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6366F1"/>
          <w:sz w:val="56"/>
        </w:rPr>
        <w:t>AXIONIK</w:t>
      </w:r>
    </w:p>
    <w:p>
      <w:pPr>
        <w:spacing w:after="480"/>
        <w:jc w:val="center"/>
      </w:pPr>
      <w:r>
        <w:rPr>
          <w:rFonts w:ascii="Arial" w:hAnsi="Arial"/>
          <w:i/>
          <w:color w:val="0F172A"/>
          <w:sz w:val="28"/>
        </w:rPr>
        <w:t>Proximity Retail &amp; Captive Portal Engine — Technical Architecture &amp; Specs</w:t>
      </w:r>
    </w:p>
    <w:p>
      <w:pPr>
        <w:keepNext/>
        <w:spacing w:before="360" w:after="120"/>
      </w:pPr>
      <w:r>
        <w:rPr>
          <w:rFonts w:ascii="Arial" w:hAnsi="Arial"/>
          <w:b/>
          <w:color w:val="6366F1"/>
          <w:sz w:val="32"/>
        </w:rPr>
        <w:t>1. Overview &amp; System Design</w:t>
      </w:r>
    </w:p>
    <w:p>
      <w:r>
        <w:t>AXIONIK is an integrated proximity retail intelligence platform and captive access system. It connects physical ESP32 wireless access points with an asynchronous Python FastAPI backend server, real-time database storage (Firebase Firestore with local fallback), and a live dark-glassmorphism client dashboard.</w:t>
      </w:r>
    </w:p>
    <w:p>
      <w:pPr>
        <w:keepNext/>
        <w:spacing w:before="360" w:after="120"/>
      </w:pPr>
      <w:r>
        <w:rPr>
          <w:rFonts w:ascii="Arial" w:hAnsi="Arial"/>
          <w:b/>
          <w:color w:val="6366F1"/>
          <w:sz w:val="32"/>
        </w:rPr>
        <w:t>2. Backend Technical Specifications</w:t>
      </w:r>
    </w:p>
    <w:p>
      <w:pPr>
        <w:pStyle w:val="ListBullet"/>
        <w:spacing w:after="60"/>
      </w:pPr>
      <w:r>
        <w:rPr>
          <w:b/>
          <w:color w:val="0F172A"/>
        </w:rPr>
        <w:t xml:space="preserve">FastAPI Framework: </w:t>
      </w:r>
      <w:r>
        <w:t>Asynchronous REST backend running on Uvicorn high-performance ASGI server.</w:t>
      </w:r>
    </w:p>
    <w:p>
      <w:pPr>
        <w:pStyle w:val="ListBullet"/>
        <w:spacing w:after="60"/>
      </w:pPr>
      <w:r>
        <w:rPr>
          <w:b/>
          <w:color w:val="0F172A"/>
        </w:rPr>
        <w:t xml:space="preserve">Data Validation: </w:t>
      </w:r>
      <w:r>
        <w:t>Pydantic v2 strict models for type checking and payload verification.</w:t>
      </w:r>
    </w:p>
    <w:p>
      <w:pPr>
        <w:pStyle w:val="ListBullet"/>
        <w:spacing w:after="60"/>
      </w:pPr>
      <w:r>
        <w:rPr>
          <w:b/>
          <w:color w:val="0F172A"/>
        </w:rPr>
        <w:t xml:space="preserve">Database Architecture: </w:t>
      </w:r>
      <w:r>
        <w:t>Firebase Admin SDK Firestore integration with local memory caching fallback.</w:t>
      </w:r>
    </w:p>
    <w:p>
      <w:pPr>
        <w:pStyle w:val="ListBullet"/>
        <w:spacing w:after="60"/>
      </w:pPr>
      <w:r>
        <w:rPr>
          <w:b/>
          <w:color w:val="0F172A"/>
        </w:rPr>
        <w:t xml:space="preserve">CORS Security: </w:t>
      </w:r>
      <w:r>
        <w:t>Cross-Origin Resource Sharing middleware enabling flexible client access.</w:t>
      </w:r>
    </w:p>
    <w:p>
      <w:pPr>
        <w:keepNext/>
        <w:spacing w:before="360" w:after="120"/>
      </w:pPr>
      <w:r>
        <w:rPr>
          <w:rFonts w:ascii="Arial" w:hAnsi="Arial"/>
          <w:b/>
          <w:color w:val="6366F1"/>
          <w:sz w:val="32"/>
        </w:rPr>
        <w:t>3. REST API Directory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6366F1"/>
          </w:tcPr>
          <w:p>
            <w:r>
              <w:rPr>
                <w:b/>
                <w:color w:val="FFFFFF"/>
              </w:rPr>
              <w:t>Method / Route</w:t>
            </w:r>
          </w:p>
        </w:tc>
        <w:tc>
          <w:tcPr>
            <w:tcW w:type="dxa" w:w="3120"/>
            <w:shd w:fill="6366F1"/>
          </w:tcPr>
          <w:p>
            <w:r>
              <w:rPr>
                <w:b/>
                <w:color w:val="FFFFFF"/>
              </w:rPr>
              <w:t>Payload</w:t>
            </w:r>
          </w:p>
        </w:tc>
        <w:tc>
          <w:tcPr>
            <w:tcW w:type="dxa" w:w="3120"/>
            <w:shd w:fill="6366F1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/health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Service health &amp; database status.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 /register-customer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RegisterCustomerRequest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Registers customer check-in &amp; visit logs.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/api/customers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Lists all registered client profiles.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/api/activity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Lists check-in activity timeline log.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/api/menu/{store_id}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Retrieves store product catalogue &amp; promos.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POST /api/order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OrderRequest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Records purchase, updates spend &amp; VIP tier.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/api/order/{order_id}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Fetches order transaction details.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GET /dashboard-ui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Renders live AXIONIK dashboard interface.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6366F1"/>
          <w:sz w:val="32"/>
        </w:rPr>
        <w:t>4. ESP32 Firmware &amp; Captive Portal</w:t>
      </w:r>
    </w:p>
    <w:p>
      <w:pPr>
        <w:pStyle w:val="ListBullet"/>
        <w:spacing w:after="60"/>
      </w:pPr>
      <w:r>
        <w:rPr>
          <w:b/>
          <w:color w:val="0F172A"/>
        </w:rPr>
        <w:t xml:space="preserve">SoftAP Access Point: </w:t>
      </w:r>
      <w:r>
        <w:t>Operates on SSID 'FreeSaleWiFi' at IP 192.168.4.1.</w:t>
      </w:r>
    </w:p>
    <w:p>
      <w:pPr>
        <w:pStyle w:val="ListBullet"/>
        <w:spacing w:after="60"/>
      </w:pPr>
      <w:r>
        <w:rPr>
          <w:b/>
          <w:color w:val="0F172A"/>
        </w:rPr>
        <w:t xml:space="preserve">DNS Redirection: </w:t>
      </w:r>
      <w:r>
        <w:t>Port 53 wildcard handler redirecting OS connectivity probes to captive portal.</w:t>
      </w:r>
    </w:p>
    <w:p>
      <w:pPr>
        <w:pStyle w:val="ListBullet"/>
        <w:spacing w:after="60"/>
      </w:pPr>
      <w:r>
        <w:rPr>
          <w:b/>
          <w:color w:val="0F172A"/>
        </w:rPr>
        <w:t xml:space="preserve">Embedded Client: </w:t>
      </w:r>
      <w:r>
        <w:t>Responsive dark glassmorphism web app stored in ESP32 Flash memory.</w:t>
      </w:r>
    </w:p>
    <w:p>
      <w:pPr>
        <w:keepNext/>
        <w:spacing w:before="360" w:after="120"/>
      </w:pPr>
      <w:r>
        <w:rPr>
          <w:rFonts w:ascii="Arial" w:hAnsi="Arial"/>
          <w:b/>
          <w:color w:val="6366F1"/>
          <w:sz w:val="32"/>
        </w:rPr>
        <w:t>5. Setup &amp; Execution Instructions</w:t>
      </w:r>
    </w:p>
    <w:p>
      <w:r>
        <w:t>1. Install dependencies: pip install -r requirements.txt</w:t>
      </w:r>
    </w:p>
    <w:p>
      <w:r>
        <w:t>2. Start server: python main.py</w:t>
      </w:r>
    </w:p>
    <w:p>
      <w:r>
        <w:t>3. Access dashboard: http://localhost:8000/dashboard-ui</w:t>
      </w:r>
    </w:p>
    <w:p>
      <w:r>
        <w:t>4. Flash ESP32: Compile &amp; upload esp32_captive_portal/esp32_captive_portal.ino via Arduino IDE.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