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44"/>
          <w:szCs w:val="44"/>
        </w:rPr>
      </w:pPr>
      <w:r>
        <w:rPr>
          <w:rFonts w:ascii="Carlito" w:hAnsi="Carlito"/>
          <w:b w:val="1"/>
          <w:bCs w:val="1"/>
          <w:sz w:val="44"/>
          <w:szCs w:val="44"/>
          <w:rtl w:val="0"/>
        </w:rPr>
        <w:t>Jaani Francis Nickolas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  <w:r>
        <w:rPr>
          <w:rFonts w:ascii="Calibri Light" w:hAnsi="Calibri Light"/>
          <w:sz w:val="20"/>
          <w:szCs w:val="20"/>
          <w:rtl w:val="0"/>
        </w:rPr>
        <w:t xml:space="preserve">Singapore | +65 85123705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"mailto:jaanifly@gmail.com"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jaanifly@gmail.com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"https://www.linkedin.com/in/jaani-francis-nickolas/"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linkedin.com/in/jaani-francis-nickolas/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Portfolio -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"https://jaani-builds.github.io/"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jaani-builds.github.io</w:t>
      </w:r>
      <w:r>
        <w:rPr/>
        <w:fldChar w:fldCharType="end" w:fldLock="0"/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Technical Product Owner | Multi-Cloud Platforms | Infrastructure Engineering | Internal Developer Platforms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cs="Carlito" w:hAnsi="Carlito" w:eastAsia="Carlito"/>
          <w:b w:val="1"/>
          <w:bCs w:val="1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Technical Product Owner with 10+ years of experience in </w:t>
      </w:r>
      <w:r>
        <w:rPr>
          <w:rFonts w:ascii="Calibri Light" w:hAnsi="Calibri Light"/>
          <w:sz w:val="20"/>
          <w:szCs w:val="20"/>
          <w:rtl w:val="0"/>
          <w:lang w:val="en-US"/>
        </w:rPr>
        <w:t>multi-</w:t>
      </w:r>
      <w:r>
        <w:rPr>
          <w:rFonts w:ascii="Calibri Light" w:hAnsi="Calibri Light"/>
          <w:sz w:val="20"/>
          <w:szCs w:val="20"/>
          <w:rtl w:val="0"/>
          <w:lang w:val="en-US"/>
        </w:rPr>
        <w:t>cloud platforms, infrastructure engineering, and software delivery. Experienced in product strategy, roadmap planning, stakeholder management, and cross-functional team leadership. Proven track record of building Internal Developer Platforms (IDP), driving cloud migration initiatives, maintaining PCI DSS compliance, and delivering secure, scalable cloud-native solutions. Delivered measurable outcomes including 40% faster infrastructure onboarding, 20</w:t>
      </w:r>
      <w:r>
        <w:rPr>
          <w:rFonts w:ascii="Calibri Light" w:hAnsi="Calibri Light" w:hint="default"/>
          <w:sz w:val="20"/>
          <w:szCs w:val="20"/>
          <w:rtl w:val="0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ation, and improved developer productivity through platform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automation.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s-ES_tradnl"/>
        </w:rPr>
        <w:t>Core Competencies:</w:t>
      </w:r>
      <w:r>
        <w:rPr>
          <w:rFonts w:ascii="Calibri Light" w:hAnsi="Calibri Light"/>
          <w:sz w:val="20"/>
          <w:szCs w:val="20"/>
          <w:rtl w:val="0"/>
        </w:rPr>
        <w:t xml:space="preserve"> Product Strategy &amp; Roadmap Management | Platform Engineering | Internal Developer Platforms (IDP) | Cloud Infrastructure | Cloud Migration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FinOps | </w:t>
      </w:r>
      <w:r>
        <w:rPr>
          <w:rFonts w:ascii="Calibri Light" w:hAnsi="Calibri Light"/>
          <w:sz w:val="20"/>
          <w:szCs w:val="20"/>
          <w:rtl w:val="0"/>
        </w:rPr>
        <w:t>Stakeholder Management | Agile Delivery | Platform Adoption | DevOps &amp; Automation | PCI DSS Compliance |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| Cross-Functional Leadership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0"/>
          <w:szCs w:val="20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Professional Experience </w:t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Technical Product Owner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Jul 2024 - Present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the vision and roadmap for Jetstar's Internal Developer Platform (IDP) and Unified Infrastructure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cutting infrastructure onboarding time by ~40% and driving adoption across 10+ engineering squads, eliminating ticket-driven dependencies on the platform team.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Drove voluntary adoption of the Platform Team Engagement Guide across 10+ squads with no mandate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ing onboarding and automation-first workflows through enablement, not enforcement.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Introduced a dual-track operating model separating platform support and roadmap delivery, improving operational reliability and execution for an 8-member platform team supporting 10+ engineering squads.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end-to-end migration of </w:t>
      </w:r>
      <w:r>
        <w:rPr>
          <w:rFonts w:ascii="Calibri Light" w:hAnsi="Calibri Light"/>
          <w:sz w:val="20"/>
          <w:szCs w:val="20"/>
          <w:rtl w:val="0"/>
          <w:lang w:val="en-US"/>
        </w:rPr>
        <w:t>1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0+ workloads from Jetstar to Qantas Cloud Platform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defining migration sequencing, risk mitigation strategy, and landing zone alignment, with zero production incidents at cutover.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Maintained 100% PCI DSS compliance across existing infrastructure through year-on-year assessment cycles, coordinating audit readiness, evidence gathering, and continuous control improvements.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platform delivery across 4 geographies (SG, AU, BKK, MNL)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aligning 6 stakeholder functions including security, cloud, and release management to unblock engineering squads and sustain adoption velocity.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Defined and tracked platform OKRs, SLOs, and delivery metrics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reporting to senior leadership to drive data-informed prioriti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roadmap trade-off decisions.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 xml:space="preserve">Cloud Engineer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>Sep 2022 - Jul 2024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AWS workloads across unified infrastructure, reducing infrastructure costs by ~20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through right-sizing and improved resource utili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ation.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Transformed CI/CD pipelines from GoCD to GitHub Actions, cutting deployment time from hours to minutes and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ing reusable automation frameworks across 10+ teams.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Architected and managed Akamai CDN solutions including WAF rules and Bot Manager policies, strengthening application security posture and improving global edge performance.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Implemented observability solutions using Datadog, Splunk, and CloudWatch, improving monitoring, incident detection, and operational visibility.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Spearheaded emergency cloud hardening initiative following CrowdStrike findings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remediating 100% of critical and high vulnerabilities across AWS infrastructure within </w:t>
      </w:r>
      <w:r>
        <w:rPr>
          <w:rFonts w:ascii="Calibri Light" w:hAnsi="Calibri Light"/>
          <w:sz w:val="20"/>
          <w:szCs w:val="20"/>
          <w:rtl w:val="0"/>
          <w:lang w:val="en-US"/>
        </w:rPr>
        <w:t>3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weeks, restoring security posture ahead of schedule.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Senior Software Developer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2017 - Sep 2022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Engineered Jetstar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’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s microservices-based modular distribution platform from the ground up, supporting 100k+ daily e-commerce booking requests with high availability and API-driven architecture.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Built and maintained scalable mobile backend services and DevOps pipelines (C#, REST/SOAP, Jenkins, AWS CloudFormation)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increasing release frequency and reducing deployment failures through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CI/CD practices.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Partnered with operations to implement proactive monitoring and alerting, significantly reducing unplanned downtime and enhancing overall service reliability.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Application Developer | Thoughtworks, India | Oct 2013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ru-RU"/>
          <w14:textFill>
            <w14:solidFill>
              <w14:srgbClr w14:val="2F5496"/>
            </w14:solidFill>
          </w14:textFill>
        </w:rPr>
        <w:t xml:space="preserve">-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Delivered enterprise applications across airline, e-commerce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using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.NET and Java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implementing CI/CD pipelines and establishing frontend design standards via Atomic Design that were adopted as the team baseline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for </w:t>
      </w:r>
      <w:r>
        <w:rPr>
          <w:rFonts w:ascii="Calibri Light" w:hAnsi="Calibri Light"/>
          <w:sz w:val="20"/>
          <w:szCs w:val="20"/>
          <w:rtl w:val="0"/>
          <w:lang w:val="en-US"/>
        </w:rPr>
        <w:t>thoughtworks.com website.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Technical Skills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Cloud &amp; Platform: </w:t>
      </w:r>
      <w:r>
        <w:rPr>
          <w:rFonts w:ascii="Calibri Light" w:hAnsi="Calibri Light"/>
          <w:sz w:val="20"/>
          <w:szCs w:val="20"/>
          <w:rtl w:val="0"/>
          <w:lang w:val="en-US"/>
        </w:rPr>
        <w:t>AWS (EC2, ECS, EKS, Lambda, Fargate, S3, RDS, DynamoDB, CloudFormation, CDK, IAM, KMS, Secrets Manager, WAF, VPC, Route 53, ALB/NLB, API Gateway, CodePipeline, CodeBuild, CloudWatch), Terraform, Docker, Kubernetes, Akamai CDN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WAF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&amp; Bot Managers</w:t>
      </w:r>
      <w:r>
        <w:rPr>
          <w:rFonts w:ascii="Calibri Light" w:hAnsi="Calibri Light"/>
          <w:sz w:val="20"/>
          <w:szCs w:val="20"/>
          <w:rtl w:val="0"/>
          <w:lang w:val="de-DE"/>
        </w:rPr>
        <w:t xml:space="preserve">, IaC, Cloud Migration, Platform Automation,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Platform SLO, </w:t>
      </w:r>
      <w:r>
        <w:rPr>
          <w:rFonts w:ascii="Calibri Light" w:hAnsi="Calibri Light"/>
          <w:sz w:val="20"/>
          <w:szCs w:val="20"/>
          <w:rtl w:val="0"/>
          <w:lang w:val="en-US"/>
        </w:rPr>
        <w:t>PCI DSS Compliance</w:t>
      </w:r>
      <w:r>
        <w:rPr>
          <w:rFonts w:ascii="Calibri Light" w:hAnsi="Calibri Light"/>
          <w:sz w:val="20"/>
          <w:szCs w:val="20"/>
          <w:rtl w:val="0"/>
          <w:lang w:val="en-US"/>
        </w:rPr>
        <w:t>, Backstage IDP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Programming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: </w:t>
      </w:r>
      <w:r>
        <w:rPr>
          <w:rFonts w:ascii="Calibri Light" w:hAnsi="Calibri Light"/>
          <w:sz w:val="20"/>
          <w:szCs w:val="20"/>
          <w:rtl w:val="0"/>
          <w:lang w:val="fr-FR"/>
        </w:rPr>
        <w:t>.NET, C#, Java, Objective-C,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Python,</w:t>
      </w:r>
      <w:r>
        <w:rPr>
          <w:rFonts w:ascii="Calibri Light" w:hAnsi="Calibri Light"/>
          <w:sz w:val="20"/>
          <w:szCs w:val="20"/>
          <w:rtl w:val="0"/>
          <w:lang w:val="es-ES_tradnl"/>
        </w:rPr>
        <w:t xml:space="preserve"> JavaScript, MongoDB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DevOps &amp; Practices: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CI/CD (GitHub Actions, GoCD, Jenkins),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ArgoCD, </w:t>
      </w:r>
      <w:r>
        <w:rPr>
          <w:rFonts w:ascii="Calibri Light" w:hAnsi="Calibri Light"/>
          <w:sz w:val="20"/>
          <w:szCs w:val="20"/>
          <w:rtl w:val="0"/>
          <w:lang w:val="en-US"/>
        </w:rPr>
        <w:t>DevSecOps, SSDLC, TDD, BDD, DDD, Microservices, REST &amp; SOAP APIs, Continuous Testing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Product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&amp; Delivery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>: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Jira, Confluence, Miro, OKRs, Roadmapping, Backlog </w:t>
      </w:r>
      <w:r>
        <w:rPr>
          <w:rFonts w:ascii="Calibri Light" w:hAnsi="Calibri Light"/>
          <w:sz w:val="20"/>
          <w:szCs w:val="20"/>
          <w:rtl w:val="0"/>
          <w:lang w:val="en-US"/>
        </w:rPr>
        <w:t>Prioritization</w:t>
      </w:r>
      <w:r>
        <w:rPr>
          <w:rFonts w:ascii="Calibri Light" w:hAnsi="Calibri Light"/>
          <w:sz w:val="20"/>
          <w:szCs w:val="20"/>
          <w:rtl w:val="0"/>
        </w:rPr>
        <w:t>, Stakeholder Management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it-IT"/>
        </w:rPr>
        <w:t>Agile &amp; Scrum,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Requirements Elicitation, </w:t>
      </w:r>
      <w:r>
        <w:rPr>
          <w:rFonts w:ascii="Calibri Light" w:hAnsi="Calibri Light"/>
          <w:sz w:val="20"/>
          <w:szCs w:val="20"/>
          <w:rtl w:val="0"/>
          <w:lang w:val="en-US"/>
        </w:rPr>
        <w:t>User Story Mapping, Release Planning, Sprint Facilitation, Data-driven Decision Making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Observability &amp; Tools: </w:t>
      </w:r>
      <w:r>
        <w:rPr>
          <w:rFonts w:ascii="Calibri Light" w:hAnsi="Calibri Light"/>
          <w:sz w:val="20"/>
          <w:szCs w:val="20"/>
          <w:rtl w:val="0"/>
          <w:lang w:val="en-US"/>
        </w:rPr>
        <w:t>Datadog, Splunk, AWS CloudWatch, APM, Log Analysis, Postman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FinOps &amp; Cost Management: </w:t>
      </w:r>
      <w:r>
        <w:rPr>
          <w:rFonts w:ascii="Calibri Light" w:hAnsi="Calibri Light"/>
          <w:sz w:val="20"/>
          <w:szCs w:val="20"/>
          <w:rtl w:val="0"/>
          <w:lang w:val="en-US"/>
        </w:rPr>
        <w:t>Cloudability, AWS Cost Explorer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Education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Master of Technology (M.Tech) in Information Technology - Bharathidasan University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2013 - Jun 2015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Bachelor of Technology (B.Tech) in Computer Science - Amrita Vishwa Vidyapeetham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2009 - Jun 2013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Certifications</w:t>
      </w:r>
    </w:p>
    <w:p>
      <w:pPr>
        <w:pStyle w:val="Body"/>
        <w:spacing w:before="40" w:after="0" w:line="240" w:lineRule="auto"/>
        <w:jc w:val="both"/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HashiCorp Certified Terraform Associate 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>A</w:t>
      </w:r>
      <w:r>
        <w:rPr>
          <w:rFonts w:ascii="Calibri Light" w:hAnsi="Calibri Light"/>
          <w:sz w:val="20"/>
          <w:szCs w:val="20"/>
          <w:rtl w:val="0"/>
          <w:lang w:val="en-US"/>
        </w:rPr>
        <w:t>WS Certified Cloud Practitioner</w:t>
      </w:r>
    </w:p>
    <w:sectPr>
      <w:headerReference w:type="default" r:id="rId4"/>
      <w:footerReference w:type="default" r:id="rId5"/>
      <w:pgSz w:w="11900" w:h="16840" w:orient="portrait"/>
      <w:pgMar w:top="720" w:right="624" w:bottom="720" w:left="624" w:header="227" w:footer="22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rlito">
    <w:charset w:val="00"/>
    <w:family w:val="roman"/>
    <w:pitch w:val="default"/>
  </w:font>
  <w:font w:name="Calibri Light">
    <w:charset w:val="00"/>
    <w:family w:val="roman"/>
    <w:pitch w:val="default"/>
  </w:font>
  <w:font w:name="Wingding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▪"/>
      <w:lvlJc w:val="left"/>
      <w:pPr>
        <w:ind w:left="4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13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5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9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0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7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5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0">
    <w:name w:val="Hyperlink.0"/>
    <w:basedOn w:val="Link"/>
    <w:next w:val="Hyperlink.0"/>
    <w:rPr>
      <w:rFonts w:ascii="Calibri Light" w:cs="Calibri Light" w:hAnsi="Calibri Light" w:eastAsia="Calibri Light"/>
      <w:sz w:val="20"/>
      <w:szCs w:val="20"/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