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EAA0E" w14:textId="7A5EA611" w:rsidR="00AF1917" w:rsidRPr="007D1D64" w:rsidRDefault="00000000">
      <w:pPr>
        <w:pStyle w:val="Title"/>
        <w:rPr>
          <w:rFonts w:ascii="Times New Roman" w:hAnsi="Times New Roman" w:cs="Times New Roman"/>
        </w:rPr>
      </w:pPr>
      <w:r w:rsidRPr="007D1D64">
        <w:rPr>
          <w:rFonts w:ascii="Times New Roman" w:hAnsi="Times New Roman" w:cs="Times New Roman"/>
        </w:rPr>
        <w:t>Groundwater Level Prediction Using Multiple Linear Regression</w:t>
      </w:r>
      <w:r w:rsidR="00D6465A" w:rsidRPr="007D1D64">
        <w:rPr>
          <w:rFonts w:ascii="Times New Roman" w:hAnsi="Times New Roman" w:cs="Times New Roman"/>
        </w:rPr>
        <w:t xml:space="preserve"> </w:t>
      </w:r>
    </w:p>
    <w:p w14:paraId="695EB60C" w14:textId="5D6E8CC6" w:rsidR="00AF1917" w:rsidRPr="007D1D64" w:rsidRDefault="00A156D8">
      <w:pPr>
        <w:pStyle w:val="Heading1"/>
        <w:rPr>
          <w:rFonts w:ascii="Times New Roman" w:hAnsi="Times New Roman" w:cs="Times New Roman"/>
        </w:rPr>
      </w:pPr>
      <w:r w:rsidRPr="007D1D64">
        <w:rPr>
          <w:rFonts w:ascii="Times New Roman" w:hAnsi="Times New Roman" w:cs="Times New Roman"/>
        </w:rPr>
        <w:t>1. Scenario</w:t>
      </w:r>
    </w:p>
    <w:p w14:paraId="717AD7D4" w14:textId="77777777" w:rsidR="00AF1917" w:rsidRPr="007D1D64" w:rsidRDefault="00000000">
      <w:pPr>
        <w:pStyle w:val="ListBullet"/>
        <w:rPr>
          <w:rFonts w:cs="Times New Roman"/>
        </w:rPr>
      </w:pPr>
      <w:r w:rsidRPr="007D1D64">
        <w:rPr>
          <w:rFonts w:cs="Times New Roman"/>
        </w:rPr>
        <w:t>Delhi NCR</w:t>
      </w:r>
    </w:p>
    <w:p w14:paraId="70FDFDB8" w14:textId="77777777" w:rsidR="00AF1917" w:rsidRPr="007D1D64" w:rsidRDefault="00000000">
      <w:pPr>
        <w:pStyle w:val="ListBullet"/>
        <w:rPr>
          <w:rFonts w:cs="Times New Roman"/>
        </w:rPr>
      </w:pPr>
      <w:r w:rsidRPr="007D1D64">
        <w:rPr>
          <w:rFonts w:cs="Times New Roman"/>
        </w:rPr>
        <w:t>Objective: Identify key drivers of groundwater depletion and predict groundwater levels at unsampled locations.</w:t>
      </w:r>
    </w:p>
    <w:p w14:paraId="5AFB6C03" w14:textId="77777777" w:rsidR="00AF1917" w:rsidRPr="007D1D64" w:rsidRDefault="00000000">
      <w:pPr>
        <w:pStyle w:val="Heading1"/>
        <w:rPr>
          <w:rFonts w:ascii="Times New Roman" w:hAnsi="Times New Roman" w:cs="Times New Roman"/>
        </w:rPr>
      </w:pPr>
      <w:r w:rsidRPr="007D1D64">
        <w:rPr>
          <w:rFonts w:ascii="Times New Roman" w:hAnsi="Times New Roman" w:cs="Times New Roman"/>
        </w:rPr>
        <w:t>2. Methodology</w:t>
      </w:r>
    </w:p>
    <w:p w14:paraId="7A6B85C7" w14:textId="14B96F36" w:rsidR="00AF1917" w:rsidRPr="007D1D64" w:rsidRDefault="00000000">
      <w:pPr>
        <w:pStyle w:val="ListBullet"/>
        <w:rPr>
          <w:rFonts w:cs="Times New Roman"/>
        </w:rPr>
      </w:pPr>
      <w:r w:rsidRPr="007D1D64">
        <w:rPr>
          <w:rFonts w:cs="Times New Roman"/>
          <w:b/>
          <w:bCs/>
        </w:rPr>
        <w:t>Data:</w:t>
      </w:r>
      <w:r w:rsidRPr="007D1D64">
        <w:rPr>
          <w:rFonts w:cs="Times New Roman"/>
        </w:rPr>
        <w:t xml:space="preserve"> Preprocessed groundwater dataset with 175 columns including the target '</w:t>
      </w:r>
      <w:r w:rsidR="00A156D8" w:rsidRPr="007D1D64">
        <w:rPr>
          <w:rFonts w:cs="Times New Roman"/>
        </w:rPr>
        <w:t>data Value</w:t>
      </w:r>
      <w:r w:rsidRPr="007D1D64">
        <w:rPr>
          <w:rFonts w:cs="Times New Roman"/>
        </w:rPr>
        <w:t>'.</w:t>
      </w:r>
    </w:p>
    <w:p w14:paraId="4F638F6C" w14:textId="7119FDE2" w:rsidR="00A156D8" w:rsidRPr="007D1D64" w:rsidRDefault="00A156D8">
      <w:pPr>
        <w:pStyle w:val="ListBullet"/>
        <w:rPr>
          <w:rFonts w:cs="Times New Roman"/>
        </w:rPr>
      </w:pPr>
      <w:r w:rsidRPr="007D1D64">
        <w:rPr>
          <w:rFonts w:cs="Times New Roman"/>
          <w:b/>
          <w:bCs/>
        </w:rPr>
        <w:t>Dependent Variable</w:t>
      </w:r>
      <w:r w:rsidRPr="007D1D64">
        <w:rPr>
          <w:rFonts w:cs="Times New Roman"/>
        </w:rPr>
        <w:t>: data value</w:t>
      </w:r>
    </w:p>
    <w:p w14:paraId="09F82991" w14:textId="5E19E810" w:rsidR="00AF1917" w:rsidRPr="007D1D64" w:rsidRDefault="00A156D8">
      <w:pPr>
        <w:pStyle w:val="ListBullet"/>
        <w:rPr>
          <w:rFonts w:cs="Times New Roman"/>
        </w:rPr>
      </w:pPr>
      <w:r w:rsidRPr="007D1D64">
        <w:rPr>
          <w:rFonts w:cs="Times New Roman"/>
          <w:b/>
          <w:bCs/>
        </w:rPr>
        <w:t>Independent Variables</w:t>
      </w:r>
      <w:r w:rsidRPr="007D1D64">
        <w:rPr>
          <w:rFonts w:cs="Times New Roman"/>
        </w:rPr>
        <w:t>: BIC criterion used (58 features).</w:t>
      </w:r>
    </w:p>
    <w:p w14:paraId="105F6656" w14:textId="77777777" w:rsidR="00AF1917" w:rsidRPr="007D1D64" w:rsidRDefault="00000000">
      <w:pPr>
        <w:pStyle w:val="ListBullet"/>
        <w:rPr>
          <w:rFonts w:cs="Times New Roman"/>
        </w:rPr>
      </w:pPr>
      <w:r w:rsidRPr="007D1D64">
        <w:rPr>
          <w:rFonts w:cs="Times New Roman"/>
          <w:b/>
          <w:bCs/>
        </w:rPr>
        <w:t>Model</w:t>
      </w:r>
      <w:r w:rsidRPr="007D1D64">
        <w:rPr>
          <w:rFonts w:cs="Times New Roman"/>
        </w:rPr>
        <w:t>: Multiple Linear Regression (OLS).</w:t>
      </w:r>
    </w:p>
    <w:p w14:paraId="36E5AFBC" w14:textId="64AFA12C" w:rsidR="00AF1917" w:rsidRPr="007D1D64" w:rsidRDefault="00000000">
      <w:pPr>
        <w:pStyle w:val="ListBullet"/>
        <w:rPr>
          <w:rFonts w:cs="Times New Roman"/>
        </w:rPr>
      </w:pPr>
      <w:r w:rsidRPr="007D1D64">
        <w:rPr>
          <w:rFonts w:cs="Times New Roman"/>
          <w:b/>
          <w:bCs/>
        </w:rPr>
        <w:t>Temporal unit</w:t>
      </w:r>
      <w:r w:rsidRPr="007D1D64">
        <w:rPr>
          <w:rFonts w:cs="Times New Roman"/>
        </w:rPr>
        <w:t>: Daily/Monthly</w:t>
      </w:r>
      <w:r w:rsidR="00C4176D" w:rsidRPr="007D1D64">
        <w:rPr>
          <w:rFonts w:cs="Times New Roman"/>
        </w:rPr>
        <w:t>/Yearly</w:t>
      </w:r>
    </w:p>
    <w:p w14:paraId="24938582" w14:textId="769F51EF" w:rsidR="00AF1917" w:rsidRPr="007D1D64" w:rsidRDefault="00000000">
      <w:pPr>
        <w:pStyle w:val="ListBullet"/>
        <w:rPr>
          <w:rFonts w:cs="Times New Roman"/>
        </w:rPr>
      </w:pPr>
      <w:r w:rsidRPr="007D1D64">
        <w:rPr>
          <w:rFonts w:cs="Times New Roman"/>
          <w:b/>
          <w:bCs/>
        </w:rPr>
        <w:t>Spatial unit</w:t>
      </w:r>
      <w:r w:rsidRPr="007D1D64">
        <w:rPr>
          <w:rFonts w:cs="Times New Roman"/>
        </w:rPr>
        <w:t>: District</w:t>
      </w:r>
      <w:r w:rsidR="00C4176D" w:rsidRPr="007D1D64">
        <w:rPr>
          <w:rFonts w:cs="Times New Roman"/>
        </w:rPr>
        <w:t>, Latitude, Longitude</w:t>
      </w:r>
      <w:r w:rsidR="00A47F5D" w:rsidRPr="007D1D64">
        <w:rPr>
          <w:rFonts w:cs="Times New Roman"/>
        </w:rPr>
        <w:t xml:space="preserve"> etc.</w:t>
      </w:r>
    </w:p>
    <w:p w14:paraId="47A0D16E" w14:textId="77777777" w:rsidR="00A156D8" w:rsidRPr="007D1D64" w:rsidRDefault="00A156D8" w:rsidP="00A156D8">
      <w:pPr>
        <w:pStyle w:val="ListBullet"/>
        <w:rPr>
          <w:rFonts w:cs="Times New Roman"/>
          <w:sz w:val="27"/>
          <w:szCs w:val="27"/>
        </w:rPr>
      </w:pPr>
      <w:r w:rsidRPr="007D1D64">
        <w:rPr>
          <w:rFonts w:cs="Times New Roman"/>
          <w:b/>
          <w:bCs/>
        </w:rPr>
        <w:t>Data Acquisition</w:t>
      </w:r>
      <w:r w:rsidRPr="007D1D64">
        <w:rPr>
          <w:rFonts w:cs="Times New Roman"/>
        </w:rPr>
        <w:t>: Data acquired from India WRIS, Bhuvan ISRO, Copernicus Climate Data Store, NICES Portal, SHRUG Atlas.</w:t>
      </w:r>
    </w:p>
    <w:p w14:paraId="7F8F348F" w14:textId="77777777" w:rsidR="00A156D8" w:rsidRPr="007D1D64" w:rsidRDefault="00A156D8" w:rsidP="00A156D8">
      <w:pPr>
        <w:pStyle w:val="ListBullet"/>
        <w:rPr>
          <w:rFonts w:cs="Times New Roman"/>
          <w:sz w:val="27"/>
          <w:szCs w:val="27"/>
        </w:rPr>
      </w:pPr>
      <w:r w:rsidRPr="007D1D64">
        <w:rPr>
          <w:rFonts w:cs="Times New Roman"/>
          <w:b/>
          <w:bCs/>
        </w:rPr>
        <w:t>Data Preprocessing</w:t>
      </w:r>
      <w:r w:rsidRPr="007D1D64">
        <w:rPr>
          <w:rFonts w:cs="Times New Roman"/>
        </w:rPr>
        <w:t>: Missing values handled, outliers removed, data merged appropriately.</w:t>
      </w:r>
    </w:p>
    <w:p w14:paraId="4A758745" w14:textId="77777777" w:rsidR="00AF1917" w:rsidRPr="007D1D64" w:rsidRDefault="00000000">
      <w:pPr>
        <w:pStyle w:val="Heading1"/>
        <w:rPr>
          <w:rFonts w:ascii="Times New Roman" w:hAnsi="Times New Roman" w:cs="Times New Roman"/>
        </w:rPr>
      </w:pPr>
      <w:r w:rsidRPr="007D1D64">
        <w:rPr>
          <w:rFonts w:ascii="Times New Roman" w:hAnsi="Times New Roman" w:cs="Times New Roman"/>
        </w:rPr>
        <w:t>3. Exploratory Data Analysis (EDA)</w:t>
      </w:r>
    </w:p>
    <w:p w14:paraId="19D34101" w14:textId="77777777" w:rsidR="00AF1917" w:rsidRPr="007D1D64" w:rsidRDefault="00000000">
      <w:pPr>
        <w:pStyle w:val="ListBullet"/>
        <w:rPr>
          <w:rFonts w:cs="Times New Roman"/>
        </w:rPr>
      </w:pPr>
      <w:r w:rsidRPr="007D1D64">
        <w:rPr>
          <w:rFonts w:cs="Times New Roman"/>
        </w:rPr>
        <w:t>Scatter plots and pair plots were used to explore relationships between features and groundwater levels.</w:t>
      </w:r>
    </w:p>
    <w:p w14:paraId="58717C28" w14:textId="373770F8" w:rsidR="00AF1917" w:rsidRPr="007D1D64" w:rsidRDefault="00000000">
      <w:pPr>
        <w:pStyle w:val="ListBullet"/>
        <w:rPr>
          <w:rFonts w:cs="Times New Roman"/>
        </w:rPr>
      </w:pPr>
      <w:r w:rsidRPr="007D1D64">
        <w:rPr>
          <w:rFonts w:cs="Times New Roman"/>
        </w:rPr>
        <w:t>Spatial and temporal trends were observed.</w:t>
      </w:r>
    </w:p>
    <w:p w14:paraId="14B4FE99" w14:textId="77777777" w:rsidR="00AF1917" w:rsidRPr="007D1D64" w:rsidRDefault="00000000">
      <w:pPr>
        <w:pStyle w:val="ListBullet"/>
        <w:rPr>
          <w:rFonts w:cs="Times New Roman"/>
        </w:rPr>
      </w:pPr>
      <w:r w:rsidRPr="007D1D64">
        <w:rPr>
          <w:rFonts w:cs="Times New Roman"/>
        </w:rPr>
        <w:t>Data was cleaned and outliers removed.</w:t>
      </w:r>
    </w:p>
    <w:p w14:paraId="7E97F4EA" w14:textId="77777777" w:rsidR="00AF1917" w:rsidRPr="007D1D64" w:rsidRDefault="00000000">
      <w:pPr>
        <w:rPr>
          <w:rFonts w:cs="Times New Roman"/>
        </w:rPr>
      </w:pPr>
      <w:r w:rsidRPr="007D1D64">
        <w:rPr>
          <w:rFonts w:cs="Times New Roman"/>
          <w:noProof/>
        </w:rPr>
        <w:lastRenderedPageBreak/>
        <w:drawing>
          <wp:inline distT="0" distB="0" distL="0" distR="0" wp14:anchorId="1BD89819" wp14:editId="404A8FE9">
            <wp:extent cx="5184140" cy="39489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al_vs_predict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4611" cy="407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C433" w14:textId="77777777" w:rsidR="00AF1917" w:rsidRPr="007D1D64" w:rsidRDefault="00000000">
      <w:pPr>
        <w:pStyle w:val="Heading1"/>
        <w:rPr>
          <w:rFonts w:ascii="Times New Roman" w:hAnsi="Times New Roman" w:cs="Times New Roman"/>
        </w:rPr>
      </w:pPr>
      <w:r w:rsidRPr="007D1D64">
        <w:rPr>
          <w:rFonts w:ascii="Times New Roman" w:hAnsi="Times New Roman" w:cs="Times New Roman"/>
        </w:rPr>
        <w:t>4. Model Assumptions</w:t>
      </w:r>
    </w:p>
    <w:p w14:paraId="40C29080" w14:textId="77777777" w:rsidR="00AF1917" w:rsidRPr="007D1D64" w:rsidRDefault="00000000">
      <w:pPr>
        <w:pStyle w:val="ListBullet"/>
        <w:rPr>
          <w:rFonts w:cs="Times New Roman"/>
        </w:rPr>
      </w:pPr>
      <w:r w:rsidRPr="007D1D64">
        <w:rPr>
          <w:rFonts w:cs="Times New Roman"/>
        </w:rPr>
        <w:t>Linearity: Relationships between predictors and target are linear.</w:t>
      </w:r>
    </w:p>
    <w:p w14:paraId="032E4C48" w14:textId="77777777" w:rsidR="00AF1917" w:rsidRPr="007D1D64" w:rsidRDefault="00000000">
      <w:pPr>
        <w:pStyle w:val="ListBullet"/>
        <w:rPr>
          <w:rFonts w:cs="Times New Roman"/>
        </w:rPr>
      </w:pPr>
      <w:r w:rsidRPr="007D1D64">
        <w:rPr>
          <w:rFonts w:cs="Times New Roman"/>
        </w:rPr>
        <w:t>No Perfect Multicollinearity: Checked correlations among predictors.</w:t>
      </w:r>
    </w:p>
    <w:p w14:paraId="2231081A" w14:textId="77777777" w:rsidR="00AF1917" w:rsidRPr="007D1D64" w:rsidRDefault="00000000">
      <w:pPr>
        <w:pStyle w:val="ListBullet"/>
        <w:rPr>
          <w:rFonts w:cs="Times New Roman"/>
        </w:rPr>
      </w:pPr>
      <w:r w:rsidRPr="007D1D64">
        <w:rPr>
          <w:rFonts w:cs="Times New Roman"/>
        </w:rPr>
        <w:t>Exogeneity: Residuals uncorrelated with predictors.</w:t>
      </w:r>
    </w:p>
    <w:p w14:paraId="4E108BCA" w14:textId="77777777" w:rsidR="00AF1917" w:rsidRPr="007D1D64" w:rsidRDefault="00000000">
      <w:pPr>
        <w:pStyle w:val="ListBullet"/>
        <w:rPr>
          <w:rFonts w:cs="Times New Roman"/>
        </w:rPr>
      </w:pPr>
      <w:r w:rsidRPr="007D1D64">
        <w:rPr>
          <w:rFonts w:cs="Times New Roman"/>
        </w:rPr>
        <w:t>Homoscedasticity: Residuals have constant variance.</w:t>
      </w:r>
    </w:p>
    <w:p w14:paraId="6BCF93A8" w14:textId="77777777" w:rsidR="00AF1917" w:rsidRPr="007D1D64" w:rsidRDefault="00000000">
      <w:pPr>
        <w:pStyle w:val="Heading1"/>
        <w:rPr>
          <w:rFonts w:ascii="Times New Roman" w:hAnsi="Times New Roman" w:cs="Times New Roman"/>
        </w:rPr>
      </w:pPr>
      <w:r w:rsidRPr="007D1D64">
        <w:rPr>
          <w:rFonts w:ascii="Times New Roman" w:hAnsi="Times New Roman" w:cs="Times New Roman"/>
        </w:rPr>
        <w:t>5. Model Selection</w:t>
      </w:r>
    </w:p>
    <w:p w14:paraId="244069B2" w14:textId="77777777" w:rsidR="00C4176D" w:rsidRPr="007D1D64" w:rsidRDefault="00000000">
      <w:pPr>
        <w:pStyle w:val="ListBullet"/>
        <w:rPr>
          <w:rFonts w:cs="Times New Roman"/>
        </w:rPr>
      </w:pPr>
      <w:r w:rsidRPr="007D1D64">
        <w:rPr>
          <w:rFonts w:cs="Times New Roman"/>
        </w:rPr>
        <w:t>Compared models using AIC and BIC.</w:t>
      </w:r>
    </w:p>
    <w:p w14:paraId="1560749E" w14:textId="572AE92E" w:rsidR="00AF1917" w:rsidRPr="007D1D64" w:rsidRDefault="00000000">
      <w:pPr>
        <w:pStyle w:val="ListBullet"/>
        <w:rPr>
          <w:rFonts w:cs="Times New Roman"/>
        </w:rPr>
      </w:pPr>
      <w:r w:rsidRPr="007D1D64">
        <w:rPr>
          <w:rFonts w:cs="Times New Roman"/>
        </w:rPr>
        <w:t xml:space="preserve"> BIC-selected model (58 predictors) was chosen for analysis.</w:t>
      </w:r>
    </w:p>
    <w:p w14:paraId="30668A1F" w14:textId="77777777" w:rsidR="00AF1917" w:rsidRPr="007D1D64" w:rsidRDefault="00000000">
      <w:pPr>
        <w:pStyle w:val="Heading1"/>
        <w:rPr>
          <w:rFonts w:ascii="Times New Roman" w:hAnsi="Times New Roman" w:cs="Times New Roman"/>
        </w:rPr>
      </w:pPr>
      <w:r w:rsidRPr="007D1D64">
        <w:rPr>
          <w:rFonts w:ascii="Times New Roman" w:hAnsi="Times New Roman" w:cs="Times New Roman"/>
        </w:rPr>
        <w:t>6. Model Estimation &amp; Diagnostics</w:t>
      </w:r>
    </w:p>
    <w:p w14:paraId="68CD8DFE" w14:textId="77777777" w:rsidR="00AF1917" w:rsidRPr="007D1D64" w:rsidRDefault="00000000">
      <w:pPr>
        <w:pStyle w:val="ListBullet"/>
        <w:rPr>
          <w:rFonts w:cs="Times New Roman"/>
        </w:rPr>
      </w:pPr>
      <w:r w:rsidRPr="007D1D64">
        <w:rPr>
          <w:rFonts w:cs="Times New Roman"/>
        </w:rPr>
        <w:t>Top 10 Coefficients: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3"/>
        <w:gridCol w:w="1723"/>
        <w:gridCol w:w="1723"/>
        <w:gridCol w:w="1723"/>
        <w:gridCol w:w="1723"/>
      </w:tblGrid>
      <w:tr w:rsidR="00AF1917" w:rsidRPr="007D1D64" w14:paraId="4BA37C79" w14:textId="77777777" w:rsidTr="000C2390">
        <w:trPr>
          <w:trHeight w:val="435"/>
        </w:trPr>
        <w:tc>
          <w:tcPr>
            <w:tcW w:w="1723" w:type="dxa"/>
            <w:shd w:val="clear" w:color="auto" w:fill="E8E8E8" w:themeFill="background2"/>
          </w:tcPr>
          <w:p w14:paraId="30CD3519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Feature</w:t>
            </w:r>
          </w:p>
        </w:tc>
        <w:tc>
          <w:tcPr>
            <w:tcW w:w="1723" w:type="dxa"/>
            <w:shd w:val="clear" w:color="auto" w:fill="E8E8E8" w:themeFill="background2"/>
          </w:tcPr>
          <w:p w14:paraId="4B7AC22B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Coefficient</w:t>
            </w:r>
          </w:p>
        </w:tc>
        <w:tc>
          <w:tcPr>
            <w:tcW w:w="1723" w:type="dxa"/>
            <w:shd w:val="clear" w:color="auto" w:fill="E8E8E8" w:themeFill="background2"/>
          </w:tcPr>
          <w:p w14:paraId="3F77CD67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Std_Error</w:t>
            </w:r>
          </w:p>
        </w:tc>
        <w:tc>
          <w:tcPr>
            <w:tcW w:w="1723" w:type="dxa"/>
            <w:shd w:val="clear" w:color="auto" w:fill="E8E8E8" w:themeFill="background2"/>
          </w:tcPr>
          <w:p w14:paraId="720FC3D4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t_value</w:t>
            </w:r>
          </w:p>
        </w:tc>
        <w:tc>
          <w:tcPr>
            <w:tcW w:w="1723" w:type="dxa"/>
            <w:shd w:val="clear" w:color="auto" w:fill="E8E8E8" w:themeFill="background2"/>
          </w:tcPr>
          <w:p w14:paraId="61D88CEE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p_value</w:t>
            </w:r>
          </w:p>
        </w:tc>
      </w:tr>
      <w:tr w:rsidR="00AF1917" w:rsidRPr="007D1D64" w14:paraId="778139D7" w14:textId="77777777" w:rsidTr="000C2390">
        <w:trPr>
          <w:trHeight w:val="445"/>
        </w:trPr>
        <w:tc>
          <w:tcPr>
            <w:tcW w:w="1723" w:type="dxa"/>
          </w:tcPr>
          <w:p w14:paraId="59EB0B04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stationCode.1</w:t>
            </w:r>
          </w:p>
        </w:tc>
        <w:tc>
          <w:tcPr>
            <w:tcW w:w="1723" w:type="dxa"/>
          </w:tcPr>
          <w:p w14:paraId="29128939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-0.22627</w:t>
            </w:r>
          </w:p>
        </w:tc>
        <w:tc>
          <w:tcPr>
            <w:tcW w:w="1723" w:type="dxa"/>
          </w:tcPr>
          <w:p w14:paraId="47271158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0.000746</w:t>
            </w:r>
          </w:p>
        </w:tc>
        <w:tc>
          <w:tcPr>
            <w:tcW w:w="1723" w:type="dxa"/>
          </w:tcPr>
          <w:p w14:paraId="40D13B4E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-303.44491</w:t>
            </w:r>
          </w:p>
        </w:tc>
        <w:tc>
          <w:tcPr>
            <w:tcW w:w="1723" w:type="dxa"/>
          </w:tcPr>
          <w:p w14:paraId="35DCED1D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0.0</w:t>
            </w:r>
          </w:p>
        </w:tc>
      </w:tr>
      <w:tr w:rsidR="00AF1917" w:rsidRPr="007D1D64" w14:paraId="69269442" w14:textId="77777777" w:rsidTr="000C2390">
        <w:trPr>
          <w:trHeight w:val="435"/>
        </w:trPr>
        <w:tc>
          <w:tcPr>
            <w:tcW w:w="1723" w:type="dxa"/>
          </w:tcPr>
          <w:p w14:paraId="3394D1CF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HISTO_20</w:t>
            </w:r>
          </w:p>
        </w:tc>
        <w:tc>
          <w:tcPr>
            <w:tcW w:w="1723" w:type="dxa"/>
          </w:tcPr>
          <w:p w14:paraId="6F41D0D5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-81.591015</w:t>
            </w:r>
          </w:p>
        </w:tc>
        <w:tc>
          <w:tcPr>
            <w:tcW w:w="1723" w:type="dxa"/>
          </w:tcPr>
          <w:p w14:paraId="4AF56507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1.554332</w:t>
            </w:r>
          </w:p>
        </w:tc>
        <w:tc>
          <w:tcPr>
            <w:tcW w:w="1723" w:type="dxa"/>
          </w:tcPr>
          <w:p w14:paraId="43319BE1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-52.49266</w:t>
            </w:r>
          </w:p>
        </w:tc>
        <w:tc>
          <w:tcPr>
            <w:tcW w:w="1723" w:type="dxa"/>
          </w:tcPr>
          <w:p w14:paraId="6135D483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0.0</w:t>
            </w:r>
          </w:p>
        </w:tc>
      </w:tr>
      <w:tr w:rsidR="00AF1917" w:rsidRPr="007D1D64" w14:paraId="3CCD84ED" w14:textId="77777777" w:rsidTr="000C2390">
        <w:trPr>
          <w:trHeight w:val="707"/>
        </w:trPr>
        <w:tc>
          <w:tcPr>
            <w:tcW w:w="1723" w:type="dxa"/>
          </w:tcPr>
          <w:p w14:paraId="08128CAF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lastRenderedPageBreak/>
              <w:t>Rainfall (mm)_2024</w:t>
            </w:r>
          </w:p>
        </w:tc>
        <w:tc>
          <w:tcPr>
            <w:tcW w:w="1723" w:type="dxa"/>
          </w:tcPr>
          <w:p w14:paraId="4AABCDD8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-0.539686</w:t>
            </w:r>
          </w:p>
        </w:tc>
        <w:tc>
          <w:tcPr>
            <w:tcW w:w="1723" w:type="dxa"/>
          </w:tcPr>
          <w:p w14:paraId="3C04C11E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0.003682</w:t>
            </w:r>
          </w:p>
        </w:tc>
        <w:tc>
          <w:tcPr>
            <w:tcW w:w="1723" w:type="dxa"/>
          </w:tcPr>
          <w:p w14:paraId="1D717A16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-146.55966</w:t>
            </w:r>
          </w:p>
        </w:tc>
        <w:tc>
          <w:tcPr>
            <w:tcW w:w="1723" w:type="dxa"/>
          </w:tcPr>
          <w:p w14:paraId="25655DD5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0.0</w:t>
            </w:r>
          </w:p>
        </w:tc>
      </w:tr>
      <w:tr w:rsidR="00AF1917" w:rsidRPr="007D1D64" w14:paraId="047E5891" w14:textId="77777777" w:rsidTr="000C2390">
        <w:trPr>
          <w:trHeight w:val="445"/>
        </w:trPr>
        <w:tc>
          <w:tcPr>
            <w:tcW w:w="1723" w:type="dxa"/>
          </w:tcPr>
          <w:p w14:paraId="33715C0E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_count</w:t>
            </w:r>
          </w:p>
        </w:tc>
        <w:tc>
          <w:tcPr>
            <w:tcW w:w="1723" w:type="dxa"/>
          </w:tcPr>
          <w:p w14:paraId="1EE54467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-5.4e-05</w:t>
            </w:r>
          </w:p>
        </w:tc>
        <w:tc>
          <w:tcPr>
            <w:tcW w:w="1723" w:type="dxa"/>
          </w:tcPr>
          <w:p w14:paraId="5C7DE98D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0.0</w:t>
            </w:r>
          </w:p>
        </w:tc>
        <w:tc>
          <w:tcPr>
            <w:tcW w:w="1723" w:type="dxa"/>
          </w:tcPr>
          <w:p w14:paraId="6575A0A9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-377.401993</w:t>
            </w:r>
          </w:p>
        </w:tc>
        <w:tc>
          <w:tcPr>
            <w:tcW w:w="1723" w:type="dxa"/>
          </w:tcPr>
          <w:p w14:paraId="6CA15673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0.0</w:t>
            </w:r>
          </w:p>
        </w:tc>
      </w:tr>
      <w:tr w:rsidR="00AF1917" w:rsidRPr="007D1D64" w14:paraId="1CEF5FC7" w14:textId="77777777" w:rsidTr="000C2390">
        <w:trPr>
          <w:trHeight w:val="435"/>
        </w:trPr>
        <w:tc>
          <w:tcPr>
            <w:tcW w:w="1723" w:type="dxa"/>
          </w:tcPr>
          <w:p w14:paraId="7E185D9B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HISTO_80</w:t>
            </w:r>
          </w:p>
        </w:tc>
        <w:tc>
          <w:tcPr>
            <w:tcW w:w="1723" w:type="dxa"/>
          </w:tcPr>
          <w:p w14:paraId="07CC0696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574.507576</w:t>
            </w:r>
          </w:p>
        </w:tc>
        <w:tc>
          <w:tcPr>
            <w:tcW w:w="1723" w:type="dxa"/>
          </w:tcPr>
          <w:p w14:paraId="392564F6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9.251323</w:t>
            </w:r>
          </w:p>
        </w:tc>
        <w:tc>
          <w:tcPr>
            <w:tcW w:w="1723" w:type="dxa"/>
          </w:tcPr>
          <w:p w14:paraId="6A9EFB3F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62.100043</w:t>
            </w:r>
          </w:p>
        </w:tc>
        <w:tc>
          <w:tcPr>
            <w:tcW w:w="1723" w:type="dxa"/>
          </w:tcPr>
          <w:p w14:paraId="70197D78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0.0</w:t>
            </w:r>
          </w:p>
        </w:tc>
      </w:tr>
      <w:tr w:rsidR="00AF1917" w:rsidRPr="007D1D64" w14:paraId="38A755E5" w14:textId="77777777" w:rsidTr="000C2390">
        <w:trPr>
          <w:trHeight w:val="445"/>
        </w:trPr>
        <w:tc>
          <w:tcPr>
            <w:tcW w:w="1723" w:type="dxa"/>
          </w:tcPr>
          <w:p w14:paraId="263A2073" w14:textId="77777777" w:rsidR="00AF1917" w:rsidRPr="007D1D64" w:rsidRDefault="00000000">
            <w:pPr>
              <w:rPr>
                <w:rFonts w:cs="Times New Roman"/>
              </w:rPr>
            </w:pPr>
            <w:proofErr w:type="spellStart"/>
            <w:r w:rsidRPr="007D1D64">
              <w:rPr>
                <w:rFonts w:cs="Times New Roman"/>
              </w:rPr>
              <w:t>shape_leng</w:t>
            </w:r>
            <w:proofErr w:type="spellEnd"/>
          </w:p>
        </w:tc>
        <w:tc>
          <w:tcPr>
            <w:tcW w:w="1723" w:type="dxa"/>
          </w:tcPr>
          <w:p w14:paraId="1EFB9660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-0.002849</w:t>
            </w:r>
          </w:p>
        </w:tc>
        <w:tc>
          <w:tcPr>
            <w:tcW w:w="1723" w:type="dxa"/>
          </w:tcPr>
          <w:p w14:paraId="34C49600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1e-05</w:t>
            </w:r>
          </w:p>
        </w:tc>
        <w:tc>
          <w:tcPr>
            <w:tcW w:w="1723" w:type="dxa"/>
          </w:tcPr>
          <w:p w14:paraId="74BB4F85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-273.703361</w:t>
            </w:r>
          </w:p>
        </w:tc>
        <w:tc>
          <w:tcPr>
            <w:tcW w:w="1723" w:type="dxa"/>
          </w:tcPr>
          <w:p w14:paraId="50E69322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0.0</w:t>
            </w:r>
          </w:p>
        </w:tc>
      </w:tr>
      <w:tr w:rsidR="00AF1917" w:rsidRPr="007D1D64" w14:paraId="6789671A" w14:textId="77777777" w:rsidTr="000C2390">
        <w:trPr>
          <w:trHeight w:val="979"/>
        </w:trPr>
        <w:tc>
          <w:tcPr>
            <w:tcW w:w="1723" w:type="dxa"/>
          </w:tcPr>
          <w:p w14:paraId="0697042B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Pre Monsoon of GW Trend_2024</w:t>
            </w:r>
          </w:p>
        </w:tc>
        <w:tc>
          <w:tcPr>
            <w:tcW w:w="1723" w:type="dxa"/>
          </w:tcPr>
          <w:p w14:paraId="6A878E28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47.434549</w:t>
            </w:r>
          </w:p>
        </w:tc>
        <w:tc>
          <w:tcPr>
            <w:tcW w:w="1723" w:type="dxa"/>
          </w:tcPr>
          <w:p w14:paraId="6D6578A2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0.648234</w:t>
            </w:r>
          </w:p>
        </w:tc>
        <w:tc>
          <w:tcPr>
            <w:tcW w:w="1723" w:type="dxa"/>
          </w:tcPr>
          <w:p w14:paraId="68D1D277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73.175021</w:t>
            </w:r>
          </w:p>
        </w:tc>
        <w:tc>
          <w:tcPr>
            <w:tcW w:w="1723" w:type="dxa"/>
          </w:tcPr>
          <w:p w14:paraId="5484038F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0.0</w:t>
            </w:r>
          </w:p>
        </w:tc>
      </w:tr>
      <w:tr w:rsidR="00AF1917" w:rsidRPr="007D1D64" w14:paraId="7A32BB30" w14:textId="77777777" w:rsidTr="000C2390">
        <w:trPr>
          <w:trHeight w:val="435"/>
        </w:trPr>
        <w:tc>
          <w:tcPr>
            <w:tcW w:w="1723" w:type="dxa"/>
          </w:tcPr>
          <w:p w14:paraId="1D454EB4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stationName</w:t>
            </w:r>
          </w:p>
        </w:tc>
        <w:tc>
          <w:tcPr>
            <w:tcW w:w="1723" w:type="dxa"/>
          </w:tcPr>
          <w:p w14:paraId="06E90558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0.592188</w:t>
            </w:r>
          </w:p>
        </w:tc>
        <w:tc>
          <w:tcPr>
            <w:tcW w:w="1723" w:type="dxa"/>
          </w:tcPr>
          <w:p w14:paraId="347EAC0E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0.002755</w:t>
            </w:r>
          </w:p>
        </w:tc>
        <w:tc>
          <w:tcPr>
            <w:tcW w:w="1723" w:type="dxa"/>
          </w:tcPr>
          <w:p w14:paraId="7A9B5991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214.934334</w:t>
            </w:r>
          </w:p>
        </w:tc>
        <w:tc>
          <w:tcPr>
            <w:tcW w:w="1723" w:type="dxa"/>
          </w:tcPr>
          <w:p w14:paraId="34C810A1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0.0</w:t>
            </w:r>
          </w:p>
        </w:tc>
      </w:tr>
      <w:tr w:rsidR="00AF1917" w:rsidRPr="007D1D64" w14:paraId="4E7179A2" w14:textId="77777777" w:rsidTr="000C2390">
        <w:trPr>
          <w:trHeight w:val="979"/>
        </w:trPr>
        <w:tc>
          <w:tcPr>
            <w:tcW w:w="1723" w:type="dxa"/>
          </w:tcPr>
          <w:p w14:paraId="07442451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Categorization of Assessment Unit_2023</w:t>
            </w:r>
          </w:p>
        </w:tc>
        <w:tc>
          <w:tcPr>
            <w:tcW w:w="1723" w:type="dxa"/>
          </w:tcPr>
          <w:p w14:paraId="5C31DEE9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-33.680615</w:t>
            </w:r>
          </w:p>
        </w:tc>
        <w:tc>
          <w:tcPr>
            <w:tcW w:w="1723" w:type="dxa"/>
          </w:tcPr>
          <w:p w14:paraId="00418649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0.38376</w:t>
            </w:r>
          </w:p>
        </w:tc>
        <w:tc>
          <w:tcPr>
            <w:tcW w:w="1723" w:type="dxa"/>
          </w:tcPr>
          <w:p w14:paraId="6CC958BD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-87.764782</w:t>
            </w:r>
          </w:p>
        </w:tc>
        <w:tc>
          <w:tcPr>
            <w:tcW w:w="1723" w:type="dxa"/>
          </w:tcPr>
          <w:p w14:paraId="035E29AD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0.0</w:t>
            </w:r>
          </w:p>
        </w:tc>
      </w:tr>
      <w:tr w:rsidR="00AF1917" w:rsidRPr="007D1D64" w14:paraId="7C02B575" w14:textId="77777777" w:rsidTr="000C2390">
        <w:trPr>
          <w:trHeight w:val="707"/>
        </w:trPr>
        <w:tc>
          <w:tcPr>
            <w:tcW w:w="1723" w:type="dxa"/>
          </w:tcPr>
          <w:p w14:paraId="725426FF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sand_5-15cm_mean</w:t>
            </w:r>
          </w:p>
        </w:tc>
        <w:tc>
          <w:tcPr>
            <w:tcW w:w="1723" w:type="dxa"/>
          </w:tcPr>
          <w:p w14:paraId="2168FB1A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1.608464</w:t>
            </w:r>
          </w:p>
        </w:tc>
        <w:tc>
          <w:tcPr>
            <w:tcW w:w="1723" w:type="dxa"/>
          </w:tcPr>
          <w:p w14:paraId="5375CEAA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0.01368</w:t>
            </w:r>
          </w:p>
        </w:tc>
        <w:tc>
          <w:tcPr>
            <w:tcW w:w="1723" w:type="dxa"/>
          </w:tcPr>
          <w:p w14:paraId="69862EC4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117.575387</w:t>
            </w:r>
          </w:p>
        </w:tc>
        <w:tc>
          <w:tcPr>
            <w:tcW w:w="1723" w:type="dxa"/>
          </w:tcPr>
          <w:p w14:paraId="5BBCFB54" w14:textId="77777777" w:rsidR="00AF1917" w:rsidRPr="007D1D64" w:rsidRDefault="00000000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0.0</w:t>
            </w:r>
          </w:p>
        </w:tc>
      </w:tr>
    </w:tbl>
    <w:p w14:paraId="64F9F953" w14:textId="77777777" w:rsidR="00A156D8" w:rsidRPr="007D1D64" w:rsidRDefault="00A156D8" w:rsidP="00A156D8">
      <w:pPr>
        <w:pStyle w:val="ListBullet"/>
        <w:numPr>
          <w:ilvl w:val="0"/>
          <w:numId w:val="0"/>
        </w:numPr>
        <w:rPr>
          <w:rFonts w:cs="Times New Roman"/>
        </w:rPr>
      </w:pPr>
    </w:p>
    <w:p w14:paraId="506EA6A7" w14:textId="77777777" w:rsidR="00A156D8" w:rsidRPr="007D1D64" w:rsidRDefault="00A156D8" w:rsidP="00A156D8">
      <w:pPr>
        <w:pStyle w:val="ListBullet"/>
        <w:numPr>
          <w:ilvl w:val="0"/>
          <w:numId w:val="0"/>
        </w:numPr>
        <w:rPr>
          <w:rFonts w:cs="Times New Roman"/>
        </w:rPr>
      </w:pPr>
    </w:p>
    <w:p w14:paraId="0EF83195" w14:textId="64DEBFBD" w:rsidR="00AF1917" w:rsidRPr="007D1D64" w:rsidRDefault="00000000" w:rsidP="00A156D8">
      <w:pPr>
        <w:pStyle w:val="ListBullet"/>
        <w:numPr>
          <w:ilvl w:val="0"/>
          <w:numId w:val="0"/>
        </w:numPr>
        <w:rPr>
          <w:rFonts w:cs="Times New Roman"/>
          <w:b/>
          <w:bCs/>
        </w:rPr>
      </w:pPr>
      <w:r w:rsidRPr="007D1D64">
        <w:rPr>
          <w:rFonts w:cs="Times New Roman"/>
          <w:b/>
          <w:bCs/>
        </w:rPr>
        <w:t>Model Fit Metrics:</w:t>
      </w:r>
    </w:p>
    <w:p w14:paraId="6292E024" w14:textId="4E9C36D5" w:rsidR="00AF1917" w:rsidRPr="007D1D64" w:rsidRDefault="00000000">
      <w:pPr>
        <w:pStyle w:val="ListBullet"/>
        <w:rPr>
          <w:rFonts w:cs="Times New Roman"/>
        </w:rPr>
      </w:pPr>
      <w:proofErr w:type="spellStart"/>
      <w:r w:rsidRPr="007D1D64">
        <w:rPr>
          <w:rFonts w:cs="Times New Roman"/>
        </w:rPr>
        <w:t>R_squared</w:t>
      </w:r>
      <w:proofErr w:type="spellEnd"/>
      <w:r w:rsidR="00921917" w:rsidRPr="007D1D64">
        <w:rPr>
          <w:rFonts w:cs="Times New Roman"/>
        </w:rPr>
        <w:t>(training)</w:t>
      </w:r>
      <w:r w:rsidRPr="007D1D64">
        <w:rPr>
          <w:rFonts w:cs="Times New Roman"/>
        </w:rPr>
        <w:t>: 0.9904</w:t>
      </w:r>
    </w:p>
    <w:p w14:paraId="37ADBC11" w14:textId="77777777" w:rsidR="00AF1917" w:rsidRPr="007D1D64" w:rsidRDefault="00000000">
      <w:pPr>
        <w:pStyle w:val="ListBullet"/>
        <w:rPr>
          <w:rFonts w:cs="Times New Roman"/>
        </w:rPr>
      </w:pPr>
      <w:r w:rsidRPr="007D1D64">
        <w:rPr>
          <w:rFonts w:cs="Times New Roman"/>
        </w:rPr>
        <w:t>Adj_R_squared: 0.9904</w:t>
      </w:r>
    </w:p>
    <w:p w14:paraId="1F149CBD" w14:textId="77777777" w:rsidR="00AF1917" w:rsidRPr="007D1D64" w:rsidRDefault="00000000">
      <w:pPr>
        <w:pStyle w:val="ListBullet"/>
        <w:rPr>
          <w:rFonts w:cs="Times New Roman"/>
        </w:rPr>
      </w:pPr>
      <w:proofErr w:type="spellStart"/>
      <w:r w:rsidRPr="007D1D64">
        <w:rPr>
          <w:rFonts w:cs="Times New Roman"/>
        </w:rPr>
        <w:t>F_stat</w:t>
      </w:r>
      <w:proofErr w:type="spellEnd"/>
      <w:r w:rsidRPr="007D1D64">
        <w:rPr>
          <w:rFonts w:cs="Times New Roman"/>
        </w:rPr>
        <w:t>: 49925.6491</w:t>
      </w:r>
    </w:p>
    <w:p w14:paraId="2FA2BA9E" w14:textId="63DECCB8" w:rsidR="00C4176D" w:rsidRPr="007D1D64" w:rsidRDefault="00C4176D">
      <w:pPr>
        <w:pStyle w:val="ListBullet"/>
        <w:rPr>
          <w:rFonts w:cs="Times New Roman"/>
        </w:rPr>
      </w:pPr>
      <w:proofErr w:type="spellStart"/>
      <w:r w:rsidRPr="007D1D64">
        <w:rPr>
          <w:rFonts w:cs="Times New Roman"/>
        </w:rPr>
        <w:t>F_pvalue</w:t>
      </w:r>
      <w:proofErr w:type="spellEnd"/>
      <w:r w:rsidRPr="007D1D64">
        <w:rPr>
          <w:rFonts w:cs="Times New Roman"/>
        </w:rPr>
        <w:t>: 0.0</w:t>
      </w:r>
    </w:p>
    <w:p w14:paraId="144B8908" w14:textId="20B9E4F0" w:rsidR="00C4176D" w:rsidRPr="007D1D64" w:rsidRDefault="00C4176D">
      <w:pPr>
        <w:pStyle w:val="ListBullet"/>
        <w:rPr>
          <w:rFonts w:cs="Times New Roman"/>
        </w:rPr>
      </w:pPr>
      <w:proofErr w:type="spellStart"/>
      <w:r w:rsidRPr="007D1D64">
        <w:rPr>
          <w:rFonts w:cs="Times New Roman"/>
        </w:rPr>
        <w:t>Num_predictor</w:t>
      </w:r>
      <w:proofErr w:type="spellEnd"/>
      <w:r w:rsidRPr="007D1D64">
        <w:rPr>
          <w:rFonts w:cs="Times New Roman"/>
        </w:rPr>
        <w:t>: 58.0</w:t>
      </w:r>
    </w:p>
    <w:p w14:paraId="74CDB9DA" w14:textId="77777777" w:rsidR="00AF1917" w:rsidRPr="007D1D64" w:rsidRDefault="00000000">
      <w:pPr>
        <w:pStyle w:val="Heading1"/>
        <w:rPr>
          <w:rFonts w:ascii="Times New Roman" w:hAnsi="Times New Roman" w:cs="Times New Roman"/>
        </w:rPr>
      </w:pPr>
      <w:r w:rsidRPr="007D1D64">
        <w:rPr>
          <w:rFonts w:ascii="Times New Roman" w:hAnsi="Times New Roman" w:cs="Times New Roman"/>
        </w:rPr>
        <w:t>7. Predictions &amp; Evaluation</w:t>
      </w:r>
    </w:p>
    <w:p w14:paraId="135FCD12" w14:textId="77777777" w:rsidR="00AF1917" w:rsidRPr="007D1D64" w:rsidRDefault="00000000">
      <w:pPr>
        <w:pStyle w:val="ListBullet"/>
        <w:rPr>
          <w:rFonts w:cs="Times New Roman"/>
        </w:rPr>
      </w:pPr>
      <w:r w:rsidRPr="007D1D64">
        <w:rPr>
          <w:rFonts w:cs="Times New Roman"/>
        </w:rPr>
        <w:t>Accuracy: 0.9508</w:t>
      </w:r>
    </w:p>
    <w:p w14:paraId="5D4ADC2B" w14:textId="77777777" w:rsidR="00AF1917" w:rsidRPr="007D1D64" w:rsidRDefault="00000000">
      <w:pPr>
        <w:pStyle w:val="ListBullet"/>
        <w:rPr>
          <w:rFonts w:cs="Times New Roman"/>
        </w:rPr>
      </w:pPr>
      <w:r w:rsidRPr="007D1D64">
        <w:rPr>
          <w:rFonts w:cs="Times New Roman"/>
        </w:rPr>
        <w:t>Precision: 0.9505</w:t>
      </w:r>
    </w:p>
    <w:p w14:paraId="1BED330B" w14:textId="77777777" w:rsidR="00AF1917" w:rsidRPr="007D1D64" w:rsidRDefault="00000000">
      <w:pPr>
        <w:pStyle w:val="ListBullet"/>
        <w:rPr>
          <w:rFonts w:cs="Times New Roman"/>
        </w:rPr>
      </w:pPr>
      <w:r w:rsidRPr="007D1D64">
        <w:rPr>
          <w:rFonts w:cs="Times New Roman"/>
        </w:rPr>
        <w:t>Recall: 0.9508</w:t>
      </w:r>
    </w:p>
    <w:p w14:paraId="75CBE32B" w14:textId="77777777" w:rsidR="00AF1917" w:rsidRPr="007D1D64" w:rsidRDefault="00000000">
      <w:pPr>
        <w:pStyle w:val="ListBullet"/>
        <w:rPr>
          <w:rFonts w:cs="Times New Roman"/>
        </w:rPr>
      </w:pPr>
      <w:r w:rsidRPr="007D1D64">
        <w:rPr>
          <w:rFonts w:cs="Times New Roman"/>
        </w:rPr>
        <w:t>F1-score: 0.9505</w:t>
      </w:r>
    </w:p>
    <w:p w14:paraId="29D6CEFA" w14:textId="67A8D381" w:rsidR="00AF1917" w:rsidRPr="007D1D64" w:rsidRDefault="00000000">
      <w:pPr>
        <w:pStyle w:val="ListBullet"/>
        <w:rPr>
          <w:rFonts w:cs="Times New Roman"/>
        </w:rPr>
      </w:pPr>
      <w:r w:rsidRPr="007D1D64">
        <w:rPr>
          <w:rFonts w:cs="Times New Roman"/>
        </w:rPr>
        <w:t>R-squared (</w:t>
      </w:r>
      <w:r w:rsidR="00921917" w:rsidRPr="007D1D64">
        <w:rPr>
          <w:rFonts w:cs="Times New Roman"/>
        </w:rPr>
        <w:t>test</w:t>
      </w:r>
      <w:r w:rsidRPr="007D1D64">
        <w:rPr>
          <w:rFonts w:cs="Times New Roman"/>
        </w:rPr>
        <w:t>): 0.9868</w:t>
      </w:r>
    </w:p>
    <w:p w14:paraId="30CF0518" w14:textId="77777777" w:rsidR="00AF1917" w:rsidRPr="007D1D64" w:rsidRDefault="00000000">
      <w:pPr>
        <w:pStyle w:val="ListBullet"/>
        <w:rPr>
          <w:rFonts w:cs="Times New Roman"/>
        </w:rPr>
      </w:pPr>
      <w:r w:rsidRPr="007D1D64">
        <w:rPr>
          <w:rFonts w:cs="Times New Roman"/>
        </w:rPr>
        <w:t>RMSE (regression): 1.7404</w:t>
      </w:r>
    </w:p>
    <w:p w14:paraId="11032D02" w14:textId="77777777" w:rsidR="00AF1917" w:rsidRPr="007D1D64" w:rsidRDefault="00000000">
      <w:pPr>
        <w:pStyle w:val="ListBullet"/>
        <w:rPr>
          <w:rFonts w:cs="Times New Roman"/>
        </w:rPr>
      </w:pPr>
      <w:r w:rsidRPr="007D1D64">
        <w:rPr>
          <w:rFonts w:cs="Times New Roman"/>
        </w:rPr>
        <w:t>MSE (regression): 3.0291</w:t>
      </w:r>
    </w:p>
    <w:p w14:paraId="127F0A6A" w14:textId="77777777" w:rsidR="00D6465A" w:rsidRPr="007D1D64" w:rsidRDefault="00D6465A" w:rsidP="00D6465A">
      <w:pPr>
        <w:pStyle w:val="ListBullet"/>
        <w:numPr>
          <w:ilvl w:val="0"/>
          <w:numId w:val="0"/>
        </w:numPr>
        <w:ind w:left="360"/>
        <w:rPr>
          <w:rFonts w:cs="Times New Roman"/>
        </w:rPr>
      </w:pPr>
    </w:p>
    <w:p w14:paraId="41E25D8C" w14:textId="2971EC32" w:rsidR="00AF1917" w:rsidRPr="007D1D64" w:rsidRDefault="00000000">
      <w:pPr>
        <w:pStyle w:val="ListBullet"/>
        <w:rPr>
          <w:rFonts w:cs="Times New Roman"/>
        </w:rPr>
      </w:pPr>
      <w:r w:rsidRPr="007D1D64">
        <w:rPr>
          <w:rFonts w:cs="Times New Roman"/>
        </w:rPr>
        <w:t>Plots:</w:t>
      </w:r>
    </w:p>
    <w:p w14:paraId="242BAA10" w14:textId="77777777" w:rsidR="00AF1917" w:rsidRPr="007D1D64" w:rsidRDefault="00000000">
      <w:pPr>
        <w:rPr>
          <w:rFonts w:cs="Times New Roman"/>
        </w:rPr>
      </w:pPr>
      <w:r w:rsidRPr="007D1D64">
        <w:rPr>
          <w:rFonts w:cs="Times New Roman"/>
          <w:noProof/>
        </w:rPr>
        <w:lastRenderedPageBreak/>
        <w:drawing>
          <wp:inline distT="0" distB="0" distL="0" distR="0" wp14:anchorId="0FDBAFC7" wp14:editId="23BB5E0F">
            <wp:extent cx="5389296" cy="37528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al_vs_predict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1065" cy="386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F85C" w14:textId="77777777" w:rsidR="00AF1917" w:rsidRPr="007D1D64" w:rsidRDefault="00000000">
      <w:pPr>
        <w:rPr>
          <w:rFonts w:cs="Times New Roman"/>
        </w:rPr>
      </w:pPr>
      <w:r w:rsidRPr="007D1D64">
        <w:rPr>
          <w:rFonts w:cs="Times New Roman"/>
          <w:noProof/>
        </w:rPr>
        <w:drawing>
          <wp:inline distT="0" distB="0" distL="0" distR="0" wp14:anchorId="7EFB845F" wp14:editId="1092B897">
            <wp:extent cx="5599688" cy="3809365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2642" cy="383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C561" w14:textId="77777777" w:rsidR="00AF1917" w:rsidRPr="007D1D64" w:rsidRDefault="00000000">
      <w:pPr>
        <w:pStyle w:val="Heading1"/>
        <w:rPr>
          <w:rFonts w:ascii="Times New Roman" w:hAnsi="Times New Roman" w:cs="Times New Roman"/>
        </w:rPr>
      </w:pPr>
      <w:r w:rsidRPr="007D1D64">
        <w:rPr>
          <w:rFonts w:ascii="Times New Roman" w:hAnsi="Times New Roman" w:cs="Times New Roman"/>
        </w:rPr>
        <w:lastRenderedPageBreak/>
        <w:t>8. Significant Features &amp; Interpretation</w:t>
      </w:r>
    </w:p>
    <w:p w14:paraId="4BE06EC9" w14:textId="622437FB" w:rsidR="00921917" w:rsidRPr="007D1D64" w:rsidRDefault="00921917" w:rsidP="00921917">
      <w:pPr>
        <w:rPr>
          <w:rFonts w:cs="Times New Roman"/>
        </w:rPr>
      </w:pPr>
      <w:r w:rsidRPr="007D1D64">
        <w:rPr>
          <w:rFonts w:cs="Times New Roman"/>
        </w:rPr>
        <w:t>Top 12 Rows of Significant Features:</w:t>
      </w:r>
    </w:p>
    <w:p w14:paraId="648101EA" w14:textId="27D37E47" w:rsidR="00A47F5D" w:rsidRPr="007D1D64" w:rsidRDefault="00921917" w:rsidP="00921917">
      <w:pPr>
        <w:rPr>
          <w:rFonts w:cs="Times New Roman"/>
        </w:rPr>
      </w:pPr>
      <w:r w:rsidRPr="007D1D64">
        <w:rPr>
          <w:rFonts w:cs="Times New Roman"/>
          <w:noProof/>
        </w:rPr>
        <w:drawing>
          <wp:inline distT="0" distB="0" distL="0" distR="0" wp14:anchorId="331D02D1" wp14:editId="10ECD81E">
            <wp:extent cx="5486400" cy="2451735"/>
            <wp:effectExtent l="0" t="0" r="0" b="5715"/>
            <wp:docPr id="4099031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0310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356A" w14:textId="71563239" w:rsidR="00D6465A" w:rsidRPr="007D1D64" w:rsidRDefault="00D6465A" w:rsidP="00921917">
      <w:pPr>
        <w:rPr>
          <w:rFonts w:cs="Times New Roman"/>
        </w:rPr>
      </w:pPr>
      <w:r w:rsidRPr="007D1D64">
        <w:rPr>
          <w:rFonts w:cs="Times New Roman"/>
          <w:noProof/>
        </w:rPr>
        <w:drawing>
          <wp:inline distT="0" distB="0" distL="0" distR="0" wp14:anchorId="12D19EBC" wp14:editId="07142264">
            <wp:extent cx="5494492" cy="2065020"/>
            <wp:effectExtent l="0" t="0" r="0" b="0"/>
            <wp:docPr id="19224405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40575" name="Picture 192244057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1850" cy="20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E550" w14:textId="29F84A50" w:rsidR="00D6465A" w:rsidRPr="007D1D64" w:rsidRDefault="00D6465A" w:rsidP="00921917">
      <w:pPr>
        <w:rPr>
          <w:rFonts w:cs="Times New Roman"/>
        </w:rPr>
      </w:pPr>
      <w:r w:rsidRPr="007D1D64">
        <w:rPr>
          <w:rFonts w:cs="Times New Roman"/>
          <w:noProof/>
        </w:rPr>
        <w:drawing>
          <wp:inline distT="0" distB="0" distL="0" distR="0" wp14:anchorId="3547AA97" wp14:editId="2BB19589">
            <wp:extent cx="5534952" cy="2758440"/>
            <wp:effectExtent l="0" t="0" r="8890" b="3810"/>
            <wp:docPr id="652615913" name="Picture 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15913" name="Picture 5" descr="A screenshot of a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215" cy="276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17AE" w14:textId="73A7FD65" w:rsidR="00A47F5D" w:rsidRPr="007D1D64" w:rsidRDefault="00000000" w:rsidP="00B72B90">
      <w:pPr>
        <w:pStyle w:val="ListBullet"/>
        <w:numPr>
          <w:ilvl w:val="0"/>
          <w:numId w:val="0"/>
        </w:numPr>
        <w:ind w:left="360" w:hanging="360"/>
        <w:rPr>
          <w:rFonts w:cs="Times New Roman"/>
          <w:b/>
          <w:bCs/>
        </w:rPr>
      </w:pPr>
      <w:r w:rsidRPr="007D1D64">
        <w:rPr>
          <w:rFonts w:cs="Times New Roman"/>
          <w:b/>
          <w:bCs/>
        </w:rPr>
        <w:lastRenderedPageBreak/>
        <w:t>Confidence in Interpretation</w:t>
      </w:r>
      <w:r w:rsidR="00A47F5D" w:rsidRPr="007D1D64">
        <w:rPr>
          <w:rFonts w:cs="Times New Roman"/>
          <w:b/>
          <w:bCs/>
        </w:rPr>
        <w:t>:</w:t>
      </w:r>
    </w:p>
    <w:p w14:paraId="1A4FA03E" w14:textId="77777777" w:rsidR="00A47F5D" w:rsidRPr="007D1D64" w:rsidRDefault="00000000" w:rsidP="00A47F5D">
      <w:pPr>
        <w:pStyle w:val="ListBullet"/>
        <w:rPr>
          <w:rFonts w:cs="Times New Roman"/>
        </w:rPr>
      </w:pPr>
      <w:r w:rsidRPr="007D1D64">
        <w:rPr>
          <w:rFonts w:cs="Times New Roman"/>
        </w:rPr>
        <w:t>The model explains most of the variability in groundwater levels (high R-squared).</w:t>
      </w:r>
    </w:p>
    <w:p w14:paraId="07099BAF" w14:textId="77777777" w:rsidR="00A47F5D" w:rsidRPr="007D1D64" w:rsidRDefault="00000000" w:rsidP="00A47F5D">
      <w:pPr>
        <w:pStyle w:val="ListBullet"/>
        <w:rPr>
          <w:rFonts w:cs="Times New Roman"/>
        </w:rPr>
      </w:pPr>
      <w:r w:rsidRPr="007D1D64">
        <w:rPr>
          <w:rFonts w:cs="Times New Roman"/>
        </w:rPr>
        <w:t xml:space="preserve">Significant features with p &lt; 0.05 are likely reliable predictors. </w:t>
      </w:r>
    </w:p>
    <w:p w14:paraId="4F33B36F" w14:textId="16A64857" w:rsidR="00AF1917" w:rsidRPr="007D1D64" w:rsidRDefault="00000000" w:rsidP="00A47F5D">
      <w:pPr>
        <w:pStyle w:val="ListBullet"/>
        <w:rPr>
          <w:rFonts w:cs="Times New Roman"/>
        </w:rPr>
      </w:pPr>
      <w:r w:rsidRPr="007D1D64">
        <w:rPr>
          <w:rFonts w:cs="Times New Roman"/>
        </w:rPr>
        <w:t>Prediction metrics (RMSE for regression and Accuracy/F1 for categorized classes) indicate reasonable predictive power.</w:t>
      </w:r>
    </w:p>
    <w:p w14:paraId="0D777F32" w14:textId="77777777" w:rsidR="00AF1917" w:rsidRPr="007D1D64" w:rsidRDefault="00000000">
      <w:pPr>
        <w:pStyle w:val="Heading1"/>
        <w:rPr>
          <w:rFonts w:ascii="Times New Roman" w:hAnsi="Times New Roman" w:cs="Times New Roman"/>
        </w:rPr>
      </w:pPr>
      <w:r w:rsidRPr="007D1D64">
        <w:rPr>
          <w:rFonts w:ascii="Times New Roman" w:hAnsi="Times New Roman" w:cs="Times New Roman"/>
        </w:rPr>
        <w:t>9. Conclusion &amp; Policy Implications</w:t>
      </w:r>
    </w:p>
    <w:p w14:paraId="3C575AC9" w14:textId="77777777" w:rsidR="00AF1917" w:rsidRPr="007D1D64" w:rsidRDefault="00000000">
      <w:pPr>
        <w:pStyle w:val="ListBullet"/>
        <w:rPr>
          <w:rFonts w:cs="Times New Roman"/>
        </w:rPr>
      </w:pPr>
      <w:r w:rsidRPr="007D1D64">
        <w:rPr>
          <w:rFonts w:cs="Times New Roman"/>
        </w:rPr>
        <w:t>The model identifies key factors affecting groundwater levels.</w:t>
      </w:r>
    </w:p>
    <w:p w14:paraId="7E429EA4" w14:textId="77777777" w:rsidR="00AF1917" w:rsidRPr="007D1D64" w:rsidRDefault="00000000">
      <w:pPr>
        <w:pStyle w:val="ListBullet"/>
        <w:rPr>
          <w:rFonts w:cs="Times New Roman"/>
        </w:rPr>
      </w:pPr>
      <w:r w:rsidRPr="007D1D64">
        <w:rPr>
          <w:rFonts w:cs="Times New Roman"/>
        </w:rPr>
        <w:t>Predictions can guide water resource planning.</w:t>
      </w:r>
    </w:p>
    <w:p w14:paraId="5CCD00AC" w14:textId="77777777" w:rsidR="00AF1917" w:rsidRPr="007D1D64" w:rsidRDefault="00000000">
      <w:pPr>
        <w:pStyle w:val="ListBullet"/>
        <w:rPr>
          <w:rFonts w:cs="Times New Roman"/>
        </w:rPr>
      </w:pPr>
      <w:r w:rsidRPr="007D1D64">
        <w:rPr>
          <w:rFonts w:cs="Times New Roman"/>
        </w:rPr>
        <w:t>Recommendations: Monitor significant drivers and use the model for short-term planning and risk assessment.</w:t>
      </w:r>
    </w:p>
    <w:p w14:paraId="3F9FB381" w14:textId="77777777" w:rsidR="00AF1917" w:rsidRPr="007D1D64" w:rsidRDefault="00000000">
      <w:pPr>
        <w:pStyle w:val="Heading1"/>
        <w:rPr>
          <w:rFonts w:ascii="Times New Roman" w:hAnsi="Times New Roman" w:cs="Times New Roman"/>
        </w:rPr>
      </w:pPr>
      <w:r w:rsidRPr="007D1D64">
        <w:rPr>
          <w:rFonts w:ascii="Times New Roman" w:hAnsi="Times New Roman" w:cs="Times New Roman"/>
        </w:rPr>
        <w:t>10. References</w:t>
      </w:r>
    </w:p>
    <w:p w14:paraId="6CB640B7" w14:textId="77777777" w:rsidR="00AF1917" w:rsidRPr="007D1D64" w:rsidRDefault="00000000">
      <w:pPr>
        <w:pStyle w:val="ListBullet"/>
        <w:rPr>
          <w:rFonts w:cs="Times New Roman"/>
        </w:rPr>
      </w:pPr>
      <w:r w:rsidRPr="007D1D64">
        <w:rPr>
          <w:rFonts w:cs="Times New Roman"/>
        </w:rPr>
        <w:t>India WRIS: https://indiawris.gov.in/wris/</w:t>
      </w:r>
    </w:p>
    <w:p w14:paraId="26DD990E" w14:textId="77777777" w:rsidR="00AF1917" w:rsidRPr="007D1D64" w:rsidRDefault="00000000">
      <w:pPr>
        <w:pStyle w:val="ListBullet"/>
        <w:rPr>
          <w:rFonts w:cs="Times New Roman"/>
        </w:rPr>
      </w:pPr>
      <w:r w:rsidRPr="007D1D64">
        <w:rPr>
          <w:rFonts w:cs="Times New Roman"/>
        </w:rPr>
        <w:t>Bhuvan ISRO: https://bhuvan-app1.nrsc.gov.in/2dresources/bhuvanstore2.php</w:t>
      </w:r>
    </w:p>
    <w:p w14:paraId="1E456935" w14:textId="77777777" w:rsidR="00AF1917" w:rsidRPr="007D1D64" w:rsidRDefault="00000000">
      <w:pPr>
        <w:pStyle w:val="ListBullet"/>
        <w:rPr>
          <w:rFonts w:cs="Times New Roman"/>
        </w:rPr>
      </w:pPr>
      <w:r w:rsidRPr="007D1D64">
        <w:rPr>
          <w:rFonts w:cs="Times New Roman"/>
        </w:rPr>
        <w:t>Copernicus Climate Data Store: https://cds.climate.copernicus.eu/#!/home</w:t>
      </w:r>
    </w:p>
    <w:p w14:paraId="67E1D5CA" w14:textId="77777777" w:rsidR="00AF1917" w:rsidRPr="007D1D64" w:rsidRDefault="00000000">
      <w:pPr>
        <w:pStyle w:val="ListBullet"/>
        <w:rPr>
          <w:rFonts w:cs="Times New Roman"/>
        </w:rPr>
      </w:pPr>
      <w:r w:rsidRPr="007D1D64">
        <w:rPr>
          <w:rFonts w:cs="Times New Roman"/>
        </w:rPr>
        <w:t>NICES Portal: https://nices.nrsc.gov.in/</w:t>
      </w:r>
    </w:p>
    <w:p w14:paraId="5DD3A7C8" w14:textId="77777777" w:rsidR="00AF1917" w:rsidRPr="007D1D64" w:rsidRDefault="00000000">
      <w:pPr>
        <w:pStyle w:val="ListBullet"/>
        <w:rPr>
          <w:rFonts w:cs="Times New Roman"/>
        </w:rPr>
      </w:pPr>
      <w:r w:rsidRPr="007D1D64">
        <w:rPr>
          <w:rFonts w:cs="Times New Roman"/>
        </w:rPr>
        <w:t>SHRUG Atlas: https://www.devdatalab.org/atlas</w:t>
      </w:r>
    </w:p>
    <w:sectPr w:rsidR="00AF1917" w:rsidRPr="007D1D64" w:rsidSect="00C4176D">
      <w:headerReference w:type="defaul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81782" w14:textId="77777777" w:rsidR="00CC6941" w:rsidRDefault="00CC6941" w:rsidP="00C4176D">
      <w:pPr>
        <w:spacing w:after="0" w:line="240" w:lineRule="auto"/>
      </w:pPr>
      <w:r>
        <w:separator/>
      </w:r>
    </w:p>
  </w:endnote>
  <w:endnote w:type="continuationSeparator" w:id="0">
    <w:p w14:paraId="183A1D4C" w14:textId="77777777" w:rsidR="00CC6941" w:rsidRDefault="00CC6941" w:rsidP="00C41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C1115" w14:textId="77777777" w:rsidR="00CC6941" w:rsidRDefault="00CC6941" w:rsidP="00C4176D">
      <w:pPr>
        <w:spacing w:after="0" w:line="240" w:lineRule="auto"/>
      </w:pPr>
      <w:r>
        <w:separator/>
      </w:r>
    </w:p>
  </w:footnote>
  <w:footnote w:type="continuationSeparator" w:id="0">
    <w:p w14:paraId="345C4AD2" w14:textId="77777777" w:rsidR="00CC6941" w:rsidRDefault="00CC6941" w:rsidP="00C41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531E0157" w14:textId="77777777" w:rsidR="00C4176D" w:rsidRDefault="00C4176D">
        <w:pPr>
          <w:pStyle w:val="Header"/>
          <w:jc w:val="right"/>
        </w:pPr>
        <w:r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Cs w:val="24"/>
          </w:rPr>
          <w:fldChar w:fldCharType="end"/>
        </w:r>
        <w:r>
          <w:t xml:space="preserve"> of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Cs w:val="24"/>
          </w:rPr>
          <w:fldChar w:fldCharType="end"/>
        </w:r>
      </w:p>
    </w:sdtContent>
  </w:sdt>
  <w:p w14:paraId="34CBF46D" w14:textId="77777777" w:rsidR="00C4176D" w:rsidRDefault="00C417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9163563">
    <w:abstractNumId w:val="8"/>
  </w:num>
  <w:num w:numId="2" w16cid:durableId="901212388">
    <w:abstractNumId w:val="6"/>
  </w:num>
  <w:num w:numId="3" w16cid:durableId="392505711">
    <w:abstractNumId w:val="5"/>
  </w:num>
  <w:num w:numId="4" w16cid:durableId="46950868">
    <w:abstractNumId w:val="4"/>
  </w:num>
  <w:num w:numId="5" w16cid:durableId="591858879">
    <w:abstractNumId w:val="7"/>
  </w:num>
  <w:num w:numId="6" w16cid:durableId="906765331">
    <w:abstractNumId w:val="3"/>
  </w:num>
  <w:num w:numId="7" w16cid:durableId="535429148">
    <w:abstractNumId w:val="2"/>
  </w:num>
  <w:num w:numId="8" w16cid:durableId="858356177">
    <w:abstractNumId w:val="1"/>
  </w:num>
  <w:num w:numId="9" w16cid:durableId="970936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390"/>
    <w:rsid w:val="000D6B41"/>
    <w:rsid w:val="0015074B"/>
    <w:rsid w:val="0029639D"/>
    <w:rsid w:val="00326F90"/>
    <w:rsid w:val="006A07C8"/>
    <w:rsid w:val="007D1D64"/>
    <w:rsid w:val="00890AA0"/>
    <w:rsid w:val="00921917"/>
    <w:rsid w:val="009B664C"/>
    <w:rsid w:val="00A156D8"/>
    <w:rsid w:val="00A47F5D"/>
    <w:rsid w:val="00A83638"/>
    <w:rsid w:val="00AA1D8D"/>
    <w:rsid w:val="00AC658B"/>
    <w:rsid w:val="00AF1917"/>
    <w:rsid w:val="00B47730"/>
    <w:rsid w:val="00B72B90"/>
    <w:rsid w:val="00C4176D"/>
    <w:rsid w:val="00CB0664"/>
    <w:rsid w:val="00CC6941"/>
    <w:rsid w:val="00D6465A"/>
    <w:rsid w:val="00DE23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668F79"/>
  <w14:defaultImageDpi w14:val="300"/>
  <w15:docId w15:val="{C44FA766-7747-464A-8248-41565214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156082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E9713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E9713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paragraph" w:customStyle="1" w:styleId="docxlistbullet">
    <w:name w:val="docx_listbullet"/>
    <w:basedOn w:val="Normal"/>
    <w:rsid w:val="00A156D8"/>
    <w:pPr>
      <w:spacing w:before="100" w:beforeAutospacing="1" w:after="100" w:afterAutospacing="1" w:line="240" w:lineRule="auto"/>
    </w:pPr>
    <w:rPr>
      <w:rFonts w:cs="Times New Roman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Meharban Saifi</cp:lastModifiedBy>
  <cp:revision>8</cp:revision>
  <cp:lastPrinted>2025-09-21T19:56:00Z</cp:lastPrinted>
  <dcterms:created xsi:type="dcterms:W3CDTF">2013-12-23T23:15:00Z</dcterms:created>
  <dcterms:modified xsi:type="dcterms:W3CDTF">2025-09-21T19:57:00Z</dcterms:modified>
  <cp:category/>
</cp:coreProperties>
</file>