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503BA" w14:textId="77777777" w:rsidR="002A7C02" w:rsidRPr="002A7C02" w:rsidRDefault="002A7C02" w:rsidP="002A7C02">
      <w:pPr>
        <w:rPr>
          <w:b/>
          <w:bCs/>
        </w:rPr>
      </w:pPr>
      <w:r w:rsidRPr="002A7C02">
        <w:rPr>
          <w:b/>
          <w:bCs/>
        </w:rPr>
        <w:t>CCPA &amp; CPRA NOTICE</w:t>
      </w:r>
    </w:p>
    <w:p w14:paraId="7E0CC5C4" w14:textId="77777777" w:rsidR="002A7C02" w:rsidRPr="002A7C02" w:rsidRDefault="002A7C02" w:rsidP="002A7C02">
      <w:r w:rsidRPr="002A7C02">
        <w:rPr>
          <w:b/>
          <w:bCs/>
        </w:rPr>
        <w:t>Last updated:</w:t>
      </w:r>
      <w:r w:rsidRPr="002A7C02">
        <w:t xml:space="preserve"> [Insert new date]</w:t>
      </w:r>
    </w:p>
    <w:p w14:paraId="4B0BF02E" w14:textId="77777777" w:rsidR="002A7C02" w:rsidRPr="002A7C02" w:rsidRDefault="002A7C02" w:rsidP="002A7C02">
      <w:r w:rsidRPr="002A7C02">
        <w:t>This California Consumer Privacy Act and California Privacy Rights Act Notice (the “CCPA Notice”) supplements the Reflo Hub Privacy Policy and applies solely to California residents (“Consumers” or “you”). It describes how Reflo Hub FZ LLC (“Reflo Hub,” “we,” “our,” or “us”) collects, uses, discloses, and retains Personal Information (“PI”) subject to the CCPA as amended by the CPRA (Cal. Civ. Code § 1798.100 et seq.).</w:t>
      </w:r>
    </w:p>
    <w:p w14:paraId="2409F7D8" w14:textId="77777777" w:rsidR="002A7C02" w:rsidRPr="002A7C02" w:rsidRDefault="002A7C02" w:rsidP="002A7C02">
      <w:r w:rsidRPr="002A7C02">
        <w:rPr>
          <w:b/>
          <w:bCs/>
        </w:rPr>
        <w:t>Headquarters:</w:t>
      </w:r>
      <w:r w:rsidRPr="002A7C02">
        <w:br/>
        <w:t>Reflo Hub FZ LLC</w:t>
      </w:r>
      <w:r w:rsidRPr="002A7C02">
        <w:br/>
        <w:t>IFZA Business Park, (DDP)</w:t>
      </w:r>
      <w:r w:rsidRPr="002A7C02">
        <w:br/>
        <w:t>PO Box 342001, Dubai, United Arab Emirates</w:t>
      </w:r>
      <w:r w:rsidRPr="002A7C02">
        <w:br/>
        <w:t>Email: privacy@reflohub.com</w:t>
      </w:r>
    </w:p>
    <w:p w14:paraId="2D75D8DC" w14:textId="77777777" w:rsidR="002A7C02" w:rsidRPr="002A7C02" w:rsidRDefault="002A7C02" w:rsidP="002A7C02">
      <w:r w:rsidRPr="002A7C02">
        <w:t xml:space="preserve">Although our principal place of business is outside the United States, we may process PI of California residents who use our platform. We do </w:t>
      </w:r>
      <w:r w:rsidRPr="002A7C02">
        <w:rPr>
          <w:b/>
          <w:bCs/>
        </w:rPr>
        <w:t>not</w:t>
      </w:r>
      <w:r w:rsidRPr="002A7C02">
        <w:t xml:space="preserve"> maintain a physical presence in California and have no appointed CCPA representative; all requests should be directed to the address or email above.</w:t>
      </w:r>
    </w:p>
    <w:p w14:paraId="1D0D3D07" w14:textId="6E11A630" w:rsidR="002A7C02" w:rsidRPr="002A7C02" w:rsidRDefault="002A7C02" w:rsidP="002A7C02"/>
    <w:p w14:paraId="1FEAE580" w14:textId="77777777" w:rsidR="002A7C02" w:rsidRPr="002A7C02" w:rsidRDefault="002A7C02" w:rsidP="002A7C02">
      <w:pPr>
        <w:rPr>
          <w:b/>
          <w:bCs/>
        </w:rPr>
      </w:pPr>
      <w:r w:rsidRPr="002A7C02">
        <w:rPr>
          <w:b/>
          <w:bCs/>
        </w:rPr>
        <w:t>1. Definitions</w:t>
      </w:r>
    </w:p>
    <w:p w14:paraId="11731C92" w14:textId="77777777" w:rsidR="002A7C02" w:rsidRPr="002A7C02" w:rsidRDefault="002A7C02" w:rsidP="002A7C02">
      <w:r w:rsidRPr="002A7C02">
        <w:rPr>
          <w:b/>
          <w:bCs/>
        </w:rPr>
        <w:t>Personal Information (PI):</w:t>
      </w:r>
      <w:r w:rsidRPr="002A7C02">
        <w:br/>
        <w:t>Information that identifies, relates to, describes, or could reasonably be linked with a particular California consumer or household.</w:t>
      </w:r>
    </w:p>
    <w:p w14:paraId="081BC1F1" w14:textId="77777777" w:rsidR="002A7C02" w:rsidRPr="002A7C02" w:rsidRDefault="002A7C02" w:rsidP="002A7C02">
      <w:r w:rsidRPr="002A7C02">
        <w:rPr>
          <w:b/>
          <w:bCs/>
        </w:rPr>
        <w:t>Sensitive Personal Information (SPI):</w:t>
      </w:r>
      <w:r w:rsidRPr="002A7C02">
        <w:br/>
        <w:t>PI granted heightened protection under CPRA (e.g., government IDs, biometric data used for verification, precise geolocation).</w:t>
      </w:r>
    </w:p>
    <w:p w14:paraId="2BEBF72B" w14:textId="77777777" w:rsidR="002A7C02" w:rsidRPr="002A7C02" w:rsidRDefault="002A7C02" w:rsidP="002A7C02">
      <w:r w:rsidRPr="002A7C02">
        <w:rPr>
          <w:b/>
          <w:bCs/>
        </w:rPr>
        <w:t>Sale:</w:t>
      </w:r>
      <w:r w:rsidRPr="002A7C02">
        <w:br/>
        <w:t>Transferring PI to a third party for monetary or other valuable consideration.</w:t>
      </w:r>
    </w:p>
    <w:p w14:paraId="16760471" w14:textId="77777777" w:rsidR="002A7C02" w:rsidRPr="002A7C02" w:rsidRDefault="002A7C02" w:rsidP="002A7C02">
      <w:r w:rsidRPr="002A7C02">
        <w:rPr>
          <w:b/>
          <w:bCs/>
        </w:rPr>
        <w:t>Sharing:</w:t>
      </w:r>
      <w:r w:rsidRPr="002A7C02">
        <w:br/>
        <w:t>Disclosing PI to a third party for cross-context behavioral advertising.</w:t>
      </w:r>
    </w:p>
    <w:p w14:paraId="48951208" w14:textId="36216CC2" w:rsidR="002A7C02" w:rsidRPr="002A7C02" w:rsidRDefault="002A7C02" w:rsidP="002A7C02"/>
    <w:p w14:paraId="19E1927A" w14:textId="77777777" w:rsidR="002A7C02" w:rsidRPr="002A7C02" w:rsidRDefault="002A7C02" w:rsidP="002A7C02">
      <w:pPr>
        <w:rPr>
          <w:b/>
          <w:bCs/>
        </w:rPr>
      </w:pPr>
      <w:r w:rsidRPr="002A7C02">
        <w:rPr>
          <w:b/>
          <w:bCs/>
        </w:rPr>
        <w:t>2. Notice at Collection</w:t>
      </w:r>
    </w:p>
    <w:p w14:paraId="7DBD166D" w14:textId="77777777" w:rsidR="002A7C02" w:rsidRPr="002A7C02" w:rsidRDefault="002A7C02" w:rsidP="002A7C02">
      <w:r w:rsidRPr="002A7C02">
        <w:t>The table below identifies the categories of PI we may collect, examples, sources, business/commercial purposes, whether we “sell” or “share” the PI, and retention periods.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0"/>
        <w:gridCol w:w="1475"/>
        <w:gridCol w:w="1072"/>
        <w:gridCol w:w="1501"/>
        <w:gridCol w:w="637"/>
        <w:gridCol w:w="888"/>
        <w:gridCol w:w="1127"/>
      </w:tblGrid>
      <w:tr w:rsidR="002A7C02" w:rsidRPr="002A7C02" w14:paraId="574AD0D7" w14:textId="77777777" w:rsidTr="002A7C02">
        <w:trPr>
          <w:tblHeader/>
          <w:tblCellSpacing w:w="15" w:type="dxa"/>
        </w:trPr>
        <w:tc>
          <w:tcPr>
            <w:tcW w:w="0" w:type="auto"/>
            <w:vAlign w:val="center"/>
            <w:hideMark/>
          </w:tcPr>
          <w:p w14:paraId="5A125812" w14:textId="77777777" w:rsidR="002A7C02" w:rsidRPr="002A7C02" w:rsidRDefault="002A7C02" w:rsidP="002A7C02">
            <w:pPr>
              <w:rPr>
                <w:b/>
                <w:bCs/>
              </w:rPr>
            </w:pPr>
            <w:r w:rsidRPr="002A7C02">
              <w:rPr>
                <w:b/>
                <w:bCs/>
              </w:rPr>
              <w:lastRenderedPageBreak/>
              <w:t>CCPA Category</w:t>
            </w:r>
          </w:p>
        </w:tc>
        <w:tc>
          <w:tcPr>
            <w:tcW w:w="0" w:type="auto"/>
            <w:vAlign w:val="center"/>
            <w:hideMark/>
          </w:tcPr>
          <w:p w14:paraId="0CC989C7" w14:textId="77777777" w:rsidR="002A7C02" w:rsidRPr="002A7C02" w:rsidRDefault="002A7C02" w:rsidP="002A7C02">
            <w:pPr>
              <w:rPr>
                <w:b/>
                <w:bCs/>
              </w:rPr>
            </w:pPr>
            <w:r w:rsidRPr="002A7C02">
              <w:rPr>
                <w:b/>
                <w:bCs/>
              </w:rPr>
              <w:t>Examples</w:t>
            </w:r>
          </w:p>
        </w:tc>
        <w:tc>
          <w:tcPr>
            <w:tcW w:w="0" w:type="auto"/>
            <w:vAlign w:val="center"/>
            <w:hideMark/>
          </w:tcPr>
          <w:p w14:paraId="2AB7459A" w14:textId="77777777" w:rsidR="002A7C02" w:rsidRPr="002A7C02" w:rsidRDefault="002A7C02" w:rsidP="002A7C02">
            <w:pPr>
              <w:rPr>
                <w:b/>
                <w:bCs/>
              </w:rPr>
            </w:pPr>
            <w:r w:rsidRPr="002A7C02">
              <w:rPr>
                <w:b/>
                <w:bCs/>
              </w:rPr>
              <w:t>Sources</w:t>
            </w:r>
          </w:p>
        </w:tc>
        <w:tc>
          <w:tcPr>
            <w:tcW w:w="0" w:type="auto"/>
            <w:vAlign w:val="center"/>
            <w:hideMark/>
          </w:tcPr>
          <w:p w14:paraId="53F5E229" w14:textId="77777777" w:rsidR="002A7C02" w:rsidRPr="002A7C02" w:rsidRDefault="002A7C02" w:rsidP="002A7C02">
            <w:pPr>
              <w:rPr>
                <w:b/>
                <w:bCs/>
              </w:rPr>
            </w:pPr>
            <w:r w:rsidRPr="002A7C02">
              <w:rPr>
                <w:b/>
                <w:bCs/>
              </w:rPr>
              <w:t>Business / Commercial Purpose</w:t>
            </w:r>
          </w:p>
        </w:tc>
        <w:tc>
          <w:tcPr>
            <w:tcW w:w="0" w:type="auto"/>
            <w:vAlign w:val="center"/>
            <w:hideMark/>
          </w:tcPr>
          <w:p w14:paraId="1AF22819" w14:textId="77777777" w:rsidR="002A7C02" w:rsidRPr="002A7C02" w:rsidRDefault="002A7C02" w:rsidP="002A7C02">
            <w:pPr>
              <w:rPr>
                <w:b/>
                <w:bCs/>
              </w:rPr>
            </w:pPr>
            <w:r w:rsidRPr="002A7C02">
              <w:rPr>
                <w:b/>
                <w:bCs/>
              </w:rPr>
              <w:t>Sold?</w:t>
            </w:r>
          </w:p>
        </w:tc>
        <w:tc>
          <w:tcPr>
            <w:tcW w:w="0" w:type="auto"/>
            <w:vAlign w:val="center"/>
            <w:hideMark/>
          </w:tcPr>
          <w:p w14:paraId="56F8FB75" w14:textId="77777777" w:rsidR="002A7C02" w:rsidRPr="002A7C02" w:rsidRDefault="002A7C02" w:rsidP="002A7C02">
            <w:pPr>
              <w:rPr>
                <w:b/>
                <w:bCs/>
              </w:rPr>
            </w:pPr>
            <w:r w:rsidRPr="002A7C02">
              <w:rPr>
                <w:b/>
                <w:bCs/>
              </w:rPr>
              <w:t>Shared?</w:t>
            </w:r>
          </w:p>
        </w:tc>
        <w:tc>
          <w:tcPr>
            <w:tcW w:w="0" w:type="auto"/>
            <w:vAlign w:val="center"/>
            <w:hideMark/>
          </w:tcPr>
          <w:p w14:paraId="28D39012" w14:textId="77777777" w:rsidR="002A7C02" w:rsidRPr="002A7C02" w:rsidRDefault="002A7C02" w:rsidP="002A7C02">
            <w:pPr>
              <w:rPr>
                <w:b/>
                <w:bCs/>
              </w:rPr>
            </w:pPr>
            <w:r w:rsidRPr="002A7C02">
              <w:rPr>
                <w:b/>
                <w:bCs/>
              </w:rPr>
              <w:t>Retention</w:t>
            </w:r>
          </w:p>
        </w:tc>
      </w:tr>
      <w:tr w:rsidR="002A7C02" w:rsidRPr="002A7C02" w14:paraId="7B4E3B77" w14:textId="77777777" w:rsidTr="002A7C02">
        <w:trPr>
          <w:tblCellSpacing w:w="15" w:type="dxa"/>
        </w:trPr>
        <w:tc>
          <w:tcPr>
            <w:tcW w:w="0" w:type="auto"/>
            <w:vAlign w:val="center"/>
            <w:hideMark/>
          </w:tcPr>
          <w:p w14:paraId="6C3A9AD3" w14:textId="77777777" w:rsidR="002A7C02" w:rsidRPr="002A7C02" w:rsidRDefault="002A7C02" w:rsidP="002A7C02">
            <w:r w:rsidRPr="002A7C02">
              <w:rPr>
                <w:b/>
                <w:bCs/>
              </w:rPr>
              <w:t>A. Identifiers</w:t>
            </w:r>
          </w:p>
        </w:tc>
        <w:tc>
          <w:tcPr>
            <w:tcW w:w="0" w:type="auto"/>
            <w:vAlign w:val="center"/>
            <w:hideMark/>
          </w:tcPr>
          <w:p w14:paraId="1F527EE0" w14:textId="77777777" w:rsidR="002A7C02" w:rsidRPr="002A7C02" w:rsidRDefault="002A7C02" w:rsidP="002A7C02">
            <w:r w:rsidRPr="002A7C02">
              <w:t>Name, alias, unique user ID, email, IP address</w:t>
            </w:r>
          </w:p>
        </w:tc>
        <w:tc>
          <w:tcPr>
            <w:tcW w:w="0" w:type="auto"/>
            <w:vAlign w:val="center"/>
            <w:hideMark/>
          </w:tcPr>
          <w:p w14:paraId="3ADA1258" w14:textId="77777777" w:rsidR="002A7C02" w:rsidRPr="002A7C02" w:rsidRDefault="002A7C02" w:rsidP="002A7C02">
            <w:r w:rsidRPr="002A7C02">
              <w:t>You; automatic collection</w:t>
            </w:r>
          </w:p>
        </w:tc>
        <w:tc>
          <w:tcPr>
            <w:tcW w:w="0" w:type="auto"/>
            <w:vAlign w:val="center"/>
            <w:hideMark/>
          </w:tcPr>
          <w:p w14:paraId="5AFE91EF" w14:textId="77777777" w:rsidR="002A7C02" w:rsidRPr="002A7C02" w:rsidRDefault="002A7C02" w:rsidP="002A7C02">
            <w:r w:rsidRPr="002A7C02">
              <w:t>Account creation, authentication, security, fraud detection</w:t>
            </w:r>
          </w:p>
        </w:tc>
        <w:tc>
          <w:tcPr>
            <w:tcW w:w="0" w:type="auto"/>
            <w:vAlign w:val="center"/>
            <w:hideMark/>
          </w:tcPr>
          <w:p w14:paraId="7331611A" w14:textId="77777777" w:rsidR="002A7C02" w:rsidRPr="002A7C02" w:rsidRDefault="002A7C02" w:rsidP="002A7C02">
            <w:r w:rsidRPr="002A7C02">
              <w:t>No</w:t>
            </w:r>
          </w:p>
        </w:tc>
        <w:tc>
          <w:tcPr>
            <w:tcW w:w="0" w:type="auto"/>
            <w:vAlign w:val="center"/>
            <w:hideMark/>
          </w:tcPr>
          <w:p w14:paraId="48671622" w14:textId="77777777" w:rsidR="002A7C02" w:rsidRPr="002A7C02" w:rsidRDefault="002A7C02" w:rsidP="002A7C02">
            <w:r w:rsidRPr="002A7C02">
              <w:t>No</w:t>
            </w:r>
          </w:p>
        </w:tc>
        <w:tc>
          <w:tcPr>
            <w:tcW w:w="0" w:type="auto"/>
            <w:vAlign w:val="center"/>
            <w:hideMark/>
          </w:tcPr>
          <w:p w14:paraId="35C90193" w14:textId="77777777" w:rsidR="002A7C02" w:rsidRPr="002A7C02" w:rsidRDefault="002A7C02" w:rsidP="002A7C02">
            <w:r w:rsidRPr="002A7C02">
              <w:t>7 years post-closure</w:t>
            </w:r>
          </w:p>
        </w:tc>
      </w:tr>
      <w:tr w:rsidR="002A7C02" w:rsidRPr="002A7C02" w14:paraId="7B227339" w14:textId="77777777" w:rsidTr="002A7C02">
        <w:trPr>
          <w:tblCellSpacing w:w="15" w:type="dxa"/>
        </w:trPr>
        <w:tc>
          <w:tcPr>
            <w:tcW w:w="0" w:type="auto"/>
            <w:vAlign w:val="center"/>
            <w:hideMark/>
          </w:tcPr>
          <w:p w14:paraId="034C46FC" w14:textId="77777777" w:rsidR="002A7C02" w:rsidRPr="002A7C02" w:rsidRDefault="002A7C02" w:rsidP="002A7C02">
            <w:r w:rsidRPr="002A7C02">
              <w:rPr>
                <w:b/>
                <w:bCs/>
              </w:rPr>
              <w:t>B. Customer Records</w:t>
            </w:r>
          </w:p>
        </w:tc>
        <w:tc>
          <w:tcPr>
            <w:tcW w:w="0" w:type="auto"/>
            <w:vAlign w:val="center"/>
            <w:hideMark/>
          </w:tcPr>
          <w:p w14:paraId="204BE3AD" w14:textId="77777777" w:rsidR="002A7C02" w:rsidRPr="002A7C02" w:rsidRDefault="002A7C02" w:rsidP="002A7C02">
            <w:r w:rsidRPr="002A7C02">
              <w:t>Billing address, invoices, wallet top-ups</w:t>
            </w:r>
          </w:p>
        </w:tc>
        <w:tc>
          <w:tcPr>
            <w:tcW w:w="0" w:type="auto"/>
            <w:vAlign w:val="center"/>
            <w:hideMark/>
          </w:tcPr>
          <w:p w14:paraId="1A6A2B2F" w14:textId="77777777" w:rsidR="002A7C02" w:rsidRPr="002A7C02" w:rsidRDefault="002A7C02" w:rsidP="002A7C02">
            <w:r w:rsidRPr="002A7C02">
              <w:t>You; payment processor</w:t>
            </w:r>
          </w:p>
        </w:tc>
        <w:tc>
          <w:tcPr>
            <w:tcW w:w="0" w:type="auto"/>
            <w:vAlign w:val="center"/>
            <w:hideMark/>
          </w:tcPr>
          <w:p w14:paraId="7607718E" w14:textId="77777777" w:rsidR="002A7C02" w:rsidRPr="002A7C02" w:rsidRDefault="002A7C02" w:rsidP="002A7C02">
            <w:r w:rsidRPr="002A7C02">
              <w:t>Subscription billing, wallet operations, audits</w:t>
            </w:r>
          </w:p>
        </w:tc>
        <w:tc>
          <w:tcPr>
            <w:tcW w:w="0" w:type="auto"/>
            <w:vAlign w:val="center"/>
            <w:hideMark/>
          </w:tcPr>
          <w:p w14:paraId="169C395E" w14:textId="77777777" w:rsidR="002A7C02" w:rsidRPr="002A7C02" w:rsidRDefault="002A7C02" w:rsidP="002A7C02">
            <w:r w:rsidRPr="002A7C02">
              <w:t>No</w:t>
            </w:r>
          </w:p>
        </w:tc>
        <w:tc>
          <w:tcPr>
            <w:tcW w:w="0" w:type="auto"/>
            <w:vAlign w:val="center"/>
            <w:hideMark/>
          </w:tcPr>
          <w:p w14:paraId="02518A78" w14:textId="77777777" w:rsidR="002A7C02" w:rsidRPr="002A7C02" w:rsidRDefault="002A7C02" w:rsidP="002A7C02">
            <w:r w:rsidRPr="002A7C02">
              <w:t>No</w:t>
            </w:r>
          </w:p>
        </w:tc>
        <w:tc>
          <w:tcPr>
            <w:tcW w:w="0" w:type="auto"/>
            <w:vAlign w:val="center"/>
            <w:hideMark/>
          </w:tcPr>
          <w:p w14:paraId="0D39BD5E" w14:textId="77777777" w:rsidR="002A7C02" w:rsidRPr="002A7C02" w:rsidRDefault="002A7C02" w:rsidP="002A7C02">
            <w:r w:rsidRPr="002A7C02">
              <w:t>7 years</w:t>
            </w:r>
          </w:p>
        </w:tc>
      </w:tr>
      <w:tr w:rsidR="002A7C02" w:rsidRPr="002A7C02" w14:paraId="4BB0AE36" w14:textId="77777777" w:rsidTr="002A7C02">
        <w:trPr>
          <w:tblCellSpacing w:w="15" w:type="dxa"/>
        </w:trPr>
        <w:tc>
          <w:tcPr>
            <w:tcW w:w="0" w:type="auto"/>
            <w:vAlign w:val="center"/>
            <w:hideMark/>
          </w:tcPr>
          <w:p w14:paraId="73AB4BC1" w14:textId="77777777" w:rsidR="002A7C02" w:rsidRPr="002A7C02" w:rsidRDefault="002A7C02" w:rsidP="002A7C02">
            <w:r w:rsidRPr="002A7C02">
              <w:rPr>
                <w:b/>
                <w:bCs/>
              </w:rPr>
              <w:t>C. Protected Class Attributes</w:t>
            </w:r>
          </w:p>
        </w:tc>
        <w:tc>
          <w:tcPr>
            <w:tcW w:w="0" w:type="auto"/>
            <w:vAlign w:val="center"/>
            <w:hideMark/>
          </w:tcPr>
          <w:p w14:paraId="0D8617FD" w14:textId="77777777" w:rsidR="002A7C02" w:rsidRPr="002A7C02" w:rsidRDefault="002A7C02" w:rsidP="002A7C02">
            <w:r w:rsidRPr="002A7C02">
              <w:t>None intentionally collected</w:t>
            </w:r>
          </w:p>
        </w:tc>
        <w:tc>
          <w:tcPr>
            <w:tcW w:w="0" w:type="auto"/>
            <w:vAlign w:val="center"/>
            <w:hideMark/>
          </w:tcPr>
          <w:p w14:paraId="6C52F589" w14:textId="77777777" w:rsidR="002A7C02" w:rsidRPr="002A7C02" w:rsidRDefault="002A7C02" w:rsidP="002A7C02">
            <w:r w:rsidRPr="002A7C02">
              <w:t>—</w:t>
            </w:r>
          </w:p>
        </w:tc>
        <w:tc>
          <w:tcPr>
            <w:tcW w:w="0" w:type="auto"/>
            <w:vAlign w:val="center"/>
            <w:hideMark/>
          </w:tcPr>
          <w:p w14:paraId="45A2848D" w14:textId="77777777" w:rsidR="002A7C02" w:rsidRPr="002A7C02" w:rsidRDefault="002A7C02" w:rsidP="002A7C02">
            <w:r w:rsidRPr="002A7C02">
              <w:t>—</w:t>
            </w:r>
          </w:p>
        </w:tc>
        <w:tc>
          <w:tcPr>
            <w:tcW w:w="0" w:type="auto"/>
            <w:vAlign w:val="center"/>
            <w:hideMark/>
          </w:tcPr>
          <w:p w14:paraId="06C3F1C3" w14:textId="77777777" w:rsidR="002A7C02" w:rsidRPr="002A7C02" w:rsidRDefault="002A7C02" w:rsidP="002A7C02">
            <w:r w:rsidRPr="002A7C02">
              <w:t>—</w:t>
            </w:r>
          </w:p>
        </w:tc>
        <w:tc>
          <w:tcPr>
            <w:tcW w:w="0" w:type="auto"/>
            <w:vAlign w:val="center"/>
            <w:hideMark/>
          </w:tcPr>
          <w:p w14:paraId="261E85D5" w14:textId="77777777" w:rsidR="002A7C02" w:rsidRPr="002A7C02" w:rsidRDefault="002A7C02" w:rsidP="002A7C02">
            <w:r w:rsidRPr="002A7C02">
              <w:t>—</w:t>
            </w:r>
          </w:p>
        </w:tc>
        <w:tc>
          <w:tcPr>
            <w:tcW w:w="0" w:type="auto"/>
            <w:vAlign w:val="center"/>
            <w:hideMark/>
          </w:tcPr>
          <w:p w14:paraId="7C00F47F" w14:textId="77777777" w:rsidR="002A7C02" w:rsidRPr="002A7C02" w:rsidRDefault="002A7C02" w:rsidP="002A7C02">
            <w:r w:rsidRPr="002A7C02">
              <w:t>—</w:t>
            </w:r>
          </w:p>
        </w:tc>
      </w:tr>
      <w:tr w:rsidR="002A7C02" w:rsidRPr="002A7C02" w14:paraId="6DE7BFE6" w14:textId="77777777" w:rsidTr="002A7C02">
        <w:trPr>
          <w:tblCellSpacing w:w="15" w:type="dxa"/>
        </w:trPr>
        <w:tc>
          <w:tcPr>
            <w:tcW w:w="0" w:type="auto"/>
            <w:vAlign w:val="center"/>
            <w:hideMark/>
          </w:tcPr>
          <w:p w14:paraId="5418340B" w14:textId="77777777" w:rsidR="002A7C02" w:rsidRPr="002A7C02" w:rsidRDefault="002A7C02" w:rsidP="002A7C02">
            <w:r w:rsidRPr="002A7C02">
              <w:rPr>
                <w:b/>
                <w:bCs/>
              </w:rPr>
              <w:t>D. Commercial Information</w:t>
            </w:r>
          </w:p>
        </w:tc>
        <w:tc>
          <w:tcPr>
            <w:tcW w:w="0" w:type="auto"/>
            <w:vAlign w:val="center"/>
            <w:hideMark/>
          </w:tcPr>
          <w:p w14:paraId="3F916F73" w14:textId="77777777" w:rsidR="002A7C02" w:rsidRPr="002A7C02" w:rsidRDefault="002A7C02" w:rsidP="002A7C02">
            <w:r w:rsidRPr="002A7C02">
              <w:t>Subscription history, credit purchases, wallet transactions</w:t>
            </w:r>
          </w:p>
        </w:tc>
        <w:tc>
          <w:tcPr>
            <w:tcW w:w="0" w:type="auto"/>
            <w:vAlign w:val="center"/>
            <w:hideMark/>
          </w:tcPr>
          <w:p w14:paraId="496D665E" w14:textId="77777777" w:rsidR="002A7C02" w:rsidRPr="002A7C02" w:rsidRDefault="002A7C02" w:rsidP="002A7C02">
            <w:r w:rsidRPr="002A7C02">
              <w:t>Payment processor; platform logs</w:t>
            </w:r>
          </w:p>
        </w:tc>
        <w:tc>
          <w:tcPr>
            <w:tcW w:w="0" w:type="auto"/>
            <w:vAlign w:val="center"/>
            <w:hideMark/>
          </w:tcPr>
          <w:p w14:paraId="04FD0AF4" w14:textId="77777777" w:rsidR="002A7C02" w:rsidRPr="002A7C02" w:rsidRDefault="002A7C02" w:rsidP="002A7C02">
            <w:r w:rsidRPr="002A7C02">
              <w:t>Service delivery, analytics, dispute handling</w:t>
            </w:r>
          </w:p>
        </w:tc>
        <w:tc>
          <w:tcPr>
            <w:tcW w:w="0" w:type="auto"/>
            <w:vAlign w:val="center"/>
            <w:hideMark/>
          </w:tcPr>
          <w:p w14:paraId="7A99EE35" w14:textId="77777777" w:rsidR="002A7C02" w:rsidRPr="002A7C02" w:rsidRDefault="002A7C02" w:rsidP="002A7C02">
            <w:r w:rsidRPr="002A7C02">
              <w:t>No</w:t>
            </w:r>
          </w:p>
        </w:tc>
        <w:tc>
          <w:tcPr>
            <w:tcW w:w="0" w:type="auto"/>
            <w:vAlign w:val="center"/>
            <w:hideMark/>
          </w:tcPr>
          <w:p w14:paraId="7E54509A" w14:textId="77777777" w:rsidR="002A7C02" w:rsidRPr="002A7C02" w:rsidRDefault="002A7C02" w:rsidP="002A7C02">
            <w:r w:rsidRPr="002A7C02">
              <w:t>No</w:t>
            </w:r>
          </w:p>
        </w:tc>
        <w:tc>
          <w:tcPr>
            <w:tcW w:w="0" w:type="auto"/>
            <w:vAlign w:val="center"/>
            <w:hideMark/>
          </w:tcPr>
          <w:p w14:paraId="03A50CC6" w14:textId="77777777" w:rsidR="002A7C02" w:rsidRPr="002A7C02" w:rsidRDefault="002A7C02" w:rsidP="002A7C02">
            <w:r w:rsidRPr="002A7C02">
              <w:t>7 years</w:t>
            </w:r>
          </w:p>
        </w:tc>
      </w:tr>
      <w:tr w:rsidR="002A7C02" w:rsidRPr="002A7C02" w14:paraId="46650D8D" w14:textId="77777777" w:rsidTr="002A7C02">
        <w:trPr>
          <w:tblCellSpacing w:w="15" w:type="dxa"/>
        </w:trPr>
        <w:tc>
          <w:tcPr>
            <w:tcW w:w="0" w:type="auto"/>
            <w:vAlign w:val="center"/>
            <w:hideMark/>
          </w:tcPr>
          <w:p w14:paraId="6EB9CEB1" w14:textId="77777777" w:rsidR="002A7C02" w:rsidRPr="002A7C02" w:rsidRDefault="002A7C02" w:rsidP="002A7C02">
            <w:r w:rsidRPr="002A7C02">
              <w:rPr>
                <w:b/>
                <w:bCs/>
              </w:rPr>
              <w:t>E. Biometric Information</w:t>
            </w:r>
          </w:p>
        </w:tc>
        <w:tc>
          <w:tcPr>
            <w:tcW w:w="0" w:type="auto"/>
            <w:vAlign w:val="center"/>
            <w:hideMark/>
          </w:tcPr>
          <w:p w14:paraId="693B4B1E" w14:textId="77777777" w:rsidR="002A7C02" w:rsidRPr="002A7C02" w:rsidRDefault="002A7C02" w:rsidP="002A7C02">
            <w:r w:rsidRPr="002A7C02">
              <w:t>Live selfie for KYC</w:t>
            </w:r>
          </w:p>
        </w:tc>
        <w:tc>
          <w:tcPr>
            <w:tcW w:w="0" w:type="auto"/>
            <w:vAlign w:val="center"/>
            <w:hideMark/>
          </w:tcPr>
          <w:p w14:paraId="22BDB09E" w14:textId="77777777" w:rsidR="002A7C02" w:rsidRPr="002A7C02" w:rsidRDefault="002A7C02" w:rsidP="002A7C02">
            <w:r w:rsidRPr="002A7C02">
              <w:t>You</w:t>
            </w:r>
          </w:p>
        </w:tc>
        <w:tc>
          <w:tcPr>
            <w:tcW w:w="0" w:type="auto"/>
            <w:vAlign w:val="center"/>
            <w:hideMark/>
          </w:tcPr>
          <w:p w14:paraId="622D5465" w14:textId="77777777" w:rsidR="002A7C02" w:rsidRPr="002A7C02" w:rsidRDefault="002A7C02" w:rsidP="002A7C02">
            <w:r w:rsidRPr="002A7C02">
              <w:t>Identity verification, fraud prevention</w:t>
            </w:r>
          </w:p>
        </w:tc>
        <w:tc>
          <w:tcPr>
            <w:tcW w:w="0" w:type="auto"/>
            <w:vAlign w:val="center"/>
            <w:hideMark/>
          </w:tcPr>
          <w:p w14:paraId="000B8CF9" w14:textId="77777777" w:rsidR="002A7C02" w:rsidRPr="002A7C02" w:rsidRDefault="002A7C02" w:rsidP="002A7C02">
            <w:r w:rsidRPr="002A7C02">
              <w:t>No</w:t>
            </w:r>
          </w:p>
        </w:tc>
        <w:tc>
          <w:tcPr>
            <w:tcW w:w="0" w:type="auto"/>
            <w:vAlign w:val="center"/>
            <w:hideMark/>
          </w:tcPr>
          <w:p w14:paraId="562BDD9C" w14:textId="77777777" w:rsidR="002A7C02" w:rsidRPr="002A7C02" w:rsidRDefault="002A7C02" w:rsidP="002A7C02">
            <w:r w:rsidRPr="002A7C02">
              <w:t>No</w:t>
            </w:r>
          </w:p>
        </w:tc>
        <w:tc>
          <w:tcPr>
            <w:tcW w:w="0" w:type="auto"/>
            <w:vAlign w:val="center"/>
            <w:hideMark/>
          </w:tcPr>
          <w:p w14:paraId="6BE18981" w14:textId="77777777" w:rsidR="002A7C02" w:rsidRPr="002A7C02" w:rsidRDefault="002A7C02" w:rsidP="002A7C02">
            <w:r w:rsidRPr="002A7C02">
              <w:t>Deleted after match or within 30 days</w:t>
            </w:r>
          </w:p>
        </w:tc>
      </w:tr>
      <w:tr w:rsidR="002A7C02" w:rsidRPr="002A7C02" w14:paraId="3BED98F4" w14:textId="77777777" w:rsidTr="002A7C02">
        <w:trPr>
          <w:tblCellSpacing w:w="15" w:type="dxa"/>
        </w:trPr>
        <w:tc>
          <w:tcPr>
            <w:tcW w:w="0" w:type="auto"/>
            <w:vAlign w:val="center"/>
            <w:hideMark/>
          </w:tcPr>
          <w:p w14:paraId="2DC5C572" w14:textId="77777777" w:rsidR="002A7C02" w:rsidRPr="002A7C02" w:rsidRDefault="002A7C02" w:rsidP="002A7C02">
            <w:r w:rsidRPr="002A7C02">
              <w:rPr>
                <w:b/>
                <w:bCs/>
              </w:rPr>
              <w:t>F. Internet/Network Activity</w:t>
            </w:r>
          </w:p>
        </w:tc>
        <w:tc>
          <w:tcPr>
            <w:tcW w:w="0" w:type="auto"/>
            <w:vAlign w:val="center"/>
            <w:hideMark/>
          </w:tcPr>
          <w:p w14:paraId="17347D7C" w14:textId="77777777" w:rsidR="002A7C02" w:rsidRPr="002A7C02" w:rsidRDefault="002A7C02" w:rsidP="002A7C02">
            <w:r w:rsidRPr="002A7C02">
              <w:t>Device type, referrer URL, session logs</w:t>
            </w:r>
          </w:p>
        </w:tc>
        <w:tc>
          <w:tcPr>
            <w:tcW w:w="0" w:type="auto"/>
            <w:vAlign w:val="center"/>
            <w:hideMark/>
          </w:tcPr>
          <w:p w14:paraId="53BEB412" w14:textId="77777777" w:rsidR="002A7C02" w:rsidRPr="002A7C02" w:rsidRDefault="002A7C02" w:rsidP="002A7C02">
            <w:r w:rsidRPr="002A7C02">
              <w:t>Automatic</w:t>
            </w:r>
          </w:p>
        </w:tc>
        <w:tc>
          <w:tcPr>
            <w:tcW w:w="0" w:type="auto"/>
            <w:vAlign w:val="center"/>
            <w:hideMark/>
          </w:tcPr>
          <w:p w14:paraId="560EEEF4" w14:textId="77777777" w:rsidR="002A7C02" w:rsidRPr="002A7C02" w:rsidRDefault="002A7C02" w:rsidP="002A7C02">
            <w:r w:rsidRPr="002A7C02">
              <w:t>Security monitoring, analytics, debugging</w:t>
            </w:r>
          </w:p>
        </w:tc>
        <w:tc>
          <w:tcPr>
            <w:tcW w:w="0" w:type="auto"/>
            <w:vAlign w:val="center"/>
            <w:hideMark/>
          </w:tcPr>
          <w:p w14:paraId="15F1ED5F" w14:textId="77777777" w:rsidR="002A7C02" w:rsidRPr="002A7C02" w:rsidRDefault="002A7C02" w:rsidP="002A7C02">
            <w:r w:rsidRPr="002A7C02">
              <w:t>No</w:t>
            </w:r>
          </w:p>
        </w:tc>
        <w:tc>
          <w:tcPr>
            <w:tcW w:w="0" w:type="auto"/>
            <w:vAlign w:val="center"/>
            <w:hideMark/>
          </w:tcPr>
          <w:p w14:paraId="7D2C0A1C" w14:textId="77777777" w:rsidR="002A7C02" w:rsidRPr="002A7C02" w:rsidRDefault="002A7C02" w:rsidP="002A7C02">
            <w:r w:rsidRPr="002A7C02">
              <w:t>No</w:t>
            </w:r>
          </w:p>
        </w:tc>
        <w:tc>
          <w:tcPr>
            <w:tcW w:w="0" w:type="auto"/>
            <w:vAlign w:val="center"/>
            <w:hideMark/>
          </w:tcPr>
          <w:p w14:paraId="1D8CC1A5" w14:textId="77777777" w:rsidR="002A7C02" w:rsidRPr="002A7C02" w:rsidRDefault="002A7C02" w:rsidP="002A7C02">
            <w:r w:rsidRPr="002A7C02">
              <w:t>12 months</w:t>
            </w:r>
          </w:p>
        </w:tc>
      </w:tr>
      <w:tr w:rsidR="002A7C02" w:rsidRPr="002A7C02" w14:paraId="15D23EA6" w14:textId="77777777" w:rsidTr="002A7C02">
        <w:trPr>
          <w:tblCellSpacing w:w="15" w:type="dxa"/>
        </w:trPr>
        <w:tc>
          <w:tcPr>
            <w:tcW w:w="0" w:type="auto"/>
            <w:vAlign w:val="center"/>
            <w:hideMark/>
          </w:tcPr>
          <w:p w14:paraId="2511A375" w14:textId="77777777" w:rsidR="002A7C02" w:rsidRPr="002A7C02" w:rsidRDefault="002A7C02" w:rsidP="002A7C02">
            <w:r w:rsidRPr="002A7C02">
              <w:rPr>
                <w:b/>
                <w:bCs/>
              </w:rPr>
              <w:t>G. Geolocation (coarse)</w:t>
            </w:r>
          </w:p>
        </w:tc>
        <w:tc>
          <w:tcPr>
            <w:tcW w:w="0" w:type="auto"/>
            <w:vAlign w:val="center"/>
            <w:hideMark/>
          </w:tcPr>
          <w:p w14:paraId="30B878AD" w14:textId="77777777" w:rsidR="002A7C02" w:rsidRPr="002A7C02" w:rsidRDefault="002A7C02" w:rsidP="002A7C02">
            <w:r w:rsidRPr="002A7C02">
              <w:t>Country/region from IP</w:t>
            </w:r>
          </w:p>
        </w:tc>
        <w:tc>
          <w:tcPr>
            <w:tcW w:w="0" w:type="auto"/>
            <w:vAlign w:val="center"/>
            <w:hideMark/>
          </w:tcPr>
          <w:p w14:paraId="2FFA4F07" w14:textId="77777777" w:rsidR="002A7C02" w:rsidRPr="002A7C02" w:rsidRDefault="002A7C02" w:rsidP="002A7C02">
            <w:r w:rsidRPr="002A7C02">
              <w:t>Automatic</w:t>
            </w:r>
          </w:p>
        </w:tc>
        <w:tc>
          <w:tcPr>
            <w:tcW w:w="0" w:type="auto"/>
            <w:vAlign w:val="center"/>
            <w:hideMark/>
          </w:tcPr>
          <w:p w14:paraId="30B692A4" w14:textId="77777777" w:rsidR="002A7C02" w:rsidRPr="002A7C02" w:rsidRDefault="002A7C02" w:rsidP="002A7C02">
            <w:r w:rsidRPr="002A7C02">
              <w:t>Localization, risk assessment</w:t>
            </w:r>
          </w:p>
        </w:tc>
        <w:tc>
          <w:tcPr>
            <w:tcW w:w="0" w:type="auto"/>
            <w:vAlign w:val="center"/>
            <w:hideMark/>
          </w:tcPr>
          <w:p w14:paraId="672461E9" w14:textId="77777777" w:rsidR="002A7C02" w:rsidRPr="002A7C02" w:rsidRDefault="002A7C02" w:rsidP="002A7C02">
            <w:r w:rsidRPr="002A7C02">
              <w:t>No</w:t>
            </w:r>
          </w:p>
        </w:tc>
        <w:tc>
          <w:tcPr>
            <w:tcW w:w="0" w:type="auto"/>
            <w:vAlign w:val="center"/>
            <w:hideMark/>
          </w:tcPr>
          <w:p w14:paraId="79CD1AA8" w14:textId="77777777" w:rsidR="002A7C02" w:rsidRPr="002A7C02" w:rsidRDefault="002A7C02" w:rsidP="002A7C02">
            <w:r w:rsidRPr="002A7C02">
              <w:t>No</w:t>
            </w:r>
          </w:p>
        </w:tc>
        <w:tc>
          <w:tcPr>
            <w:tcW w:w="0" w:type="auto"/>
            <w:vAlign w:val="center"/>
            <w:hideMark/>
          </w:tcPr>
          <w:p w14:paraId="4C849844" w14:textId="77777777" w:rsidR="002A7C02" w:rsidRPr="002A7C02" w:rsidRDefault="002A7C02" w:rsidP="002A7C02">
            <w:r w:rsidRPr="002A7C02">
              <w:t>12 months</w:t>
            </w:r>
          </w:p>
        </w:tc>
      </w:tr>
      <w:tr w:rsidR="002A7C02" w:rsidRPr="002A7C02" w14:paraId="13E0385C" w14:textId="77777777" w:rsidTr="002A7C02">
        <w:trPr>
          <w:tblCellSpacing w:w="15" w:type="dxa"/>
        </w:trPr>
        <w:tc>
          <w:tcPr>
            <w:tcW w:w="0" w:type="auto"/>
            <w:vAlign w:val="center"/>
            <w:hideMark/>
          </w:tcPr>
          <w:p w14:paraId="3DBA26E5" w14:textId="77777777" w:rsidR="002A7C02" w:rsidRPr="002A7C02" w:rsidRDefault="002A7C02" w:rsidP="002A7C02">
            <w:r w:rsidRPr="002A7C02">
              <w:rPr>
                <w:b/>
                <w:bCs/>
              </w:rPr>
              <w:t>H. Audio/Visual</w:t>
            </w:r>
          </w:p>
        </w:tc>
        <w:tc>
          <w:tcPr>
            <w:tcW w:w="0" w:type="auto"/>
            <w:vAlign w:val="center"/>
            <w:hideMark/>
          </w:tcPr>
          <w:p w14:paraId="2972E8B3" w14:textId="77777777" w:rsidR="002A7C02" w:rsidRPr="002A7C02" w:rsidRDefault="002A7C02" w:rsidP="002A7C02">
            <w:r w:rsidRPr="002A7C02">
              <w:t>Support call recordings, uploaded screenshots</w:t>
            </w:r>
          </w:p>
        </w:tc>
        <w:tc>
          <w:tcPr>
            <w:tcW w:w="0" w:type="auto"/>
            <w:vAlign w:val="center"/>
            <w:hideMark/>
          </w:tcPr>
          <w:p w14:paraId="3855D5C6" w14:textId="77777777" w:rsidR="002A7C02" w:rsidRPr="002A7C02" w:rsidRDefault="002A7C02" w:rsidP="002A7C02">
            <w:r w:rsidRPr="002A7C02">
              <w:t>You</w:t>
            </w:r>
          </w:p>
        </w:tc>
        <w:tc>
          <w:tcPr>
            <w:tcW w:w="0" w:type="auto"/>
            <w:vAlign w:val="center"/>
            <w:hideMark/>
          </w:tcPr>
          <w:p w14:paraId="4FF6CFFD" w14:textId="77777777" w:rsidR="002A7C02" w:rsidRPr="002A7C02" w:rsidRDefault="002A7C02" w:rsidP="002A7C02">
            <w:r w:rsidRPr="002A7C02">
              <w:t>Customer support, dispute evidence</w:t>
            </w:r>
          </w:p>
        </w:tc>
        <w:tc>
          <w:tcPr>
            <w:tcW w:w="0" w:type="auto"/>
            <w:vAlign w:val="center"/>
            <w:hideMark/>
          </w:tcPr>
          <w:p w14:paraId="4A960C8E" w14:textId="77777777" w:rsidR="002A7C02" w:rsidRPr="002A7C02" w:rsidRDefault="002A7C02" w:rsidP="002A7C02">
            <w:r w:rsidRPr="002A7C02">
              <w:t>No</w:t>
            </w:r>
          </w:p>
        </w:tc>
        <w:tc>
          <w:tcPr>
            <w:tcW w:w="0" w:type="auto"/>
            <w:vAlign w:val="center"/>
            <w:hideMark/>
          </w:tcPr>
          <w:p w14:paraId="796C6FC9" w14:textId="77777777" w:rsidR="002A7C02" w:rsidRPr="002A7C02" w:rsidRDefault="002A7C02" w:rsidP="002A7C02">
            <w:r w:rsidRPr="002A7C02">
              <w:t>No</w:t>
            </w:r>
          </w:p>
        </w:tc>
        <w:tc>
          <w:tcPr>
            <w:tcW w:w="0" w:type="auto"/>
            <w:vAlign w:val="center"/>
            <w:hideMark/>
          </w:tcPr>
          <w:p w14:paraId="500967CE" w14:textId="77777777" w:rsidR="002A7C02" w:rsidRPr="002A7C02" w:rsidRDefault="002A7C02" w:rsidP="002A7C02">
            <w:r w:rsidRPr="002A7C02">
              <w:t>2 years</w:t>
            </w:r>
          </w:p>
        </w:tc>
      </w:tr>
      <w:tr w:rsidR="002A7C02" w:rsidRPr="002A7C02" w14:paraId="2A67EC6D" w14:textId="77777777" w:rsidTr="002A7C02">
        <w:trPr>
          <w:tblCellSpacing w:w="15" w:type="dxa"/>
        </w:trPr>
        <w:tc>
          <w:tcPr>
            <w:tcW w:w="0" w:type="auto"/>
            <w:vAlign w:val="center"/>
            <w:hideMark/>
          </w:tcPr>
          <w:p w14:paraId="1BDED1D4" w14:textId="77777777" w:rsidR="002A7C02" w:rsidRPr="002A7C02" w:rsidRDefault="002A7C02" w:rsidP="002A7C02">
            <w:r w:rsidRPr="002A7C02">
              <w:rPr>
                <w:b/>
                <w:bCs/>
              </w:rPr>
              <w:t>I. Professional/Employment Info</w:t>
            </w:r>
          </w:p>
        </w:tc>
        <w:tc>
          <w:tcPr>
            <w:tcW w:w="0" w:type="auto"/>
            <w:vAlign w:val="center"/>
            <w:hideMark/>
          </w:tcPr>
          <w:p w14:paraId="4E247287" w14:textId="77777777" w:rsidR="002A7C02" w:rsidRPr="002A7C02" w:rsidRDefault="002A7C02" w:rsidP="002A7C02">
            <w:r w:rsidRPr="002A7C02">
              <w:t>Business category, role, industry</w:t>
            </w:r>
          </w:p>
        </w:tc>
        <w:tc>
          <w:tcPr>
            <w:tcW w:w="0" w:type="auto"/>
            <w:vAlign w:val="center"/>
            <w:hideMark/>
          </w:tcPr>
          <w:p w14:paraId="674A8DF1" w14:textId="77777777" w:rsidR="002A7C02" w:rsidRPr="002A7C02" w:rsidRDefault="002A7C02" w:rsidP="002A7C02">
            <w:r w:rsidRPr="002A7C02">
              <w:t>You</w:t>
            </w:r>
          </w:p>
        </w:tc>
        <w:tc>
          <w:tcPr>
            <w:tcW w:w="0" w:type="auto"/>
            <w:vAlign w:val="center"/>
            <w:hideMark/>
          </w:tcPr>
          <w:p w14:paraId="32343BC8" w14:textId="77777777" w:rsidR="002A7C02" w:rsidRPr="002A7C02" w:rsidRDefault="002A7C02" w:rsidP="002A7C02">
            <w:r w:rsidRPr="002A7C02">
              <w:t>Matching engine, lead routing, risk scoring</w:t>
            </w:r>
          </w:p>
        </w:tc>
        <w:tc>
          <w:tcPr>
            <w:tcW w:w="0" w:type="auto"/>
            <w:vAlign w:val="center"/>
            <w:hideMark/>
          </w:tcPr>
          <w:p w14:paraId="18E62A58" w14:textId="77777777" w:rsidR="002A7C02" w:rsidRPr="002A7C02" w:rsidRDefault="002A7C02" w:rsidP="002A7C02">
            <w:r w:rsidRPr="002A7C02">
              <w:t>No</w:t>
            </w:r>
          </w:p>
        </w:tc>
        <w:tc>
          <w:tcPr>
            <w:tcW w:w="0" w:type="auto"/>
            <w:vAlign w:val="center"/>
            <w:hideMark/>
          </w:tcPr>
          <w:p w14:paraId="50F33EC5" w14:textId="77777777" w:rsidR="002A7C02" w:rsidRPr="002A7C02" w:rsidRDefault="002A7C02" w:rsidP="002A7C02">
            <w:r w:rsidRPr="002A7C02">
              <w:t>No</w:t>
            </w:r>
          </w:p>
        </w:tc>
        <w:tc>
          <w:tcPr>
            <w:tcW w:w="0" w:type="auto"/>
            <w:vAlign w:val="center"/>
            <w:hideMark/>
          </w:tcPr>
          <w:p w14:paraId="1EBBEC60" w14:textId="77777777" w:rsidR="002A7C02" w:rsidRPr="002A7C02" w:rsidRDefault="002A7C02" w:rsidP="002A7C02">
            <w:r w:rsidRPr="002A7C02">
              <w:t>3 years</w:t>
            </w:r>
          </w:p>
        </w:tc>
      </w:tr>
      <w:tr w:rsidR="002A7C02" w:rsidRPr="002A7C02" w14:paraId="0F110D9F" w14:textId="77777777" w:rsidTr="002A7C02">
        <w:trPr>
          <w:tblCellSpacing w:w="15" w:type="dxa"/>
        </w:trPr>
        <w:tc>
          <w:tcPr>
            <w:tcW w:w="0" w:type="auto"/>
            <w:vAlign w:val="center"/>
            <w:hideMark/>
          </w:tcPr>
          <w:p w14:paraId="6FE5EB5C" w14:textId="77777777" w:rsidR="002A7C02" w:rsidRPr="002A7C02" w:rsidRDefault="002A7C02" w:rsidP="002A7C02">
            <w:r w:rsidRPr="002A7C02">
              <w:rPr>
                <w:b/>
                <w:bCs/>
              </w:rPr>
              <w:t>J. Education Information</w:t>
            </w:r>
          </w:p>
        </w:tc>
        <w:tc>
          <w:tcPr>
            <w:tcW w:w="0" w:type="auto"/>
            <w:vAlign w:val="center"/>
            <w:hideMark/>
          </w:tcPr>
          <w:p w14:paraId="6283197D" w14:textId="77777777" w:rsidR="002A7C02" w:rsidRPr="002A7C02" w:rsidRDefault="002A7C02" w:rsidP="002A7C02">
            <w:r w:rsidRPr="002A7C02">
              <w:t>None collected</w:t>
            </w:r>
          </w:p>
        </w:tc>
        <w:tc>
          <w:tcPr>
            <w:tcW w:w="0" w:type="auto"/>
            <w:vAlign w:val="center"/>
            <w:hideMark/>
          </w:tcPr>
          <w:p w14:paraId="5A75ADFF" w14:textId="77777777" w:rsidR="002A7C02" w:rsidRPr="002A7C02" w:rsidRDefault="002A7C02" w:rsidP="002A7C02">
            <w:r w:rsidRPr="002A7C02">
              <w:t>—</w:t>
            </w:r>
          </w:p>
        </w:tc>
        <w:tc>
          <w:tcPr>
            <w:tcW w:w="0" w:type="auto"/>
            <w:vAlign w:val="center"/>
            <w:hideMark/>
          </w:tcPr>
          <w:p w14:paraId="6FA0E474" w14:textId="77777777" w:rsidR="002A7C02" w:rsidRPr="002A7C02" w:rsidRDefault="002A7C02" w:rsidP="002A7C02">
            <w:r w:rsidRPr="002A7C02">
              <w:t>—</w:t>
            </w:r>
          </w:p>
        </w:tc>
        <w:tc>
          <w:tcPr>
            <w:tcW w:w="0" w:type="auto"/>
            <w:vAlign w:val="center"/>
            <w:hideMark/>
          </w:tcPr>
          <w:p w14:paraId="0A6927A9" w14:textId="77777777" w:rsidR="002A7C02" w:rsidRPr="002A7C02" w:rsidRDefault="002A7C02" w:rsidP="002A7C02">
            <w:r w:rsidRPr="002A7C02">
              <w:t>—</w:t>
            </w:r>
          </w:p>
        </w:tc>
        <w:tc>
          <w:tcPr>
            <w:tcW w:w="0" w:type="auto"/>
            <w:vAlign w:val="center"/>
            <w:hideMark/>
          </w:tcPr>
          <w:p w14:paraId="7F23390F" w14:textId="77777777" w:rsidR="002A7C02" w:rsidRPr="002A7C02" w:rsidRDefault="002A7C02" w:rsidP="002A7C02">
            <w:r w:rsidRPr="002A7C02">
              <w:t>—</w:t>
            </w:r>
          </w:p>
        </w:tc>
        <w:tc>
          <w:tcPr>
            <w:tcW w:w="0" w:type="auto"/>
            <w:vAlign w:val="center"/>
            <w:hideMark/>
          </w:tcPr>
          <w:p w14:paraId="0550FD46" w14:textId="77777777" w:rsidR="002A7C02" w:rsidRPr="002A7C02" w:rsidRDefault="002A7C02" w:rsidP="002A7C02">
            <w:r w:rsidRPr="002A7C02">
              <w:t>—</w:t>
            </w:r>
          </w:p>
        </w:tc>
      </w:tr>
      <w:tr w:rsidR="002A7C02" w:rsidRPr="002A7C02" w14:paraId="0FC7D4C5" w14:textId="77777777" w:rsidTr="002A7C02">
        <w:trPr>
          <w:tblCellSpacing w:w="15" w:type="dxa"/>
        </w:trPr>
        <w:tc>
          <w:tcPr>
            <w:tcW w:w="0" w:type="auto"/>
            <w:vAlign w:val="center"/>
            <w:hideMark/>
          </w:tcPr>
          <w:p w14:paraId="1C44402A" w14:textId="77777777" w:rsidR="002A7C02" w:rsidRPr="002A7C02" w:rsidRDefault="002A7C02" w:rsidP="002A7C02">
            <w:r w:rsidRPr="002A7C02">
              <w:rPr>
                <w:b/>
                <w:bCs/>
              </w:rPr>
              <w:t>K. Inferences</w:t>
            </w:r>
          </w:p>
        </w:tc>
        <w:tc>
          <w:tcPr>
            <w:tcW w:w="0" w:type="auto"/>
            <w:vAlign w:val="center"/>
            <w:hideMark/>
          </w:tcPr>
          <w:p w14:paraId="015E55F7" w14:textId="77777777" w:rsidR="002A7C02" w:rsidRPr="002A7C02" w:rsidRDefault="002A7C02" w:rsidP="002A7C02">
            <w:r w:rsidRPr="002A7C02">
              <w:t>Risk score, quality score, rating profile</w:t>
            </w:r>
          </w:p>
        </w:tc>
        <w:tc>
          <w:tcPr>
            <w:tcW w:w="0" w:type="auto"/>
            <w:vAlign w:val="center"/>
            <w:hideMark/>
          </w:tcPr>
          <w:p w14:paraId="1B149BE1" w14:textId="77777777" w:rsidR="002A7C02" w:rsidRPr="002A7C02" w:rsidRDefault="002A7C02" w:rsidP="002A7C02">
            <w:r w:rsidRPr="002A7C02">
              <w:t>Internal analytics</w:t>
            </w:r>
          </w:p>
        </w:tc>
        <w:tc>
          <w:tcPr>
            <w:tcW w:w="0" w:type="auto"/>
            <w:vAlign w:val="center"/>
            <w:hideMark/>
          </w:tcPr>
          <w:p w14:paraId="00ACD498" w14:textId="77777777" w:rsidR="002A7C02" w:rsidRPr="002A7C02" w:rsidRDefault="002A7C02" w:rsidP="002A7C02">
            <w:r w:rsidRPr="002A7C02">
              <w:t>Wallet calibration, lead visibility controls, fraud prevention</w:t>
            </w:r>
          </w:p>
        </w:tc>
        <w:tc>
          <w:tcPr>
            <w:tcW w:w="0" w:type="auto"/>
            <w:vAlign w:val="center"/>
            <w:hideMark/>
          </w:tcPr>
          <w:p w14:paraId="01647FA3" w14:textId="77777777" w:rsidR="002A7C02" w:rsidRPr="002A7C02" w:rsidRDefault="002A7C02" w:rsidP="002A7C02">
            <w:r w:rsidRPr="002A7C02">
              <w:t>No</w:t>
            </w:r>
          </w:p>
        </w:tc>
        <w:tc>
          <w:tcPr>
            <w:tcW w:w="0" w:type="auto"/>
            <w:vAlign w:val="center"/>
            <w:hideMark/>
          </w:tcPr>
          <w:p w14:paraId="078132B9" w14:textId="77777777" w:rsidR="002A7C02" w:rsidRPr="002A7C02" w:rsidRDefault="002A7C02" w:rsidP="002A7C02">
            <w:r w:rsidRPr="002A7C02">
              <w:t>No</w:t>
            </w:r>
          </w:p>
        </w:tc>
        <w:tc>
          <w:tcPr>
            <w:tcW w:w="0" w:type="auto"/>
            <w:vAlign w:val="center"/>
            <w:hideMark/>
          </w:tcPr>
          <w:p w14:paraId="0283A7C5" w14:textId="77777777" w:rsidR="002A7C02" w:rsidRPr="002A7C02" w:rsidRDefault="002A7C02" w:rsidP="002A7C02">
            <w:r w:rsidRPr="002A7C02">
              <w:t>3 years</w:t>
            </w:r>
          </w:p>
        </w:tc>
      </w:tr>
      <w:tr w:rsidR="002A7C02" w:rsidRPr="002A7C02" w14:paraId="1F6FA3C3" w14:textId="77777777" w:rsidTr="002A7C02">
        <w:trPr>
          <w:tblCellSpacing w:w="15" w:type="dxa"/>
        </w:trPr>
        <w:tc>
          <w:tcPr>
            <w:tcW w:w="0" w:type="auto"/>
            <w:vAlign w:val="center"/>
            <w:hideMark/>
          </w:tcPr>
          <w:p w14:paraId="003A420A" w14:textId="77777777" w:rsidR="002A7C02" w:rsidRPr="002A7C02" w:rsidRDefault="002A7C02" w:rsidP="002A7C02">
            <w:r w:rsidRPr="002A7C02">
              <w:rPr>
                <w:b/>
                <w:bCs/>
              </w:rPr>
              <w:t>L. Sensitive PI</w:t>
            </w:r>
          </w:p>
        </w:tc>
        <w:tc>
          <w:tcPr>
            <w:tcW w:w="0" w:type="auto"/>
            <w:vAlign w:val="center"/>
            <w:hideMark/>
          </w:tcPr>
          <w:p w14:paraId="56043B0B" w14:textId="77777777" w:rsidR="002A7C02" w:rsidRPr="002A7C02" w:rsidRDefault="002A7C02" w:rsidP="002A7C02">
            <w:r w:rsidRPr="002A7C02">
              <w:t>Government ID; selfie</w:t>
            </w:r>
          </w:p>
        </w:tc>
        <w:tc>
          <w:tcPr>
            <w:tcW w:w="0" w:type="auto"/>
            <w:vAlign w:val="center"/>
            <w:hideMark/>
          </w:tcPr>
          <w:p w14:paraId="7B5A04CA" w14:textId="77777777" w:rsidR="002A7C02" w:rsidRPr="002A7C02" w:rsidRDefault="002A7C02" w:rsidP="002A7C02">
            <w:r w:rsidRPr="002A7C02">
              <w:t>You</w:t>
            </w:r>
          </w:p>
        </w:tc>
        <w:tc>
          <w:tcPr>
            <w:tcW w:w="0" w:type="auto"/>
            <w:vAlign w:val="center"/>
            <w:hideMark/>
          </w:tcPr>
          <w:p w14:paraId="4776A1E8" w14:textId="77777777" w:rsidR="002A7C02" w:rsidRPr="002A7C02" w:rsidRDefault="002A7C02" w:rsidP="002A7C02">
            <w:r w:rsidRPr="002A7C02">
              <w:t>KYC/AML compliance; fraud prevention</w:t>
            </w:r>
          </w:p>
        </w:tc>
        <w:tc>
          <w:tcPr>
            <w:tcW w:w="0" w:type="auto"/>
            <w:vAlign w:val="center"/>
            <w:hideMark/>
          </w:tcPr>
          <w:p w14:paraId="2D2E2A1B" w14:textId="77777777" w:rsidR="002A7C02" w:rsidRPr="002A7C02" w:rsidRDefault="002A7C02" w:rsidP="002A7C02">
            <w:r w:rsidRPr="002A7C02">
              <w:t>No</w:t>
            </w:r>
          </w:p>
        </w:tc>
        <w:tc>
          <w:tcPr>
            <w:tcW w:w="0" w:type="auto"/>
            <w:vAlign w:val="center"/>
            <w:hideMark/>
          </w:tcPr>
          <w:p w14:paraId="5F122C11" w14:textId="77777777" w:rsidR="002A7C02" w:rsidRPr="002A7C02" w:rsidRDefault="002A7C02" w:rsidP="002A7C02">
            <w:r w:rsidRPr="002A7C02">
              <w:t>No</w:t>
            </w:r>
          </w:p>
        </w:tc>
        <w:tc>
          <w:tcPr>
            <w:tcW w:w="0" w:type="auto"/>
            <w:vAlign w:val="center"/>
            <w:hideMark/>
          </w:tcPr>
          <w:p w14:paraId="57317558" w14:textId="77777777" w:rsidR="002A7C02" w:rsidRPr="002A7C02" w:rsidRDefault="002A7C02" w:rsidP="002A7C02">
            <w:r w:rsidRPr="002A7C02">
              <w:t>Deleted after verification or 30 days</w:t>
            </w:r>
          </w:p>
        </w:tc>
      </w:tr>
    </w:tbl>
    <w:p w14:paraId="18EA2DCF" w14:textId="77777777" w:rsidR="002A7C02" w:rsidRPr="002A7C02" w:rsidRDefault="002A7C02" w:rsidP="002A7C02">
      <w:pPr>
        <w:rPr>
          <w:b/>
          <w:bCs/>
        </w:rPr>
      </w:pPr>
      <w:r w:rsidRPr="002A7C02">
        <w:rPr>
          <w:b/>
          <w:bCs/>
        </w:rPr>
        <w:t>Purposes of Processing (What we do with your data)</w:t>
      </w:r>
    </w:p>
    <w:p w14:paraId="6AEC19FD" w14:textId="77777777" w:rsidR="002A7C02" w:rsidRPr="002A7C02" w:rsidRDefault="002A7C02" w:rsidP="002A7C02">
      <w:r w:rsidRPr="002A7C02">
        <w:t>We use PI for:</w:t>
      </w:r>
    </w:p>
    <w:p w14:paraId="7EADFD29" w14:textId="77777777" w:rsidR="002A7C02" w:rsidRPr="002A7C02" w:rsidRDefault="002A7C02" w:rsidP="002A7C02">
      <w:pPr>
        <w:numPr>
          <w:ilvl w:val="0"/>
          <w:numId w:val="1"/>
        </w:numPr>
      </w:pPr>
      <w:r w:rsidRPr="002A7C02">
        <w:rPr>
          <w:b/>
          <w:bCs/>
        </w:rPr>
        <w:t>Service Provision &amp; Marketplace Operations</w:t>
      </w:r>
      <w:r w:rsidRPr="002A7C02">
        <w:t xml:space="preserve"> (lead submission, matching, ratings, disputes)</w:t>
      </w:r>
    </w:p>
    <w:p w14:paraId="73D610A4" w14:textId="77777777" w:rsidR="002A7C02" w:rsidRPr="002A7C02" w:rsidRDefault="002A7C02" w:rsidP="002A7C02">
      <w:pPr>
        <w:numPr>
          <w:ilvl w:val="0"/>
          <w:numId w:val="1"/>
        </w:numPr>
      </w:pPr>
      <w:r w:rsidRPr="002A7C02">
        <w:rPr>
          <w:b/>
          <w:bCs/>
        </w:rPr>
        <w:t>Security Wallet System</w:t>
      </w:r>
      <w:r w:rsidRPr="002A7C02">
        <w:t xml:space="preserve"> (dynamic thresholds, risk analysis, restricted/blurred leads)</w:t>
      </w:r>
    </w:p>
    <w:p w14:paraId="7649626E" w14:textId="77777777" w:rsidR="002A7C02" w:rsidRPr="002A7C02" w:rsidRDefault="002A7C02" w:rsidP="002A7C02">
      <w:pPr>
        <w:numPr>
          <w:ilvl w:val="0"/>
          <w:numId w:val="1"/>
        </w:numPr>
      </w:pPr>
      <w:r w:rsidRPr="002A7C02">
        <w:rPr>
          <w:b/>
          <w:bCs/>
        </w:rPr>
        <w:t>Fraud Detection &amp; Integrity Controls</w:t>
      </w:r>
      <w:r w:rsidRPr="002A7C02">
        <w:t xml:space="preserve"> (abuse, collusion, circumvention prevention)</w:t>
      </w:r>
    </w:p>
    <w:p w14:paraId="785203BA" w14:textId="77777777" w:rsidR="002A7C02" w:rsidRPr="002A7C02" w:rsidRDefault="002A7C02" w:rsidP="002A7C02">
      <w:pPr>
        <w:numPr>
          <w:ilvl w:val="0"/>
          <w:numId w:val="1"/>
        </w:numPr>
      </w:pPr>
      <w:r w:rsidRPr="002A7C02">
        <w:rPr>
          <w:b/>
          <w:bCs/>
        </w:rPr>
        <w:t>Debugging &amp; Error Repair</w:t>
      </w:r>
    </w:p>
    <w:p w14:paraId="7D65FAD1" w14:textId="77777777" w:rsidR="002A7C02" w:rsidRPr="002A7C02" w:rsidRDefault="002A7C02" w:rsidP="002A7C02">
      <w:pPr>
        <w:numPr>
          <w:ilvl w:val="0"/>
          <w:numId w:val="1"/>
        </w:numPr>
      </w:pPr>
      <w:r w:rsidRPr="002A7C02">
        <w:rPr>
          <w:b/>
          <w:bCs/>
        </w:rPr>
        <w:t>Analytics &amp; Product Improvement</w:t>
      </w:r>
    </w:p>
    <w:p w14:paraId="4C5414B1" w14:textId="77777777" w:rsidR="002A7C02" w:rsidRPr="002A7C02" w:rsidRDefault="002A7C02" w:rsidP="002A7C02">
      <w:pPr>
        <w:numPr>
          <w:ilvl w:val="0"/>
          <w:numId w:val="1"/>
        </w:numPr>
      </w:pPr>
      <w:r w:rsidRPr="002A7C02">
        <w:rPr>
          <w:b/>
          <w:bCs/>
        </w:rPr>
        <w:t>Transactional Communications</w:t>
      </w:r>
      <w:r w:rsidRPr="002A7C02">
        <w:t xml:space="preserve"> (receipts, alerts, dispute notices)</w:t>
      </w:r>
    </w:p>
    <w:p w14:paraId="50AAB260" w14:textId="77777777" w:rsidR="002A7C02" w:rsidRPr="002A7C02" w:rsidRDefault="002A7C02" w:rsidP="002A7C02">
      <w:pPr>
        <w:numPr>
          <w:ilvl w:val="0"/>
          <w:numId w:val="1"/>
        </w:numPr>
      </w:pPr>
      <w:r w:rsidRPr="002A7C02">
        <w:rPr>
          <w:b/>
          <w:bCs/>
        </w:rPr>
        <w:t>Legal &amp; Regulatory Compliance</w:t>
      </w:r>
    </w:p>
    <w:p w14:paraId="3F89F22E" w14:textId="77777777" w:rsidR="002A7C02" w:rsidRPr="002A7C02" w:rsidRDefault="002A7C02" w:rsidP="002A7C02">
      <w:r w:rsidRPr="002A7C02">
        <w:t xml:space="preserve">We do </w:t>
      </w:r>
      <w:r w:rsidRPr="002A7C02">
        <w:rPr>
          <w:b/>
          <w:bCs/>
        </w:rPr>
        <w:t>not</w:t>
      </w:r>
      <w:r w:rsidRPr="002A7C02">
        <w:t xml:space="preserve"> use PI for cross-context behavioral advertising.</w:t>
      </w:r>
    </w:p>
    <w:p w14:paraId="2A1C985E" w14:textId="3B5628EA" w:rsidR="002A7C02" w:rsidRPr="002A7C02" w:rsidRDefault="002A7C02" w:rsidP="002A7C02"/>
    <w:p w14:paraId="260E16D5" w14:textId="77777777" w:rsidR="002A7C02" w:rsidRPr="002A7C02" w:rsidRDefault="002A7C02" w:rsidP="002A7C02">
      <w:pPr>
        <w:rPr>
          <w:b/>
          <w:bCs/>
        </w:rPr>
      </w:pPr>
      <w:r w:rsidRPr="002A7C02">
        <w:rPr>
          <w:b/>
          <w:bCs/>
        </w:rPr>
        <w:t>3. Sale or Sharing of Personal Information</w:t>
      </w:r>
    </w:p>
    <w:p w14:paraId="058EA434" w14:textId="77777777" w:rsidR="002A7C02" w:rsidRPr="002A7C02" w:rsidRDefault="002A7C02" w:rsidP="002A7C02">
      <w:r w:rsidRPr="002A7C02">
        <w:t xml:space="preserve">Reflo Hub </w:t>
      </w:r>
      <w:r w:rsidRPr="002A7C02">
        <w:rPr>
          <w:b/>
          <w:bCs/>
        </w:rPr>
        <w:t>does not sell</w:t>
      </w:r>
      <w:r w:rsidRPr="002A7C02">
        <w:t xml:space="preserve"> PI for monetary consideration.</w:t>
      </w:r>
    </w:p>
    <w:p w14:paraId="4C3E028E" w14:textId="77777777" w:rsidR="002A7C02" w:rsidRPr="002A7C02" w:rsidRDefault="002A7C02" w:rsidP="002A7C02">
      <w:r w:rsidRPr="002A7C02">
        <w:t xml:space="preserve">Reflo Hub </w:t>
      </w:r>
      <w:r w:rsidRPr="002A7C02">
        <w:rPr>
          <w:b/>
          <w:bCs/>
        </w:rPr>
        <w:t>does not share</w:t>
      </w:r>
      <w:r w:rsidRPr="002A7C02">
        <w:t xml:space="preserve"> PI for cross-context behavioral advertising.</w:t>
      </w:r>
    </w:p>
    <w:p w14:paraId="01F4ED1D" w14:textId="77777777" w:rsidR="002A7C02" w:rsidRPr="002A7C02" w:rsidRDefault="002A7C02" w:rsidP="002A7C02">
      <w:r w:rsidRPr="002A7C02">
        <w:t xml:space="preserve">If this ever changes, we will update this Notice and provide a clear </w:t>
      </w:r>
      <w:r w:rsidRPr="002A7C02">
        <w:rPr>
          <w:b/>
          <w:bCs/>
        </w:rPr>
        <w:t>“Do Not Sell or Share My Personal Information”</w:t>
      </w:r>
      <w:r w:rsidRPr="002A7C02">
        <w:t xml:space="preserve"> option before any such activity begins.</w:t>
      </w:r>
    </w:p>
    <w:p w14:paraId="2C3917C0" w14:textId="736C7C0F" w:rsidR="002A7C02" w:rsidRPr="002A7C02" w:rsidRDefault="002A7C02" w:rsidP="002A7C02"/>
    <w:p w14:paraId="2550ECA8" w14:textId="77777777" w:rsidR="002A7C02" w:rsidRPr="002A7C02" w:rsidRDefault="002A7C02" w:rsidP="002A7C02">
      <w:pPr>
        <w:rPr>
          <w:b/>
          <w:bCs/>
        </w:rPr>
      </w:pPr>
      <w:r w:rsidRPr="002A7C02">
        <w:rPr>
          <w:b/>
          <w:bCs/>
        </w:rPr>
        <w:t>4. Disclosure of Personal Information</w:t>
      </w:r>
    </w:p>
    <w:p w14:paraId="2C93B396" w14:textId="77777777" w:rsidR="002A7C02" w:rsidRPr="002A7C02" w:rsidRDefault="002A7C02" w:rsidP="002A7C02">
      <w:r w:rsidRPr="002A7C02">
        <w:t>We may disclose PI to:</w:t>
      </w:r>
    </w:p>
    <w:p w14:paraId="395D5111" w14:textId="77777777" w:rsidR="002A7C02" w:rsidRPr="002A7C02" w:rsidRDefault="002A7C02" w:rsidP="002A7C02">
      <w:pPr>
        <w:numPr>
          <w:ilvl w:val="0"/>
          <w:numId w:val="2"/>
        </w:numPr>
      </w:pPr>
      <w:r w:rsidRPr="002A7C02">
        <w:rPr>
          <w:b/>
          <w:bCs/>
        </w:rPr>
        <w:t>Service Providers</w:t>
      </w:r>
      <w:r w:rsidRPr="002A7C02">
        <w:t xml:space="preserve"> (cloud hosting, payment processors, analytics, email systems)</w:t>
      </w:r>
    </w:p>
    <w:p w14:paraId="4BFBCF45" w14:textId="77777777" w:rsidR="002A7C02" w:rsidRPr="002A7C02" w:rsidRDefault="002A7C02" w:rsidP="002A7C02">
      <w:pPr>
        <w:numPr>
          <w:ilvl w:val="0"/>
          <w:numId w:val="2"/>
        </w:numPr>
      </w:pPr>
      <w:r w:rsidRPr="002A7C02">
        <w:rPr>
          <w:b/>
          <w:bCs/>
        </w:rPr>
        <w:t>Dispute Resolution Team</w:t>
      </w:r>
      <w:r w:rsidRPr="002A7C02">
        <w:t xml:space="preserve"> (for investigations, evidence review, and enforcement)</w:t>
      </w:r>
    </w:p>
    <w:p w14:paraId="164B5898" w14:textId="77777777" w:rsidR="002A7C02" w:rsidRPr="002A7C02" w:rsidRDefault="002A7C02" w:rsidP="002A7C02">
      <w:pPr>
        <w:numPr>
          <w:ilvl w:val="0"/>
          <w:numId w:val="2"/>
        </w:numPr>
      </w:pPr>
      <w:r w:rsidRPr="002A7C02">
        <w:rPr>
          <w:b/>
          <w:bCs/>
        </w:rPr>
        <w:t>Law Enforcement or Courts</w:t>
      </w:r>
      <w:r w:rsidRPr="002A7C02">
        <w:t xml:space="preserve"> (when legally required)</w:t>
      </w:r>
    </w:p>
    <w:p w14:paraId="6392807B" w14:textId="77777777" w:rsidR="002A7C02" w:rsidRPr="002A7C02" w:rsidRDefault="002A7C02" w:rsidP="002A7C02">
      <w:pPr>
        <w:numPr>
          <w:ilvl w:val="0"/>
          <w:numId w:val="2"/>
        </w:numPr>
      </w:pPr>
      <w:r w:rsidRPr="002A7C02">
        <w:rPr>
          <w:b/>
          <w:bCs/>
        </w:rPr>
        <w:t>Fraud &amp; Security Partners</w:t>
      </w:r>
      <w:r w:rsidRPr="002A7C02">
        <w:t xml:space="preserve"> (for threat detection)</w:t>
      </w:r>
    </w:p>
    <w:p w14:paraId="0657D08B" w14:textId="77777777" w:rsidR="002A7C02" w:rsidRPr="002A7C02" w:rsidRDefault="002A7C02" w:rsidP="002A7C02">
      <w:r w:rsidRPr="002A7C02">
        <w:t xml:space="preserve">In disputes, we may share relevant records (timestamps, messages, logs, or evidence) </w:t>
      </w:r>
      <w:r w:rsidRPr="002A7C02">
        <w:rPr>
          <w:b/>
          <w:bCs/>
        </w:rPr>
        <w:t>only as necessary</w:t>
      </w:r>
      <w:r w:rsidRPr="002A7C02">
        <w:t xml:space="preserve"> to resolve the case.</w:t>
      </w:r>
    </w:p>
    <w:p w14:paraId="71E82083" w14:textId="23E05099" w:rsidR="002A7C02" w:rsidRPr="002A7C02" w:rsidRDefault="002A7C02" w:rsidP="002A7C02"/>
    <w:p w14:paraId="71342E62" w14:textId="77777777" w:rsidR="002A7C02" w:rsidRPr="002A7C02" w:rsidRDefault="002A7C02" w:rsidP="002A7C02">
      <w:pPr>
        <w:rPr>
          <w:b/>
          <w:bCs/>
        </w:rPr>
      </w:pPr>
      <w:r w:rsidRPr="002A7C02">
        <w:rPr>
          <w:b/>
          <w:bCs/>
        </w:rPr>
        <w:t>5. Your CCPA Rights</w:t>
      </w:r>
    </w:p>
    <w:p w14:paraId="79E45BE9" w14:textId="77777777" w:rsidR="002A7C02" w:rsidRPr="002A7C02" w:rsidRDefault="002A7C02" w:rsidP="002A7C02">
      <w:r w:rsidRPr="002A7C02">
        <w:t>California residents have the following rights (subject to verification and legal limits):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476"/>
      </w:tblGrid>
      <w:tr w:rsidR="002A7C02" w:rsidRPr="002A7C02" w14:paraId="72E6179E" w14:textId="77777777" w:rsidTr="002B7958">
        <w:trPr>
          <w:tblHeader/>
          <w:tblCellSpacing w:w="15" w:type="dxa"/>
        </w:trPr>
        <w:tc>
          <w:tcPr>
            <w:tcW w:w="0" w:type="auto"/>
            <w:vAlign w:val="center"/>
            <w:hideMark/>
          </w:tcPr>
          <w:p w14:paraId="48A6F2A7" w14:textId="77777777" w:rsidR="002A7C02" w:rsidRPr="002A7C02" w:rsidRDefault="002A7C02" w:rsidP="002A7C02">
            <w:pPr>
              <w:rPr>
                <w:b/>
                <w:bCs/>
              </w:rPr>
            </w:pPr>
            <w:r w:rsidRPr="002A7C02">
              <w:rPr>
                <w:b/>
                <w:bCs/>
              </w:rPr>
              <w:t>Right</w:t>
            </w:r>
          </w:p>
        </w:tc>
        <w:tc>
          <w:tcPr>
            <w:tcW w:w="0" w:type="auto"/>
            <w:vAlign w:val="center"/>
            <w:hideMark/>
          </w:tcPr>
          <w:p w14:paraId="47B7D7FE" w14:textId="77777777" w:rsidR="002A7C02" w:rsidRPr="002A7C02" w:rsidRDefault="002A7C02" w:rsidP="002A7C02">
            <w:pPr>
              <w:rPr>
                <w:b/>
                <w:bCs/>
              </w:rPr>
            </w:pPr>
            <w:r w:rsidRPr="002A7C02">
              <w:rPr>
                <w:b/>
                <w:bCs/>
              </w:rPr>
              <w:t>What it means</w:t>
            </w:r>
          </w:p>
        </w:tc>
      </w:tr>
      <w:tr w:rsidR="002A7C02" w:rsidRPr="002A7C02" w14:paraId="0A353F20" w14:textId="77777777" w:rsidTr="002B7958">
        <w:trPr>
          <w:tblCellSpacing w:w="15" w:type="dxa"/>
        </w:trPr>
        <w:tc>
          <w:tcPr>
            <w:tcW w:w="0" w:type="auto"/>
            <w:vAlign w:val="center"/>
            <w:hideMark/>
          </w:tcPr>
          <w:p w14:paraId="0024FB45" w14:textId="77777777" w:rsidR="002A7C02" w:rsidRPr="002A7C02" w:rsidRDefault="002A7C02" w:rsidP="002A7C02">
            <w:r w:rsidRPr="002A7C02">
              <w:rPr>
                <w:b/>
                <w:bCs/>
              </w:rPr>
              <w:t>Right to Know</w:t>
            </w:r>
          </w:p>
        </w:tc>
        <w:tc>
          <w:tcPr>
            <w:tcW w:w="0" w:type="auto"/>
            <w:vAlign w:val="center"/>
            <w:hideMark/>
          </w:tcPr>
          <w:p w14:paraId="25C824B7" w14:textId="77777777" w:rsidR="002A7C02" w:rsidRPr="002A7C02" w:rsidRDefault="002A7C02" w:rsidP="002A7C02">
            <w:r w:rsidRPr="002A7C02">
              <w:t>Request categories and specific pieces of PI collected in the past 12 months.</w:t>
            </w:r>
          </w:p>
        </w:tc>
      </w:tr>
      <w:tr w:rsidR="002A7C02" w:rsidRPr="002A7C02" w14:paraId="08F7C09C" w14:textId="77777777" w:rsidTr="002B7958">
        <w:trPr>
          <w:tblCellSpacing w:w="15" w:type="dxa"/>
        </w:trPr>
        <w:tc>
          <w:tcPr>
            <w:tcW w:w="0" w:type="auto"/>
            <w:vAlign w:val="center"/>
            <w:hideMark/>
          </w:tcPr>
          <w:p w14:paraId="37C36ACB" w14:textId="77777777" w:rsidR="002A7C02" w:rsidRPr="002A7C02" w:rsidRDefault="002A7C02" w:rsidP="002A7C02">
            <w:r w:rsidRPr="002A7C02">
              <w:rPr>
                <w:b/>
                <w:bCs/>
              </w:rPr>
              <w:t>Right to Delete</w:t>
            </w:r>
          </w:p>
        </w:tc>
        <w:tc>
          <w:tcPr>
            <w:tcW w:w="0" w:type="auto"/>
            <w:vAlign w:val="center"/>
            <w:hideMark/>
          </w:tcPr>
          <w:p w14:paraId="5EE4C21D" w14:textId="77777777" w:rsidR="002A7C02" w:rsidRPr="002A7C02" w:rsidRDefault="002A7C02" w:rsidP="002A7C02">
            <w:r w:rsidRPr="002A7C02">
              <w:t>Request deletion of PI, subject to legal/security exceptions.</w:t>
            </w:r>
          </w:p>
        </w:tc>
      </w:tr>
      <w:tr w:rsidR="002A7C02" w:rsidRPr="002A7C02" w14:paraId="0F4B303A" w14:textId="77777777" w:rsidTr="002B7958">
        <w:trPr>
          <w:tblCellSpacing w:w="15" w:type="dxa"/>
        </w:trPr>
        <w:tc>
          <w:tcPr>
            <w:tcW w:w="0" w:type="auto"/>
            <w:vAlign w:val="center"/>
            <w:hideMark/>
          </w:tcPr>
          <w:p w14:paraId="23A4CDA2" w14:textId="77777777" w:rsidR="002A7C02" w:rsidRPr="002A7C02" w:rsidRDefault="002A7C02" w:rsidP="002A7C02">
            <w:r w:rsidRPr="002A7C02">
              <w:rPr>
                <w:b/>
                <w:bCs/>
              </w:rPr>
              <w:t>Right to Correct</w:t>
            </w:r>
          </w:p>
        </w:tc>
        <w:tc>
          <w:tcPr>
            <w:tcW w:w="0" w:type="auto"/>
            <w:vAlign w:val="center"/>
            <w:hideMark/>
          </w:tcPr>
          <w:p w14:paraId="047172BB" w14:textId="77777777" w:rsidR="002A7C02" w:rsidRPr="002A7C02" w:rsidRDefault="002A7C02" w:rsidP="002A7C02">
            <w:r w:rsidRPr="002A7C02">
              <w:t>Request correction of inaccurate PI.</w:t>
            </w:r>
          </w:p>
        </w:tc>
      </w:tr>
      <w:tr w:rsidR="002A7C02" w:rsidRPr="002A7C02" w14:paraId="25D38753" w14:textId="77777777" w:rsidTr="002B7958">
        <w:trPr>
          <w:tblCellSpacing w:w="15" w:type="dxa"/>
        </w:trPr>
        <w:tc>
          <w:tcPr>
            <w:tcW w:w="0" w:type="auto"/>
            <w:vAlign w:val="center"/>
            <w:hideMark/>
          </w:tcPr>
          <w:p w14:paraId="5285CEB3" w14:textId="77777777" w:rsidR="002A7C02" w:rsidRPr="002A7C02" w:rsidRDefault="002A7C02" w:rsidP="002A7C02">
            <w:r w:rsidRPr="002A7C02">
              <w:rPr>
                <w:b/>
                <w:bCs/>
              </w:rPr>
              <w:t>Right to Opt-Out of Sale/Sharing</w:t>
            </w:r>
          </w:p>
        </w:tc>
        <w:tc>
          <w:tcPr>
            <w:tcW w:w="0" w:type="auto"/>
            <w:vAlign w:val="center"/>
            <w:hideMark/>
          </w:tcPr>
          <w:p w14:paraId="72579A9E" w14:textId="77777777" w:rsidR="002A7C02" w:rsidRPr="002A7C02" w:rsidRDefault="002A7C02" w:rsidP="002A7C02">
            <w:r w:rsidRPr="002A7C02">
              <w:t>Not applicable today (we do not sell/share).</w:t>
            </w:r>
          </w:p>
        </w:tc>
      </w:tr>
      <w:tr w:rsidR="002A7C02" w:rsidRPr="002A7C02" w14:paraId="6D9E91CD" w14:textId="77777777" w:rsidTr="002B7958">
        <w:trPr>
          <w:tblCellSpacing w:w="15" w:type="dxa"/>
        </w:trPr>
        <w:tc>
          <w:tcPr>
            <w:tcW w:w="0" w:type="auto"/>
            <w:vAlign w:val="center"/>
            <w:hideMark/>
          </w:tcPr>
          <w:p w14:paraId="3EFB5298" w14:textId="77777777" w:rsidR="002A7C02" w:rsidRPr="002A7C02" w:rsidRDefault="002A7C02" w:rsidP="002A7C02">
            <w:r w:rsidRPr="002A7C02">
              <w:rPr>
                <w:b/>
                <w:bCs/>
              </w:rPr>
              <w:t>Right to Limit Use of SPI</w:t>
            </w:r>
          </w:p>
        </w:tc>
        <w:tc>
          <w:tcPr>
            <w:tcW w:w="0" w:type="auto"/>
            <w:vAlign w:val="center"/>
            <w:hideMark/>
          </w:tcPr>
          <w:p w14:paraId="4A9C6A15" w14:textId="77777777" w:rsidR="002A7C02" w:rsidRPr="002A7C02" w:rsidRDefault="002A7C02" w:rsidP="002A7C02">
            <w:r w:rsidRPr="002A7C02">
              <w:t>Limit use of Sensitive PI to necessary purposes. We already restrict SPI to KYC/security only.</w:t>
            </w:r>
          </w:p>
        </w:tc>
      </w:tr>
      <w:tr w:rsidR="002A7C02" w:rsidRPr="002A7C02" w14:paraId="744FCF38" w14:textId="77777777" w:rsidTr="002B7958">
        <w:trPr>
          <w:tblCellSpacing w:w="15" w:type="dxa"/>
        </w:trPr>
        <w:tc>
          <w:tcPr>
            <w:tcW w:w="0" w:type="auto"/>
            <w:vAlign w:val="center"/>
            <w:hideMark/>
          </w:tcPr>
          <w:p w14:paraId="774C4E12" w14:textId="77777777" w:rsidR="002A7C02" w:rsidRPr="002A7C02" w:rsidRDefault="002A7C02" w:rsidP="002A7C02">
            <w:r w:rsidRPr="002A7C02">
              <w:rPr>
                <w:b/>
                <w:bCs/>
              </w:rPr>
              <w:t>Right to Non-Discrimination</w:t>
            </w:r>
          </w:p>
        </w:tc>
        <w:tc>
          <w:tcPr>
            <w:tcW w:w="0" w:type="auto"/>
            <w:vAlign w:val="center"/>
            <w:hideMark/>
          </w:tcPr>
          <w:p w14:paraId="455BF842" w14:textId="77777777" w:rsidR="002A7C02" w:rsidRPr="002A7C02" w:rsidRDefault="002A7C02" w:rsidP="002A7C02">
            <w:r w:rsidRPr="002A7C02">
              <w:t>You will not be penalized for exercising your rights.</w:t>
            </w:r>
          </w:p>
        </w:tc>
      </w:tr>
    </w:tbl>
    <w:p w14:paraId="34CD8FFB" w14:textId="61D13732" w:rsidR="002A7C02" w:rsidRPr="002A7C02" w:rsidRDefault="002A7C02" w:rsidP="002A7C02"/>
    <w:p w14:paraId="4D1954BE" w14:textId="77777777" w:rsidR="002A7C02" w:rsidRPr="002A7C02" w:rsidRDefault="002A7C02" w:rsidP="002A7C02">
      <w:pPr>
        <w:rPr>
          <w:b/>
          <w:bCs/>
        </w:rPr>
      </w:pPr>
      <w:r w:rsidRPr="002A7C02">
        <w:rPr>
          <w:b/>
          <w:bCs/>
        </w:rPr>
        <w:t>6. How to Exercise Your Rights</w:t>
      </w:r>
    </w:p>
    <w:p w14:paraId="5FD4DE94" w14:textId="77777777" w:rsidR="002A7C02" w:rsidRPr="002A7C02" w:rsidRDefault="002A7C02" w:rsidP="002A7C02">
      <w:r w:rsidRPr="002A7C02">
        <w:t>You or an authorized agent may submit a verifiable request via:</w:t>
      </w:r>
    </w:p>
    <w:p w14:paraId="046BC0A4" w14:textId="77777777" w:rsidR="002A7C02" w:rsidRPr="002A7C02" w:rsidRDefault="002A7C02" w:rsidP="002A7C02">
      <w:pPr>
        <w:numPr>
          <w:ilvl w:val="0"/>
          <w:numId w:val="3"/>
        </w:numPr>
      </w:pPr>
      <w:r w:rsidRPr="002A7C02">
        <w:rPr>
          <w:b/>
          <w:bCs/>
        </w:rPr>
        <w:t>Web Form:</w:t>
      </w:r>
      <w:r w:rsidRPr="002A7C02">
        <w:t xml:space="preserve"> reflohub.com/privacy-request</w:t>
      </w:r>
    </w:p>
    <w:p w14:paraId="34CA0422" w14:textId="77777777" w:rsidR="002A7C02" w:rsidRPr="002A7C02" w:rsidRDefault="002A7C02" w:rsidP="002A7C02">
      <w:pPr>
        <w:numPr>
          <w:ilvl w:val="0"/>
          <w:numId w:val="3"/>
        </w:numPr>
      </w:pPr>
      <w:r w:rsidRPr="002A7C02">
        <w:rPr>
          <w:b/>
          <w:bCs/>
        </w:rPr>
        <w:t>Email:</w:t>
      </w:r>
      <w:r w:rsidRPr="002A7C02">
        <w:t xml:space="preserve"> privacy@reflohub.com</w:t>
      </w:r>
    </w:p>
    <w:p w14:paraId="450D5ACD" w14:textId="77777777" w:rsidR="002A7C02" w:rsidRPr="002A7C02" w:rsidRDefault="002A7C02" w:rsidP="002A7C02">
      <w:pPr>
        <w:numPr>
          <w:ilvl w:val="0"/>
          <w:numId w:val="3"/>
        </w:numPr>
      </w:pPr>
      <w:r w:rsidRPr="002A7C02">
        <w:rPr>
          <w:b/>
          <w:bCs/>
        </w:rPr>
        <w:t>Toll-Free:</w:t>
      </w:r>
      <w:r w:rsidRPr="002A7C02">
        <w:t xml:space="preserve"> 1-855-220-0505 (Mon–Fri, 9 AM–5 PM PT)</w:t>
      </w:r>
    </w:p>
    <w:p w14:paraId="2C614B22" w14:textId="77777777" w:rsidR="002A7C02" w:rsidRPr="002A7C02" w:rsidRDefault="002A7C02" w:rsidP="002A7C02">
      <w:r w:rsidRPr="002A7C02">
        <w:t>We will:</w:t>
      </w:r>
    </w:p>
    <w:p w14:paraId="2B8C16F8" w14:textId="77777777" w:rsidR="002A7C02" w:rsidRPr="002A7C02" w:rsidRDefault="002A7C02" w:rsidP="002A7C02">
      <w:pPr>
        <w:numPr>
          <w:ilvl w:val="0"/>
          <w:numId w:val="4"/>
        </w:numPr>
      </w:pPr>
      <w:r w:rsidRPr="002A7C02">
        <w:t xml:space="preserve">Confirm receipt within </w:t>
      </w:r>
      <w:r w:rsidRPr="002A7C02">
        <w:rPr>
          <w:b/>
          <w:bCs/>
        </w:rPr>
        <w:t>10 business days</w:t>
      </w:r>
    </w:p>
    <w:p w14:paraId="3859E3BD" w14:textId="77777777" w:rsidR="002A7C02" w:rsidRPr="002A7C02" w:rsidRDefault="002A7C02" w:rsidP="002A7C02">
      <w:pPr>
        <w:numPr>
          <w:ilvl w:val="0"/>
          <w:numId w:val="4"/>
        </w:numPr>
      </w:pPr>
      <w:r w:rsidRPr="002A7C02">
        <w:t xml:space="preserve">Respond within </w:t>
      </w:r>
      <w:r w:rsidRPr="002A7C02">
        <w:rPr>
          <w:b/>
          <w:bCs/>
        </w:rPr>
        <w:t>45 calendar days</w:t>
      </w:r>
      <w:r w:rsidRPr="002A7C02">
        <w:t xml:space="preserve"> (with one possible 45-day extension if needed)</w:t>
      </w:r>
    </w:p>
    <w:p w14:paraId="6B82939D" w14:textId="77777777" w:rsidR="002A7C02" w:rsidRPr="002A7C02" w:rsidRDefault="002A7C02" w:rsidP="002A7C02">
      <w:r w:rsidRPr="002A7C02">
        <w:t>We will verify your identity via email confirmation and/or two-factor authentication. Authorized agents must provide written permission.</w:t>
      </w:r>
    </w:p>
    <w:p w14:paraId="0B65D298" w14:textId="323F6609" w:rsidR="002A7C02" w:rsidRPr="002A7C02" w:rsidRDefault="002A7C02" w:rsidP="002A7C02"/>
    <w:p w14:paraId="5C4CBBB4" w14:textId="77777777" w:rsidR="002A7C02" w:rsidRPr="002A7C02" w:rsidRDefault="002A7C02" w:rsidP="002A7C02">
      <w:pPr>
        <w:rPr>
          <w:b/>
          <w:bCs/>
        </w:rPr>
      </w:pPr>
      <w:r w:rsidRPr="002A7C02">
        <w:rPr>
          <w:b/>
          <w:bCs/>
        </w:rPr>
        <w:t>7. Sensitive Personal Information Usage Policy</w:t>
      </w:r>
    </w:p>
    <w:p w14:paraId="06C9C1DC" w14:textId="77777777" w:rsidR="002A7C02" w:rsidRPr="002A7C02" w:rsidRDefault="002A7C02" w:rsidP="002A7C02">
      <w:r w:rsidRPr="002A7C02">
        <w:t xml:space="preserve">Reflo Hub uses Sensitive PI </w:t>
      </w:r>
      <w:r w:rsidRPr="002A7C02">
        <w:rPr>
          <w:b/>
          <w:bCs/>
        </w:rPr>
        <w:t>only for</w:t>
      </w:r>
      <w:r w:rsidRPr="002A7C02">
        <w:t>:</w:t>
      </w:r>
    </w:p>
    <w:p w14:paraId="051EC3C2" w14:textId="77777777" w:rsidR="002A7C02" w:rsidRPr="002A7C02" w:rsidRDefault="002A7C02" w:rsidP="002A7C02">
      <w:pPr>
        <w:numPr>
          <w:ilvl w:val="0"/>
          <w:numId w:val="5"/>
        </w:numPr>
      </w:pPr>
      <w:r w:rsidRPr="002A7C02">
        <w:t>Identity verification (passport/ID + selfie)</w:t>
      </w:r>
    </w:p>
    <w:p w14:paraId="08488AC0" w14:textId="77777777" w:rsidR="002A7C02" w:rsidRPr="002A7C02" w:rsidRDefault="002A7C02" w:rsidP="002A7C02">
      <w:pPr>
        <w:numPr>
          <w:ilvl w:val="0"/>
          <w:numId w:val="5"/>
        </w:numPr>
      </w:pPr>
      <w:r w:rsidRPr="002A7C02">
        <w:t>Fraud prevention and platform security</w:t>
      </w:r>
    </w:p>
    <w:p w14:paraId="61FF8DBD" w14:textId="77777777" w:rsidR="002A7C02" w:rsidRPr="002A7C02" w:rsidRDefault="002A7C02" w:rsidP="002A7C02">
      <w:pPr>
        <w:numPr>
          <w:ilvl w:val="0"/>
          <w:numId w:val="5"/>
        </w:numPr>
      </w:pPr>
      <w:r w:rsidRPr="002A7C02">
        <w:t>Legal and regulatory compliance (KYC/AML)</w:t>
      </w:r>
    </w:p>
    <w:p w14:paraId="23ED6906" w14:textId="77777777" w:rsidR="002A7C02" w:rsidRPr="002A7C02" w:rsidRDefault="002A7C02" w:rsidP="002A7C02">
      <w:r w:rsidRPr="002A7C02">
        <w:t xml:space="preserve">We do </w:t>
      </w:r>
      <w:r w:rsidRPr="002A7C02">
        <w:rPr>
          <w:b/>
          <w:bCs/>
        </w:rPr>
        <w:t>not</w:t>
      </w:r>
      <w:r w:rsidRPr="002A7C02">
        <w:t xml:space="preserve"> use SPI to infer personal characteristics.</w:t>
      </w:r>
      <w:r w:rsidRPr="002A7C02">
        <w:br/>
        <w:t>If you limit SPI use, some services (e.g., payouts or lead access) may be restricted.</w:t>
      </w:r>
    </w:p>
    <w:p w14:paraId="65E2CB17" w14:textId="453A3E30" w:rsidR="002A7C02" w:rsidRPr="002A7C02" w:rsidRDefault="002A7C02" w:rsidP="002A7C02"/>
    <w:p w14:paraId="48962F3C" w14:textId="77777777" w:rsidR="002A7C02" w:rsidRPr="002A7C02" w:rsidRDefault="002A7C02" w:rsidP="002A7C02">
      <w:pPr>
        <w:rPr>
          <w:b/>
          <w:bCs/>
        </w:rPr>
      </w:pPr>
      <w:r w:rsidRPr="002A7C02">
        <w:rPr>
          <w:b/>
          <w:bCs/>
        </w:rPr>
        <w:t>8. Data Retention</w:t>
      </w:r>
    </w:p>
    <w:p w14:paraId="449EF0A1" w14:textId="77777777" w:rsidR="002A7C02" w:rsidRPr="002A7C02" w:rsidRDefault="002A7C02" w:rsidP="002A7C02">
      <w:r w:rsidRPr="002A7C02">
        <w:t>We retain PI only as long as reasonably necessary for the purposes described in this Notice or as required by law. See retention table in Section 2.</w:t>
      </w:r>
    </w:p>
    <w:p w14:paraId="2082368B" w14:textId="667085E3" w:rsidR="002A7C02" w:rsidRPr="002A7C02" w:rsidRDefault="002A7C02" w:rsidP="002A7C02"/>
    <w:p w14:paraId="3E73351C" w14:textId="77777777" w:rsidR="002A7C02" w:rsidRPr="002A7C02" w:rsidRDefault="002A7C02" w:rsidP="002A7C02">
      <w:pPr>
        <w:rPr>
          <w:b/>
          <w:bCs/>
        </w:rPr>
      </w:pPr>
      <w:r w:rsidRPr="002A7C02">
        <w:rPr>
          <w:b/>
          <w:bCs/>
        </w:rPr>
        <w:t>9. Children’s Privacy</w:t>
      </w:r>
    </w:p>
    <w:p w14:paraId="64C93901" w14:textId="77777777" w:rsidR="002A7C02" w:rsidRPr="002A7C02" w:rsidRDefault="002A7C02" w:rsidP="002A7C02">
      <w:r w:rsidRPr="002A7C02">
        <w:t xml:space="preserve">Our services are </w:t>
      </w:r>
      <w:r w:rsidRPr="002A7C02">
        <w:rPr>
          <w:b/>
          <w:bCs/>
        </w:rPr>
        <w:t>not directed to children under 16</w:t>
      </w:r>
      <w:r w:rsidRPr="002A7C02">
        <w:t>.</w:t>
      </w:r>
      <w:r w:rsidRPr="002A7C02">
        <w:br/>
        <w:t>We do not knowingly collect PI from minors. If discovered, we will delete it promptly.</w:t>
      </w:r>
    </w:p>
    <w:p w14:paraId="169CC04B" w14:textId="05CD3620" w:rsidR="002A7C02" w:rsidRPr="002A7C02" w:rsidRDefault="002A7C02" w:rsidP="002A7C02"/>
    <w:p w14:paraId="1689CA6D" w14:textId="77777777" w:rsidR="002A7C02" w:rsidRPr="002A7C02" w:rsidRDefault="002A7C02" w:rsidP="002A7C02">
      <w:pPr>
        <w:rPr>
          <w:b/>
          <w:bCs/>
        </w:rPr>
      </w:pPr>
      <w:r w:rsidRPr="002A7C02">
        <w:rPr>
          <w:b/>
          <w:bCs/>
        </w:rPr>
        <w:t>10. Updates to This CCPA Notice</w:t>
      </w:r>
    </w:p>
    <w:p w14:paraId="3F276E85" w14:textId="77777777" w:rsidR="002A7C02" w:rsidRPr="002A7C02" w:rsidRDefault="002A7C02" w:rsidP="002A7C02">
      <w:r w:rsidRPr="002A7C02">
        <w:t>We may update this Notice to reflect changes in law or our practices. Material changes will be posted on our website and/or emailed to users. The “Last updated” date reflects the latest version.</w:t>
      </w:r>
    </w:p>
    <w:p w14:paraId="66C7C3A0" w14:textId="2CA2293E" w:rsidR="002A7C02" w:rsidRPr="002A7C02" w:rsidRDefault="002A7C02" w:rsidP="002A7C02"/>
    <w:p w14:paraId="18A8ACC4" w14:textId="77777777" w:rsidR="002A7C02" w:rsidRPr="002A7C02" w:rsidRDefault="002A7C02" w:rsidP="002A7C02">
      <w:pPr>
        <w:rPr>
          <w:b/>
          <w:bCs/>
        </w:rPr>
      </w:pPr>
      <w:r w:rsidRPr="002A7C02">
        <w:rPr>
          <w:b/>
          <w:bCs/>
        </w:rPr>
        <w:t>11. Contact Us</w:t>
      </w:r>
    </w:p>
    <w:p w14:paraId="19F8944D" w14:textId="77777777" w:rsidR="002A7C02" w:rsidRPr="002A7C02" w:rsidRDefault="002A7C02" w:rsidP="002A7C02">
      <w:r w:rsidRPr="002A7C02">
        <w:rPr>
          <w:b/>
          <w:bCs/>
        </w:rPr>
        <w:t>Privacy Team – CCPA Inquiries</w:t>
      </w:r>
      <w:r w:rsidRPr="002A7C02">
        <w:br/>
        <w:t>Reflo Hub FZ LLC</w:t>
      </w:r>
      <w:r w:rsidRPr="002A7C02">
        <w:br/>
        <w:t>IFZA Business Park, DDP</w:t>
      </w:r>
      <w:r w:rsidRPr="002A7C02">
        <w:br/>
        <w:t>PO Box 342001, Dubai, United Arab Emirates</w:t>
      </w:r>
      <w:r w:rsidRPr="002A7C02">
        <w:br/>
        <w:t>Email: privacy@reflohub.com</w:t>
      </w:r>
      <w:r w:rsidRPr="002A7C02">
        <w:br/>
        <w:t>Tel: 1-855-220-0505</w:t>
      </w:r>
    </w:p>
    <w:p w14:paraId="1A489711" w14:textId="77777777" w:rsidR="00F30E3F" w:rsidRDefault="00F30E3F"/>
    <w:sectPr w:rsidR="00F30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2095"/>
    <w:multiLevelType w:val="multilevel"/>
    <w:tmpl w:val="6A4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96989"/>
    <w:multiLevelType w:val="multilevel"/>
    <w:tmpl w:val="F4CC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B02FA"/>
    <w:multiLevelType w:val="multilevel"/>
    <w:tmpl w:val="DBB4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762C7"/>
    <w:multiLevelType w:val="multilevel"/>
    <w:tmpl w:val="5A2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A49F5"/>
    <w:multiLevelType w:val="multilevel"/>
    <w:tmpl w:val="FD2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764219">
    <w:abstractNumId w:val="1"/>
  </w:num>
  <w:num w:numId="2" w16cid:durableId="85393788">
    <w:abstractNumId w:val="0"/>
  </w:num>
  <w:num w:numId="3" w16cid:durableId="655189361">
    <w:abstractNumId w:val="2"/>
  </w:num>
  <w:num w:numId="4" w16cid:durableId="322783713">
    <w:abstractNumId w:val="3"/>
  </w:num>
  <w:num w:numId="5" w16cid:durableId="1534684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C02"/>
    <w:rsid w:val="001C08A1"/>
    <w:rsid w:val="002A7C02"/>
    <w:rsid w:val="002B7958"/>
    <w:rsid w:val="00302926"/>
    <w:rsid w:val="003163A2"/>
    <w:rsid w:val="006D50C7"/>
    <w:rsid w:val="009506A1"/>
    <w:rsid w:val="00F30E3F"/>
    <w:rsid w:val="00F419AF"/>
    <w:rsid w:val="00F5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DAAD1"/>
  <w15:chartTrackingRefBased/>
  <w15:docId w15:val="{03625A0A-D468-4DE5-90D8-2396ED82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C02"/>
    <w:rPr>
      <w:rFonts w:eastAsiaTheme="majorEastAsia" w:cstheme="majorBidi"/>
      <w:color w:val="272727" w:themeColor="text1" w:themeTint="D8"/>
    </w:rPr>
  </w:style>
  <w:style w:type="paragraph" w:styleId="Title">
    <w:name w:val="Title"/>
    <w:basedOn w:val="Normal"/>
    <w:next w:val="Normal"/>
    <w:link w:val="TitleChar"/>
    <w:uiPriority w:val="10"/>
    <w:qFormat/>
    <w:rsid w:val="002A7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C02"/>
    <w:pPr>
      <w:spacing w:before="160"/>
      <w:jc w:val="center"/>
    </w:pPr>
    <w:rPr>
      <w:i/>
      <w:iCs/>
      <w:color w:val="404040" w:themeColor="text1" w:themeTint="BF"/>
    </w:rPr>
  </w:style>
  <w:style w:type="character" w:customStyle="1" w:styleId="QuoteChar">
    <w:name w:val="Quote Char"/>
    <w:basedOn w:val="DefaultParagraphFont"/>
    <w:link w:val="Quote"/>
    <w:uiPriority w:val="29"/>
    <w:rsid w:val="002A7C02"/>
    <w:rPr>
      <w:i/>
      <w:iCs/>
      <w:color w:val="404040" w:themeColor="text1" w:themeTint="BF"/>
    </w:rPr>
  </w:style>
  <w:style w:type="paragraph" w:styleId="ListParagraph">
    <w:name w:val="List Paragraph"/>
    <w:basedOn w:val="Normal"/>
    <w:uiPriority w:val="34"/>
    <w:qFormat/>
    <w:rsid w:val="002A7C02"/>
    <w:pPr>
      <w:ind w:left="720"/>
      <w:contextualSpacing/>
    </w:pPr>
  </w:style>
  <w:style w:type="character" w:styleId="IntenseEmphasis">
    <w:name w:val="Intense Emphasis"/>
    <w:basedOn w:val="DefaultParagraphFont"/>
    <w:uiPriority w:val="21"/>
    <w:qFormat/>
    <w:rsid w:val="002A7C02"/>
    <w:rPr>
      <w:i/>
      <w:iCs/>
      <w:color w:val="0F4761" w:themeColor="accent1" w:themeShade="BF"/>
    </w:rPr>
  </w:style>
  <w:style w:type="paragraph" w:styleId="IntenseQuote">
    <w:name w:val="Intense Quote"/>
    <w:basedOn w:val="Normal"/>
    <w:next w:val="Normal"/>
    <w:link w:val="IntenseQuoteChar"/>
    <w:uiPriority w:val="30"/>
    <w:qFormat/>
    <w:rsid w:val="002A7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C02"/>
    <w:rPr>
      <w:i/>
      <w:iCs/>
      <w:color w:val="0F4761" w:themeColor="accent1" w:themeShade="BF"/>
    </w:rPr>
  </w:style>
  <w:style w:type="character" w:styleId="IntenseReference">
    <w:name w:val="Intense Reference"/>
    <w:basedOn w:val="DefaultParagraphFont"/>
    <w:uiPriority w:val="32"/>
    <w:qFormat/>
    <w:rsid w:val="002A7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997</Words>
  <Characters>5728</Characters>
  <Application>Microsoft Office Word</Application>
  <DocSecurity>0</DocSecurity>
  <Lines>173</Lines>
  <Paragraphs>137</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lovepreet singh</dc:creator>
  <cp:keywords/>
  <dc:description/>
  <cp:lastModifiedBy>lovepreet singh</cp:lastModifiedBy>
  <cp:revision>2</cp:revision>
  <dcterms:created xsi:type="dcterms:W3CDTF">2026-01-19T06:10:00Z</dcterms:created>
  <dcterms:modified xsi:type="dcterms:W3CDTF">2026-01-19T06:17:00Z</dcterms:modified>
</cp:coreProperties>
</file>