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Documentos Obligatorios del Proyecto — Sección 1</w:t>
      </w:r>
    </w:p>
    <w:p>
      <w:pPr>
        <w:pStyle w:val="Subtitle"/>
      </w:pPr>
      <w:r>
        <w:t xml:space="preserve">Checklist de Estrategia de Calidad de Software Completa</w:t>
      </w:r>
    </w:p>
    <w:p>
      <w:pPr>
        <w:pStyle w:val="Author"/>
      </w:pPr>
      <w:r>
        <w:t xml:space="preserve">Edgar Castro · Javier Marin</w:t>
      </w:r>
    </w:p>
    <w:p>
      <w:pPr>
        <w:pStyle w:val="Date"/>
      </w:pPr>
      <w:r>
        <w:t xml:space="preserve">Junio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5" w:name="parte-1-test-plan-plan-de-pruebas"/>
    <w:p>
      <w:pPr>
        <w:pStyle w:val="Heading1"/>
      </w:pPr>
      <w:r>
        <w:t xml:space="preserve">PARTE 1 — TEST PLAN (Plan de Pruebas)</w:t>
      </w:r>
    </w:p>
    <w:p>
      <w:r>
        <w:pict>
          <v:rect style="width:0;height:1.5pt" o:hralign="center" o:hrstd="t" o:hr="t"/>
        </w:pict>
      </w:r>
    </w:p>
    <w:bookmarkStart w:id="9" w:name="X428db836346f427c1ae27422ce61f565354cc41"/>
    <w:p>
      <w:pPr>
        <w:pStyle w:val="Heading2"/>
      </w:pPr>
      <w:r>
        <w:t xml:space="preserve">1. Introducción y objetivos del plan de prueba</w:t>
      </w:r>
    </w:p>
    <w:p>
      <w:pPr>
        <w:pStyle w:val="FirstParagraph"/>
      </w:pPr>
      <w:r>
        <w:t xml:space="preserve">Stagefront es una aplicación web fullstack orientada a la venta, gestión y reventa de boletos para eventos. El sistema cuenta con frontend desarrollado en React + TypeScript, backend con Node.js + Express + TypeScript, base de datos relacional PostgreSQL mediante Prisma y base de datos NoSQL MongoDB mediante Mongoose.</w:t>
      </w:r>
    </w:p>
    <w:p>
      <w:pPr>
        <w:pStyle w:val="BodyText"/>
      </w:pPr>
      <w:r>
        <w:t xml:space="preserve">El objetivo de este plan de pruebas es definir la estrategia de calidad para validar el correcto funcionamiento del sistema Stagefront, cubriendo sus principales capas: interfaz de usuario, API REST, base de datos relacional, base de datos NoSQL, rendimiento, seguridad, accesibilidad y observabilidad.</w:t>
      </w:r>
    </w:p>
    <w:p>
      <w:pPr>
        <w:pStyle w:val="BodyText"/>
      </w:pPr>
      <w:r>
        <w:t xml:space="preserve">Este plan fue estructurado para ejecutarse durante una semana de trabajo, dividiendo responsabilidades entre los dos miembros del equipo y priorizando los módulos críticos del sistema.</w:t>
      </w:r>
    </w:p>
    <w:p>
      <w:pPr>
        <w:pStyle w:val="BodyText"/>
      </w:pPr>
      <w:r>
        <w:rPr>
          <w:b/>
          <w:bCs/>
        </w:rPr>
        <w:t xml:space="preserve">Objetivos específicos:</w:t>
      </w:r>
    </w:p>
    <w:p>
      <w:pPr>
        <w:pStyle w:val="Compact"/>
        <w:numPr>
          <w:ilvl w:val="0"/>
          <w:numId w:val="1001"/>
        </w:numPr>
      </w:pPr>
      <w:r>
        <w:t xml:space="preserve">Verificar que los flujos principales del usuario funcionen correctamente.</w:t>
      </w:r>
    </w:p>
    <w:p>
      <w:pPr>
        <w:pStyle w:val="Compact"/>
        <w:numPr>
          <w:ilvl w:val="0"/>
          <w:numId w:val="1001"/>
        </w:numPr>
      </w:pPr>
      <w:r>
        <w:t xml:space="preserve">Validar que la API REST responda con códigos, estructuras y mensajes adecuados.</w:t>
      </w:r>
    </w:p>
    <w:p>
      <w:pPr>
        <w:pStyle w:val="Compact"/>
        <w:numPr>
          <w:ilvl w:val="0"/>
          <w:numId w:val="1001"/>
        </w:numPr>
      </w:pPr>
      <w:r>
        <w:t xml:space="preserve">Comprobar reglas de negocio relacionadas con eventos, órdenes, reventas, reseñas y administración.</w:t>
      </w:r>
    </w:p>
    <w:p>
      <w:pPr>
        <w:pStyle w:val="Compact"/>
        <w:numPr>
          <w:ilvl w:val="0"/>
          <w:numId w:val="1001"/>
        </w:numPr>
      </w:pPr>
      <w:r>
        <w:t xml:space="preserve">Identificar defectos funcionales, de validación, seguridad y experiencia de usuario.</w:t>
      </w:r>
    </w:p>
    <w:p>
      <w:pPr>
        <w:pStyle w:val="Compact"/>
        <w:numPr>
          <w:ilvl w:val="0"/>
          <w:numId w:val="1001"/>
        </w:numPr>
      </w:pPr>
      <w:r>
        <w:t xml:space="preserve">Automatizar pruebas unitarias, de integración y end-to-end para reducir regresiones.</w:t>
      </w:r>
    </w:p>
    <w:p>
      <w:pPr>
        <w:pStyle w:val="Compact"/>
        <w:numPr>
          <w:ilvl w:val="0"/>
          <w:numId w:val="1001"/>
        </w:numPr>
      </w:pPr>
      <w:r>
        <w:t xml:space="preserve">Documentar riesgos, criterios de entrada, criterios de salida y evidencias de calidad.</w:t>
      </w:r>
    </w:p>
    <w:p>
      <w:pPr>
        <w:pStyle w:val="Compact"/>
        <w:numPr>
          <w:ilvl w:val="0"/>
          <w:numId w:val="1001"/>
        </w:numPr>
      </w:pPr>
      <w:r>
        <w:t xml:space="preserve">Asegurar que el proyecto pueda ser evaluado y mantenido con una estrategia de pruebas clara.</w:t>
      </w:r>
    </w:p>
    <w:p>
      <w:r>
        <w:pict>
          <v:rect style="width:0;height:1.5pt" o:hralign="center" o:hrstd="t" o:hr="t"/>
        </w:pict>
      </w:r>
    </w:p>
    <w:bookmarkEnd w:id="9"/>
    <w:bookmarkStart w:id="12" w:name="alcance"/>
    <w:p>
      <w:pPr>
        <w:pStyle w:val="Heading2"/>
      </w:pPr>
      <w:r>
        <w:t xml:space="preserve">2. Alcance</w:t>
      </w:r>
    </w:p>
    <w:bookmarkStart w:id="10" w:name="elementos-dentro-del-alcance"/>
    <w:p>
      <w:pPr>
        <w:pStyle w:val="Heading3"/>
      </w:pPr>
      <w:r>
        <w:t xml:space="preserve">2.1 Elementos dentro del alcance</w:t>
      </w:r>
    </w:p>
    <w:p>
      <w:pPr>
        <w:pStyle w:val="FirstParagraph"/>
      </w:pPr>
      <w:r>
        <w:rPr>
          <w:b/>
          <w:bCs/>
        </w:rPr>
        <w:t xml:space="preserve">Frontend</w:t>
      </w:r>
    </w:p>
    <w:p>
      <w:pPr>
        <w:pStyle w:val="Compact"/>
        <w:numPr>
          <w:ilvl w:val="0"/>
          <w:numId w:val="1002"/>
        </w:numPr>
      </w:pPr>
      <w:r>
        <w:t xml:space="preserve">Página principal.</w:t>
      </w:r>
    </w:p>
    <w:p>
      <w:pPr>
        <w:pStyle w:val="Compact"/>
        <w:numPr>
          <w:ilvl w:val="0"/>
          <w:numId w:val="1002"/>
        </w:numPr>
      </w:pPr>
      <w:r>
        <w:t xml:space="preserve">Catálogo/listado de eventos.</w:t>
      </w:r>
    </w:p>
    <w:p>
      <w:pPr>
        <w:pStyle w:val="Compact"/>
        <w:numPr>
          <w:ilvl w:val="0"/>
          <w:numId w:val="1002"/>
        </w:numPr>
      </w:pPr>
      <w:r>
        <w:t xml:space="preserve">Detalle de evento.</w:t>
      </w:r>
    </w:p>
    <w:p>
      <w:pPr>
        <w:pStyle w:val="Compact"/>
        <w:numPr>
          <w:ilvl w:val="0"/>
          <w:numId w:val="1002"/>
        </w:numPr>
      </w:pPr>
      <w:r>
        <w:t xml:space="preserve">Flujo de selección y compra de boletos.</w:t>
      </w:r>
    </w:p>
    <w:p>
      <w:pPr>
        <w:pStyle w:val="Compact"/>
        <w:numPr>
          <w:ilvl w:val="0"/>
          <w:numId w:val="1002"/>
        </w:numPr>
      </w:pPr>
      <w:r>
        <w:t xml:space="preserve">Formularios de pago.</w:t>
      </w:r>
    </w:p>
    <w:p>
      <w:pPr>
        <w:pStyle w:val="Compact"/>
        <w:numPr>
          <w:ilvl w:val="0"/>
          <w:numId w:val="1002"/>
        </w:numPr>
      </w:pPr>
      <w:r>
        <w:t xml:space="preserve">Página de reventas.</w:t>
      </w:r>
    </w:p>
    <w:p>
      <w:pPr>
        <w:pStyle w:val="Compact"/>
        <w:numPr>
          <w:ilvl w:val="0"/>
          <w:numId w:val="1002"/>
        </w:numPr>
      </w:pPr>
      <w:r>
        <w:t xml:space="preserve">Login de administrador.</w:t>
      </w:r>
    </w:p>
    <w:p>
      <w:pPr>
        <w:pStyle w:val="Compact"/>
        <w:numPr>
          <w:ilvl w:val="0"/>
          <w:numId w:val="1002"/>
        </w:numPr>
      </w:pPr>
      <w:r>
        <w:t xml:space="preserve">Panel administrativo.</w:t>
      </w:r>
    </w:p>
    <w:p>
      <w:pPr>
        <w:pStyle w:val="Compact"/>
        <w:numPr>
          <w:ilvl w:val="0"/>
          <w:numId w:val="1002"/>
        </w:numPr>
      </w:pPr>
      <w:r>
        <w:t xml:space="preserve">Validaciones visuales y mensajes de error.</w:t>
      </w:r>
    </w:p>
    <w:p>
      <w:pPr>
        <w:pStyle w:val="Compact"/>
        <w:numPr>
          <w:ilvl w:val="0"/>
          <w:numId w:val="1002"/>
        </w:numPr>
      </w:pPr>
      <w:r>
        <w:t xml:space="preserve">Diseño responsive en desktop y móvil.</w:t>
      </w:r>
    </w:p>
    <w:p>
      <w:pPr>
        <w:pStyle w:val="FirstParagraph"/>
      </w:pPr>
      <w:r>
        <w:rPr>
          <w:b/>
          <w:bCs/>
        </w:rPr>
        <w:t xml:space="preserve">API REST</w:t>
      </w:r>
    </w:p>
    <w:p>
      <w:pPr>
        <w:pStyle w:val="Compact"/>
        <w:numPr>
          <w:ilvl w:val="0"/>
          <w:numId w:val="1003"/>
        </w:numPr>
      </w:pPr>
      <w:r>
        <w:t xml:space="preserve">Endpoints de eventos.</w:t>
      </w:r>
    </w:p>
    <w:p>
      <w:pPr>
        <w:pStyle w:val="Compact"/>
        <w:numPr>
          <w:ilvl w:val="0"/>
          <w:numId w:val="1003"/>
        </w:numPr>
      </w:pPr>
      <w:r>
        <w:t xml:space="preserve">Endpoints de órdenes.</w:t>
      </w:r>
    </w:p>
    <w:p>
      <w:pPr>
        <w:pStyle w:val="Compact"/>
        <w:numPr>
          <w:ilvl w:val="0"/>
          <w:numId w:val="1003"/>
        </w:numPr>
      </w:pPr>
      <w:r>
        <w:t xml:space="preserve">Endpoints de reventas.</w:t>
      </w:r>
    </w:p>
    <w:p>
      <w:pPr>
        <w:pStyle w:val="Compact"/>
        <w:numPr>
          <w:ilvl w:val="0"/>
          <w:numId w:val="1003"/>
        </w:numPr>
      </w:pPr>
      <w:r>
        <w:t xml:space="preserve">Endpoints de reseñas.</w:t>
      </w:r>
    </w:p>
    <w:p>
      <w:pPr>
        <w:pStyle w:val="Compact"/>
        <w:numPr>
          <w:ilvl w:val="0"/>
          <w:numId w:val="1003"/>
        </w:numPr>
      </w:pPr>
      <w:r>
        <w:t xml:space="preserve">Endpoints administrativos.</w:t>
      </w:r>
    </w:p>
    <w:p>
      <w:pPr>
        <w:pStyle w:val="Compact"/>
        <w:numPr>
          <w:ilvl w:val="0"/>
          <w:numId w:val="1003"/>
        </w:numPr>
      </w:pPr>
      <w:r>
        <w:t xml:space="preserve">Validaciones de entrada.</w:t>
      </w:r>
    </w:p>
    <w:p>
      <w:pPr>
        <w:pStyle w:val="Compact"/>
        <w:numPr>
          <w:ilvl w:val="0"/>
          <w:numId w:val="1003"/>
        </w:numPr>
      </w:pPr>
      <w:r>
        <w:t xml:space="preserve">Respuestas HTTP.</w:t>
      </w:r>
    </w:p>
    <w:p>
      <w:pPr>
        <w:pStyle w:val="Compact"/>
        <w:numPr>
          <w:ilvl w:val="0"/>
          <w:numId w:val="1003"/>
        </w:numPr>
      </w:pPr>
      <w:r>
        <w:t xml:space="preserve">Manejo de errores.</w:t>
      </w:r>
    </w:p>
    <w:p>
      <w:pPr>
        <w:pStyle w:val="Compact"/>
        <w:numPr>
          <w:ilvl w:val="0"/>
          <w:numId w:val="1003"/>
        </w:numPr>
      </w:pPr>
      <w:r>
        <w:t xml:space="preserve">Estructura de respuestas JSON.</w:t>
      </w:r>
    </w:p>
    <w:p>
      <w:pPr>
        <w:pStyle w:val="FirstParagraph"/>
      </w:pPr>
      <w:r>
        <w:rPr>
          <w:b/>
          <w:bCs/>
        </w:rPr>
        <w:t xml:space="preserve">Base de datos relacional PostgreSQL</w:t>
      </w:r>
    </w:p>
    <w:p>
      <w:pPr>
        <w:pStyle w:val="Compact"/>
        <w:numPr>
          <w:ilvl w:val="0"/>
          <w:numId w:val="1004"/>
        </w:numPr>
      </w:pPr>
      <w:r>
        <w:t xml:space="preserve">Persistencia de eventos.</w:t>
      </w:r>
    </w:p>
    <w:p>
      <w:pPr>
        <w:pStyle w:val="Compact"/>
        <w:numPr>
          <w:ilvl w:val="0"/>
          <w:numId w:val="1004"/>
        </w:numPr>
      </w:pPr>
      <w:r>
        <w:t xml:space="preserve">Persistencia de órdenes.</w:t>
      </w:r>
    </w:p>
    <w:p>
      <w:pPr>
        <w:pStyle w:val="Compact"/>
        <w:numPr>
          <w:ilvl w:val="0"/>
          <w:numId w:val="1004"/>
        </w:numPr>
      </w:pPr>
      <w:r>
        <w:t xml:space="preserve">Relaciones entre entidades.</w:t>
      </w:r>
    </w:p>
    <w:p>
      <w:pPr>
        <w:pStyle w:val="Compact"/>
        <w:numPr>
          <w:ilvl w:val="0"/>
          <w:numId w:val="1004"/>
        </w:numPr>
      </w:pPr>
      <w:r>
        <w:t xml:space="preserve">Restricciones de datos.</w:t>
      </w:r>
    </w:p>
    <w:p>
      <w:pPr>
        <w:pStyle w:val="Compact"/>
        <w:numPr>
          <w:ilvl w:val="0"/>
          <w:numId w:val="1004"/>
        </w:numPr>
      </w:pPr>
      <w:r>
        <w:t xml:space="preserve">Seeds iniciales.</w:t>
      </w:r>
    </w:p>
    <w:p>
      <w:pPr>
        <w:pStyle w:val="Compact"/>
        <w:numPr>
          <w:ilvl w:val="0"/>
          <w:numId w:val="1004"/>
        </w:numPr>
      </w:pPr>
      <w:r>
        <w:t xml:space="preserve">Migraciones mediante Prisma.</w:t>
      </w:r>
    </w:p>
    <w:p>
      <w:pPr>
        <w:pStyle w:val="FirstParagraph"/>
      </w:pPr>
      <w:r>
        <w:rPr>
          <w:b/>
          <w:bCs/>
        </w:rPr>
        <w:t xml:space="preserve">Base de datos NoSQL MongoDB</w:t>
      </w:r>
    </w:p>
    <w:p>
      <w:pPr>
        <w:pStyle w:val="Compact"/>
        <w:numPr>
          <w:ilvl w:val="0"/>
          <w:numId w:val="1005"/>
        </w:numPr>
      </w:pPr>
      <w:r>
        <w:t xml:space="preserve">Persistencia de reseñas.</w:t>
      </w:r>
    </w:p>
    <w:p>
      <w:pPr>
        <w:pStyle w:val="Compact"/>
        <w:numPr>
          <w:ilvl w:val="0"/>
          <w:numId w:val="1005"/>
        </w:numPr>
      </w:pPr>
      <w:r>
        <w:t xml:space="preserve">Validación de documentos.</w:t>
      </w:r>
    </w:p>
    <w:p>
      <w:pPr>
        <w:pStyle w:val="Compact"/>
        <w:numPr>
          <w:ilvl w:val="0"/>
          <w:numId w:val="1005"/>
        </w:numPr>
      </w:pPr>
      <w:r>
        <w:t xml:space="preserve">Limpieza de colecciones en entorno de pruebas.</w:t>
      </w:r>
    </w:p>
    <w:p>
      <w:pPr>
        <w:pStyle w:val="Compact"/>
        <w:numPr>
          <w:ilvl w:val="0"/>
          <w:numId w:val="1005"/>
        </w:numPr>
      </w:pPr>
      <w:r>
        <w:t xml:space="preserve">Verificación de estructura de documentos.</w:t>
      </w:r>
    </w:p>
    <w:p>
      <w:pPr>
        <w:pStyle w:val="FirstParagraph"/>
      </w:pPr>
      <w:r>
        <w:rPr>
          <w:b/>
          <w:bCs/>
        </w:rPr>
        <w:t xml:space="preserve">Seguridad</w:t>
      </w:r>
    </w:p>
    <w:p>
      <w:pPr>
        <w:pStyle w:val="Compact"/>
        <w:numPr>
          <w:ilvl w:val="0"/>
          <w:numId w:val="1006"/>
        </w:numPr>
      </w:pPr>
      <w:r>
        <w:t xml:space="preserve">Validación de controles de acceso.</w:t>
      </w:r>
    </w:p>
    <w:p>
      <w:pPr>
        <w:pStyle w:val="Compact"/>
        <w:numPr>
          <w:ilvl w:val="0"/>
          <w:numId w:val="1006"/>
        </w:numPr>
      </w:pPr>
      <w:r>
        <w:t xml:space="preserve">Revisión de riesgos OWASP Top 10.</w:t>
      </w:r>
    </w:p>
    <w:p>
      <w:pPr>
        <w:pStyle w:val="Compact"/>
        <w:numPr>
          <w:ilvl w:val="0"/>
          <w:numId w:val="1006"/>
        </w:numPr>
      </w:pPr>
      <w:r>
        <w:t xml:space="preserve">Validación de entradas para prevenir inyección.</w:t>
      </w:r>
    </w:p>
    <w:p>
      <w:pPr>
        <w:pStyle w:val="Compact"/>
        <w:numPr>
          <w:ilvl w:val="0"/>
          <w:numId w:val="1006"/>
        </w:numPr>
      </w:pPr>
      <w:r>
        <w:t xml:space="preserve">Revisión de configuración CORS y headers.</w:t>
      </w:r>
    </w:p>
    <w:p>
      <w:pPr>
        <w:pStyle w:val="Compact"/>
        <w:numPr>
          <w:ilvl w:val="0"/>
          <w:numId w:val="1006"/>
        </w:numPr>
      </w:pPr>
      <w:r>
        <w:t xml:space="preserve">Revisión básica de dependencias.</w:t>
      </w:r>
    </w:p>
    <w:p>
      <w:pPr>
        <w:pStyle w:val="FirstParagraph"/>
      </w:pPr>
      <w:r>
        <w:rPr>
          <w:b/>
          <w:bCs/>
        </w:rPr>
        <w:t xml:space="preserve">Rendimiento</w:t>
      </w:r>
    </w:p>
    <w:p>
      <w:pPr>
        <w:pStyle w:val="Compact"/>
        <w:numPr>
          <w:ilvl w:val="0"/>
          <w:numId w:val="1007"/>
        </w:numPr>
      </w:pPr>
      <w:r>
        <w:t xml:space="preserve">Pruebas de carga sobre endpoints principales.</w:t>
      </w:r>
    </w:p>
    <w:p>
      <w:pPr>
        <w:pStyle w:val="Compact"/>
        <w:numPr>
          <w:ilvl w:val="0"/>
          <w:numId w:val="1007"/>
        </w:numPr>
      </w:pPr>
      <w:r>
        <w:t xml:space="preserve">Pruebas de estrés.</w:t>
      </w:r>
    </w:p>
    <w:p>
      <w:pPr>
        <w:pStyle w:val="Compact"/>
        <w:numPr>
          <w:ilvl w:val="0"/>
          <w:numId w:val="1007"/>
        </w:numPr>
      </w:pPr>
      <w:r>
        <w:t xml:space="preserve">Pruebas de picos de tráfico.</w:t>
      </w:r>
    </w:p>
    <w:p>
      <w:pPr>
        <w:pStyle w:val="Compact"/>
        <w:numPr>
          <w:ilvl w:val="0"/>
          <w:numId w:val="1007"/>
        </w:numPr>
      </w:pPr>
      <w:r>
        <w:t xml:space="preserve">Prueba de resistencia o soak test.</w:t>
      </w:r>
    </w:p>
    <w:p>
      <w:pPr>
        <w:pStyle w:val="FirstParagraph"/>
      </w:pPr>
      <w:r>
        <w:rPr>
          <w:b/>
          <w:bCs/>
        </w:rPr>
        <w:t xml:space="preserve">Accesibilidad y compatibilidad</w:t>
      </w:r>
    </w:p>
    <w:p>
      <w:pPr>
        <w:pStyle w:val="Compact"/>
        <w:numPr>
          <w:ilvl w:val="0"/>
          <w:numId w:val="1008"/>
        </w:numPr>
      </w:pPr>
      <w:r>
        <w:t xml:space="preserve">Revisión de navegación por teclado.</w:t>
      </w:r>
    </w:p>
    <w:p>
      <w:pPr>
        <w:pStyle w:val="Compact"/>
        <w:numPr>
          <w:ilvl w:val="0"/>
          <w:numId w:val="1008"/>
        </w:numPr>
      </w:pPr>
      <w:r>
        <w:t xml:space="preserve">Revisión de labels, aria-labels y mensajes de error.</w:t>
      </w:r>
    </w:p>
    <w:p>
      <w:pPr>
        <w:pStyle w:val="Compact"/>
        <w:numPr>
          <w:ilvl w:val="0"/>
          <w:numId w:val="1008"/>
        </w:numPr>
      </w:pPr>
      <w:r>
        <w:t xml:space="preserve">Revisión responsive en distintos viewports.</w:t>
      </w:r>
    </w:p>
    <w:p>
      <w:pPr>
        <w:pStyle w:val="Compact"/>
        <w:numPr>
          <w:ilvl w:val="0"/>
          <w:numId w:val="1008"/>
        </w:numPr>
      </w:pPr>
      <w:r>
        <w:t xml:space="preserve">Compatibilidad básica con navegadores modernos.</w:t>
      </w:r>
    </w:p>
    <w:bookmarkEnd w:id="10"/>
    <w:bookmarkStart w:id="11" w:name="fuera-de-alcance"/>
    <w:p>
      <w:pPr>
        <w:pStyle w:val="Heading3"/>
      </w:pPr>
      <w:r>
        <w:t xml:space="preserve">2.2 Fuera de alcance</w:t>
      </w:r>
    </w:p>
    <w:p>
      <w:pPr>
        <w:pStyle w:val="FirstParagraph"/>
      </w:pPr>
      <w:r>
        <w:t xml:space="preserve">Los siguientes puntos quedan fuera del alcance de esta entrega:</w:t>
      </w:r>
    </w:p>
    <w:p>
      <w:pPr>
        <w:pStyle w:val="Compact"/>
        <w:numPr>
          <w:ilvl w:val="0"/>
          <w:numId w:val="1009"/>
        </w:numPr>
      </w:pPr>
      <w:r>
        <w:t xml:space="preserve">Despliegue real en ambiente de producción.</w:t>
      </w:r>
    </w:p>
    <w:p>
      <w:pPr>
        <w:pStyle w:val="Compact"/>
        <w:numPr>
          <w:ilvl w:val="0"/>
          <w:numId w:val="1009"/>
        </w:numPr>
      </w:pPr>
      <w:r>
        <w:t xml:space="preserve">Pruebas con usuarios reales.</w:t>
      </w:r>
    </w:p>
    <w:p>
      <w:pPr>
        <w:pStyle w:val="Compact"/>
        <w:numPr>
          <w:ilvl w:val="0"/>
          <w:numId w:val="1009"/>
        </w:numPr>
      </w:pPr>
      <w:r>
        <w:t xml:space="preserve">Pruebas de pagos con pasarelas reales.</w:t>
      </w:r>
    </w:p>
    <w:p>
      <w:pPr>
        <w:pStyle w:val="Compact"/>
        <w:numPr>
          <w:ilvl w:val="0"/>
          <w:numId w:val="1009"/>
        </w:numPr>
      </w:pPr>
      <w:r>
        <w:t xml:space="preserve">Pruebas exhaustivas de todos los navegadores y dispositivos físicos.</w:t>
      </w:r>
    </w:p>
    <w:p>
      <w:pPr>
        <w:pStyle w:val="Compact"/>
        <w:numPr>
          <w:ilvl w:val="0"/>
          <w:numId w:val="1009"/>
        </w:numPr>
      </w:pPr>
      <w:r>
        <w:t xml:space="preserve">Auditoría profesional de seguridad.</w:t>
      </w:r>
    </w:p>
    <w:p>
      <w:pPr>
        <w:pStyle w:val="Compact"/>
        <w:numPr>
          <w:ilvl w:val="0"/>
          <w:numId w:val="1009"/>
        </w:numPr>
      </w:pPr>
      <w:r>
        <w:t xml:space="preserve">Monitoreo real con servicios externos (Datadog, Grafana Cloud, Sentry).</w:t>
      </w:r>
    </w:p>
    <w:p>
      <w:pPr>
        <w:pStyle w:val="Compact"/>
        <w:numPr>
          <w:ilvl w:val="0"/>
          <w:numId w:val="1009"/>
        </w:numPr>
      </w:pPr>
      <w:r>
        <w:t xml:space="preserve">Pruebas de carga prolongadas en infraestructura de producción.</w:t>
      </w:r>
    </w:p>
    <w:p>
      <w:pPr>
        <w:pStyle w:val="Compact"/>
        <w:numPr>
          <w:ilvl w:val="0"/>
          <w:numId w:val="1009"/>
        </w:numPr>
      </w:pPr>
      <w:r>
        <w:t xml:space="preserve">Integración completa con pipeline CI/CD productivo.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9" w:name="estrategia-de-prueba-por-capa"/>
    <w:p>
      <w:pPr>
        <w:pStyle w:val="Heading2"/>
      </w:pPr>
      <w:r>
        <w:t xml:space="preserve">3. Estrategia de prueba por capa</w:t>
      </w:r>
    </w:p>
    <w:bookmarkStart w:id="13" w:name="pruebas-unitarias"/>
    <w:p>
      <w:pPr>
        <w:pStyle w:val="Heading3"/>
      </w:pPr>
      <w:r>
        <w:t xml:space="preserve">3.1 Pruebas unitarias</w:t>
      </w:r>
    </w:p>
    <w:p>
      <w:pPr>
        <w:pStyle w:val="FirstParagraph"/>
      </w:pPr>
      <w:r>
        <w:t xml:space="preserve">Las pruebas unitarias validan funciones puras y reglas de negocio aisladas. No dependen de base de datos, red, sistema de archivos ni servicios externos.</w:t>
      </w:r>
    </w:p>
    <w:p>
      <w:pPr>
        <w:pStyle w:val="BodyText"/>
      </w:pPr>
      <w:r>
        <w:t xml:space="preserve">Se prueban principalmente:</w:t>
      </w:r>
    </w:p>
    <w:p>
      <w:pPr>
        <w:pStyle w:val="Compact"/>
        <w:numPr>
          <w:ilvl w:val="0"/>
          <w:numId w:val="1010"/>
        </w:numPr>
      </w:pPr>
      <w:r>
        <w:t xml:space="preserve">Validaciones de formularios.</w:t>
      </w:r>
    </w:p>
    <w:p>
      <w:pPr>
        <w:pStyle w:val="Compact"/>
        <w:numPr>
          <w:ilvl w:val="0"/>
          <w:numId w:val="1010"/>
        </w:numPr>
      </w:pPr>
      <w:r>
        <w:t xml:space="preserve">Validaciones de pago (CVV, número de tarjeta, fecha de expiración).</w:t>
      </w:r>
    </w:p>
    <w:p>
      <w:pPr>
        <w:pStyle w:val="Compact"/>
        <w:numPr>
          <w:ilvl w:val="0"/>
          <w:numId w:val="1010"/>
        </w:numPr>
      </w:pPr>
      <w:r>
        <w:t xml:space="preserve">Validación de campos vacíos o compuestos por espacios.</w:t>
      </w:r>
    </w:p>
    <w:p>
      <w:pPr>
        <w:pStyle w:val="Compact"/>
        <w:numPr>
          <w:ilvl w:val="0"/>
          <w:numId w:val="1010"/>
        </w:numPr>
      </w:pPr>
      <w:r>
        <w:t xml:space="preserve">Regla de negocio para limitar precio de reventa (máximo 30% sobre precio original).</w:t>
      </w:r>
    </w:p>
    <w:p>
      <w:pPr>
        <w:pStyle w:val="Compact"/>
        <w:numPr>
          <w:ilvl w:val="0"/>
          <w:numId w:val="1010"/>
        </w:numPr>
      </w:pPr>
      <w:r>
        <w:t xml:space="preserve">Transformaciones o utilidades de datos.</w:t>
      </w:r>
    </w:p>
    <w:p>
      <w:pPr>
        <w:pStyle w:val="FirstParagraph"/>
      </w:pPr>
      <w:r>
        <w:rPr>
          <w:b/>
          <w:bCs/>
        </w:rPr>
        <w:t xml:space="preserve">Herramientas:</w:t>
      </w:r>
      <w:r>
        <w:t xml:space="preserve"> </w:t>
      </w:r>
      <w:r>
        <w:t xml:space="preserve">Vitest · TypeScript · Mocks cuando sea necesario.</w:t>
      </w:r>
    </w:p>
    <w:p>
      <w:pPr>
        <w:pStyle w:val="BodyText"/>
      </w:pPr>
      <w:r>
        <w:rPr>
          <w:b/>
          <w:bCs/>
        </w:rPr>
        <w:t xml:space="preserve">Criterio de aceptación:</w:t>
      </w:r>
      <w:r>
        <w:t xml:space="preserve"> </w:t>
      </w:r>
      <w:r>
        <w:t xml:space="preserve">patrón Arrange-Act-Assert, tests independientes, sin lógica condicional interna, sin dependencia del orden de ejecución.</w:t>
      </w:r>
    </w:p>
    <w:bookmarkEnd w:id="13"/>
    <w:bookmarkStart w:id="14" w:name="pruebas-de-integración"/>
    <w:p>
      <w:pPr>
        <w:pStyle w:val="Heading3"/>
      </w:pPr>
      <w:r>
        <w:t xml:space="preserve">3.2 Pruebas de integración</w:t>
      </w:r>
    </w:p>
    <w:p>
      <w:pPr>
        <w:pStyle w:val="FirstParagraph"/>
      </w:pPr>
      <w:r>
        <w:t xml:space="preserve">Las pruebas de integración validan la comunicación entre la API REST, servicios internos y bases de datos.</w:t>
      </w:r>
    </w:p>
    <w:p>
      <w:pPr>
        <w:pStyle w:val="BodyText"/>
      </w:pPr>
      <w:r>
        <w:t xml:space="preserve">Se prueban principalmente:</w:t>
      </w:r>
    </w:p>
    <w:p>
      <w:pPr>
        <w:pStyle w:val="Compact"/>
        <w:numPr>
          <w:ilvl w:val="0"/>
          <w:numId w:val="1011"/>
        </w:numPr>
      </w:pPr>
      <w:r>
        <w:t xml:space="preserve">Endpoints públicos de eventos.</w:t>
      </w:r>
    </w:p>
    <w:p>
      <w:pPr>
        <w:pStyle w:val="Compact"/>
        <w:numPr>
          <w:ilvl w:val="0"/>
          <w:numId w:val="1011"/>
        </w:numPr>
      </w:pPr>
      <w:r>
        <w:t xml:space="preserve">Endpoints de órdenes, reventas, reseñas y administración.</w:t>
      </w:r>
    </w:p>
    <w:p>
      <w:pPr>
        <w:pStyle w:val="Compact"/>
        <w:numPr>
          <w:ilvl w:val="0"/>
          <w:numId w:val="1011"/>
        </w:numPr>
      </w:pPr>
      <w:r>
        <w:t xml:space="preserve">Respuestas con códigos HTTP correctos (200, 201, 204, 400, 401, 403, 404, 409).</w:t>
      </w:r>
    </w:p>
    <w:p>
      <w:pPr>
        <w:pStyle w:val="Compact"/>
        <w:numPr>
          <w:ilvl w:val="0"/>
          <w:numId w:val="1011"/>
        </w:numPr>
      </w:pPr>
      <w:r>
        <w:t xml:space="preserve">Validaciones de entrada.</w:t>
      </w:r>
    </w:p>
    <w:p>
      <w:pPr>
        <w:pStyle w:val="Compact"/>
        <w:numPr>
          <w:ilvl w:val="0"/>
          <w:numId w:val="1011"/>
        </w:numPr>
      </w:pPr>
      <w:r>
        <w:t xml:space="preserve">Persistencia en PostgreSQL y MongoDB.</w:t>
      </w:r>
    </w:p>
    <w:p>
      <w:pPr>
        <w:pStyle w:val="FirstParagraph"/>
      </w:pPr>
      <w:r>
        <w:rPr>
          <w:b/>
          <w:bCs/>
        </w:rPr>
        <w:t xml:space="preserve">Herramientas:</w:t>
      </w:r>
      <w:r>
        <w:t xml:space="preserve"> </w:t>
      </w:r>
      <w:r>
        <w:t xml:space="preserve">Vitest · Supertest · Prisma · Mongoose · Docker Compose.</w:t>
      </w:r>
    </w:p>
    <w:p>
      <w:pPr>
        <w:pStyle w:val="BodyText"/>
      </w:pPr>
      <w:r>
        <w:rPr>
          <w:b/>
          <w:bCs/>
        </w:rPr>
        <w:t xml:space="preserve">Criterio de aceptación:</w:t>
      </w:r>
      <w:r>
        <w:t xml:space="preserve"> </w:t>
      </w:r>
      <w:r>
        <w:t xml:space="preserve">datos de prueba controlados, bases de datos limpias entre tests, respuestas JSON con estructura válida.</w:t>
      </w:r>
    </w:p>
    <w:bookmarkEnd w:id="14"/>
    <w:bookmarkStart w:id="15" w:name="pruebas-end-to-end-e2e"/>
    <w:p>
      <w:pPr>
        <w:pStyle w:val="Heading3"/>
      </w:pPr>
      <w:r>
        <w:t xml:space="preserve">3.3 Pruebas end-to-end (E2E)</w:t>
      </w:r>
    </w:p>
    <w:p>
      <w:pPr>
        <w:pStyle w:val="FirstParagraph"/>
      </w:pPr>
      <w:r>
        <w:t xml:space="preserve">Las pruebas E2E validan flujos completos desde el navegador, simulando el comportamiento de un usuario real.</w:t>
      </w:r>
    </w:p>
    <w:p>
      <w:pPr>
        <w:pStyle w:val="BodyText"/>
      </w:pPr>
      <w:r>
        <w:rPr>
          <w:b/>
          <w:bCs/>
        </w:rPr>
        <w:t xml:space="preserve">Flujos críticos automatizados:</w:t>
      </w:r>
    </w:p>
    <w:p>
      <w:pPr>
        <w:pStyle w:val="Compact"/>
        <w:numPr>
          <w:ilvl w:val="0"/>
          <w:numId w:val="1012"/>
        </w:numPr>
      </w:pPr>
      <w:r>
        <w:t xml:space="preserve">Navegación desde home hacia catálogo de eventos.</w:t>
      </w:r>
    </w:p>
    <w:p>
      <w:pPr>
        <w:pStyle w:val="Compact"/>
        <w:numPr>
          <w:ilvl w:val="0"/>
          <w:numId w:val="1012"/>
        </w:numPr>
      </w:pPr>
      <w:r>
        <w:t xml:space="preserve">Consulta del detalle de un evento.</w:t>
      </w:r>
    </w:p>
    <w:p>
      <w:pPr>
        <w:pStyle w:val="Compact"/>
        <w:numPr>
          <w:ilvl w:val="0"/>
          <w:numId w:val="1012"/>
        </w:numPr>
      </w:pPr>
      <w:r>
        <w:t xml:space="preserve">Flujo de compra o checkout.</w:t>
      </w:r>
    </w:p>
    <w:p>
      <w:pPr>
        <w:pStyle w:val="Compact"/>
        <w:numPr>
          <w:ilvl w:val="0"/>
          <w:numId w:val="1012"/>
        </w:numPr>
      </w:pPr>
      <w:r>
        <w:t xml:space="preserve">Login de administrador con credenciales válidas e inválidas.</w:t>
      </w:r>
    </w:p>
    <w:p>
      <w:pPr>
        <w:pStyle w:val="Compact"/>
        <w:numPr>
          <w:ilvl w:val="0"/>
          <w:numId w:val="1012"/>
        </w:numPr>
      </w:pPr>
      <w:r>
        <w:t xml:space="preserve">Validaciones de formularios de pago.</w:t>
      </w:r>
    </w:p>
    <w:p>
      <w:pPr>
        <w:pStyle w:val="Compact"/>
        <w:numPr>
          <w:ilvl w:val="0"/>
          <w:numId w:val="1012"/>
        </w:numPr>
      </w:pPr>
      <w:r>
        <w:t xml:space="preserve">Manejo de errores cuando el backend no responde.</w:t>
      </w:r>
    </w:p>
    <w:p>
      <w:pPr>
        <w:pStyle w:val="FirstParagraph"/>
      </w:pPr>
      <w:r>
        <w:rPr>
          <w:b/>
          <w:bCs/>
        </w:rPr>
        <w:t xml:space="preserve">Herramientas:</w:t>
      </w:r>
      <w:r>
        <w:t xml:space="preserve"> </w:t>
      </w:r>
      <w:r>
        <w:t xml:space="preserve">Cypress · Fixtures para datos consistentes · Screenshots y videos de fallos.</w:t>
      </w:r>
    </w:p>
    <w:p>
      <w:pPr>
        <w:pStyle w:val="BodyText"/>
      </w:pPr>
      <w:r>
        <w:rPr>
          <w:b/>
          <w:bCs/>
        </w:rPr>
        <w:t xml:space="preserve">Criterio de aceptación:</w:t>
      </w:r>
      <w:r>
        <w:t xml:space="preserve"> </w:t>
      </w:r>
      <w:r>
        <w:t xml:space="preserve">tests independientes, selectores preferiblemente por</w:t>
      </w:r>
      <w:r>
        <w:t xml:space="preserve"> </w:t>
      </w:r>
      <w:r>
        <w:rPr>
          <w:rStyle w:val="VerbatimChar"/>
        </w:rPr>
        <w:t xml:space="preserve">data-testid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data-cy</w:t>
      </w:r>
      <w:r>
        <w:t xml:space="preserve">, errores con evidencia visual.</w:t>
      </w:r>
    </w:p>
    <w:bookmarkEnd w:id="15"/>
    <w:bookmarkStart w:id="16" w:name="pruebas-de-rendimiento"/>
    <w:p>
      <w:pPr>
        <w:pStyle w:val="Heading3"/>
      </w:pPr>
      <w:r>
        <w:t xml:space="preserve">3.4 Pruebas de rendimiento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 Test</w:t>
            </w:r>
          </w:p>
        </w:tc>
        <w:tc>
          <w:tcPr/>
          <w:p>
            <w:pPr>
              <w:pStyle w:val="Compact"/>
            </w:pPr>
            <w:r>
              <w:t xml:space="preserve">Simular usuarios esperados en producción por 10 minutos con ramp-up de 5 min.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 Test</w:t>
            </w:r>
          </w:p>
        </w:tc>
        <w:tc>
          <w:tcPr/>
          <w:p>
            <w:pPr>
              <w:pStyle w:val="Compact"/>
            </w:pPr>
            <w:r>
              <w:t xml:space="preserve">Aumentar usuarios hasta encontrar el punto de quiebre del sistema.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Spike Test</w:t>
            </w:r>
          </w:p>
        </w:tc>
        <w:tc>
          <w:tcPr/>
          <w:p>
            <w:pPr>
              <w:pStyle w:val="Compact"/>
            </w:pPr>
            <w:r>
              <w:t xml:space="preserve">Pico repentino de 10× el tráfico normal por 1 minuto.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Soak Test</w:t>
            </w:r>
          </w:p>
        </w:tc>
        <w:tc>
          <w:tcPr/>
          <w:p>
            <w:pPr>
              <w:pStyle w:val="Compact"/>
            </w:pPr>
            <w:r>
              <w:t xml:space="preserve">Carga normal por 2 horas para detectar memory leaks.</w:t>
            </w:r>
          </w:p>
        </w:tc>
      </w:tr>
    </w:tbl>
    <w:p>
      <w:pPr>
        <w:pStyle w:val="BodyText"/>
      </w:pPr>
      <w:r>
        <w:rPr>
          <w:b/>
          <w:bCs/>
        </w:rPr>
        <w:t xml:space="preserve">Herramientas:</w:t>
      </w:r>
      <w:r>
        <w:t xml:space="preserve"> </w:t>
      </w:r>
      <w:r>
        <w:t xml:space="preserve">k6.</w:t>
      </w:r>
    </w:p>
    <w:p>
      <w:pPr>
        <w:pStyle w:val="BodyText"/>
      </w:pPr>
      <w:r>
        <w:rPr>
          <w:b/>
          <w:bCs/>
        </w:rPr>
        <w:t xml:space="preserve">Endpoints candidatos:</w:t>
      </w:r>
      <w:r>
        <w:t xml:space="preserve"> </w:t>
      </w:r>
      <w:r>
        <w:rPr>
          <w:rStyle w:val="VerbatimChar"/>
        </w:rPr>
        <w:t xml:space="preserve">GET /api/v1/events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/api/v1/stats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/api/v1/resales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/api/v1/events/:id</w:t>
      </w:r>
      <w:r>
        <w:t xml:space="preserve">.</w:t>
      </w:r>
    </w:p>
    <w:bookmarkEnd w:id="16"/>
    <w:bookmarkStart w:id="17" w:name="pruebas-de-seguridad"/>
    <w:p>
      <w:pPr>
        <w:pStyle w:val="Heading3"/>
      </w:pPr>
      <w:r>
        <w:t xml:space="preserve">3.5 Pruebas de seguridad</w:t>
      </w:r>
    </w:p>
    <w:p>
      <w:pPr>
        <w:pStyle w:val="FirstParagraph"/>
      </w:pPr>
      <w:r>
        <w:t xml:space="preserve">Verificaciones basadas en OWASP Top 10:</w:t>
      </w:r>
    </w:p>
    <w:p>
      <w:pPr>
        <w:pStyle w:val="Compact"/>
        <w:numPr>
          <w:ilvl w:val="0"/>
          <w:numId w:val="1013"/>
        </w:numPr>
      </w:pPr>
      <w:r>
        <w:t xml:space="preserve">A01 Broken Access Control: validar que rutas administrativas no sean accesibles sin permisos.</w:t>
      </w:r>
    </w:p>
    <w:p>
      <w:pPr>
        <w:pStyle w:val="Compact"/>
        <w:numPr>
          <w:ilvl w:val="0"/>
          <w:numId w:val="1013"/>
        </w:numPr>
      </w:pPr>
      <w:r>
        <w:t xml:space="preserve">A03 Injection: validar que entradas maliciosas no generen errores inesperados.</w:t>
      </w:r>
    </w:p>
    <w:p>
      <w:pPr>
        <w:pStyle w:val="Compact"/>
        <w:numPr>
          <w:ilvl w:val="0"/>
          <w:numId w:val="1013"/>
        </w:numPr>
      </w:pPr>
      <w:r>
        <w:t xml:space="preserve">A05 Security Misconfiguration: revisar CORS, headers y exposición de errores.</w:t>
      </w:r>
    </w:p>
    <w:p>
      <w:pPr>
        <w:pStyle w:val="Compact"/>
        <w:numPr>
          <w:ilvl w:val="0"/>
          <w:numId w:val="1013"/>
        </w:numPr>
      </w:pPr>
      <w:r>
        <w:t xml:space="preserve">A06 Vulnerable Components: ejecutar npm audit sobre dependencias.</w:t>
      </w:r>
    </w:p>
    <w:p>
      <w:pPr>
        <w:pStyle w:val="Compact"/>
        <w:numPr>
          <w:ilvl w:val="0"/>
          <w:numId w:val="1013"/>
        </w:numPr>
      </w:pPr>
      <w:r>
        <w:t xml:space="preserve">A07 Authentication Failures: revisar flujo de login y expiración de sesión.</w:t>
      </w:r>
    </w:p>
    <w:p>
      <w:pPr>
        <w:pStyle w:val="FirstParagraph"/>
      </w:pPr>
      <w:r>
        <w:rPr>
          <w:b/>
          <w:bCs/>
        </w:rPr>
        <w:t xml:space="preserve">Herramientas:</w:t>
      </w:r>
      <w:r>
        <w:t xml:space="preserve"> </w:t>
      </w:r>
      <w:r>
        <w:t xml:space="preserve">Revisión manual · npm audit · OWASP ZAP (si el tiempo lo permite).</w:t>
      </w:r>
    </w:p>
    <w:bookmarkEnd w:id="17"/>
    <w:bookmarkStart w:id="18" w:name="Xd1935c57bac8ea9e379298468131f37dd3ae33e"/>
    <w:p>
      <w:pPr>
        <w:pStyle w:val="Heading3"/>
      </w:pPr>
      <w:r>
        <w:t xml:space="preserve">3.6 Pruebas de accesibilidad y compatibilidad</w:t>
      </w:r>
    </w:p>
    <w:p>
      <w:pPr>
        <w:pStyle w:val="FirstParagraph"/>
      </w:pPr>
      <w:r>
        <w:t xml:space="preserve">Aspectos revisados: imágenes con alt, inputs con label/aria-label, navegación por teclado, focus visible, contraste, mensajes de error comprensibles, responsive design.</w:t>
      </w:r>
    </w:p>
    <w:p>
      <w:pPr>
        <w:pStyle w:val="BodyText"/>
      </w:pPr>
      <w:r>
        <w:rPr>
          <w:b/>
          <w:bCs/>
        </w:rPr>
        <w:t xml:space="preserve">Navegadores:</w:t>
      </w:r>
      <w:r>
        <w:t xml:space="preserve"> </w:t>
      </w:r>
      <w:r>
        <w:t xml:space="preserve">Chrome · Edge · Firefox · Safari (documentado como pendiente si no hay dispositivo iOS/macOS).</w:t>
      </w:r>
    </w:p>
    <w:p>
      <w:pPr>
        <w:pStyle w:val="BodyText"/>
      </w:pPr>
      <w:r>
        <w:rPr>
          <w:b/>
          <w:bCs/>
        </w:rPr>
        <w:t xml:space="preserve">Viewports:</w:t>
      </w:r>
      <w:r>
        <w:t xml:space="preserve"> </w:t>
      </w:r>
      <w:r>
        <w:t xml:space="preserve">Desktop 1920×1080, Laptop 1440×900, Tablet 768×1024, Móvil 390×844, Android 360×800.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X97b4d3549b6c0a96e7dd5f9f095f212a8571757"/>
    <w:p>
      <w:pPr>
        <w:pStyle w:val="Heading2"/>
      </w:pPr>
      <w:r>
        <w:t xml:space="preserve">4. Tipos de prueba a ejecutar y justificación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de prueba</w:t>
            </w:r>
          </w:p>
        </w:tc>
        <w:tc>
          <w:tcPr/>
          <w:p>
            <w:pPr>
              <w:pStyle w:val="Compac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Unitarias</w:t>
            </w:r>
          </w:p>
        </w:tc>
        <w:tc>
          <w:tcPr/>
          <w:p>
            <w:pPr>
              <w:pStyle w:val="Compact"/>
            </w:pPr>
            <w:r>
              <w:t xml:space="preserve">Validan reglas de negocio aisladas sin depender de infraestructura externa.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Integración</w:t>
            </w:r>
          </w:p>
        </w:tc>
        <w:tc>
          <w:tcPr/>
          <w:p>
            <w:pPr>
              <w:pStyle w:val="Compact"/>
            </w:pPr>
            <w:r>
              <w:t xml:space="preserve">Validan comunicación entre API, servicios y bases de datos.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End-to-End</w:t>
            </w:r>
          </w:p>
        </w:tc>
        <w:tc>
          <w:tcPr/>
          <w:p>
            <w:pPr>
              <w:pStyle w:val="Compact"/>
            </w:pPr>
            <w:r>
              <w:t xml:space="preserve">Validan flujos reales desde la interfaz de usuario.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BD relacional</w:t>
            </w:r>
          </w:p>
        </w:tc>
        <w:tc>
          <w:tcPr/>
          <w:p>
            <w:pPr>
              <w:pStyle w:val="Compact"/>
            </w:pPr>
            <w:r>
              <w:t xml:space="preserve">Verifican persistencia, relaciones y restricciones en PostgreSQL.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BD NoSQL</w:t>
            </w:r>
          </w:p>
        </w:tc>
        <w:tc>
          <w:tcPr/>
          <w:p>
            <w:pPr>
              <w:pStyle w:val="Compact"/>
            </w:pPr>
            <w:r>
              <w:t xml:space="preserve">Verifican documentos de reseñas y estructuras flexibles en MongoDB.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Seguridad</w:t>
            </w:r>
          </w:p>
        </w:tc>
        <w:tc>
          <w:tcPr/>
          <w:p>
            <w:pPr>
              <w:pStyle w:val="Compact"/>
            </w:pPr>
            <w:r>
              <w:t xml:space="preserve">Identifican vulnerabilidades comunes antes de producción.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Rendimiento</w:t>
            </w:r>
          </w:p>
        </w:tc>
        <w:tc>
          <w:tcPr/>
          <w:p>
            <w:pPr>
              <w:pStyle w:val="Compact"/>
            </w:pPr>
            <w:r>
              <w:t xml:space="preserve">Evalúan estabilidad ante múltiples usuarios o tráfico elevado.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Accesibilidad</w:t>
            </w:r>
          </w:p>
        </w:tc>
        <w:tc>
          <w:tcPr/>
          <w:p>
            <w:pPr>
              <w:pStyle w:val="Compact"/>
            </w:pPr>
            <w:r>
              <w:t xml:space="preserve">Mejoran la experiencia para usuarios con distintas necesidades.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Compatibilidad</w:t>
            </w:r>
          </w:p>
        </w:tc>
        <w:tc>
          <w:tcPr/>
          <w:p>
            <w:pPr>
              <w:pStyle w:val="Compact"/>
            </w:pPr>
            <w:r>
              <w:t xml:space="preserve">Aseguran funcionamiento en distintos dispositivos y navegadores.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Observabilidad</w:t>
            </w:r>
          </w:p>
        </w:tc>
        <w:tc>
          <w:tcPr/>
          <w:p>
            <w:pPr>
              <w:pStyle w:val="Compact"/>
            </w:pPr>
            <w:r>
              <w:t xml:space="preserve">Facilitan diagnóstico de errores en ejecución.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criterios-de-entrada"/>
    <w:p>
      <w:pPr>
        <w:pStyle w:val="Heading2"/>
      </w:pPr>
      <w:r>
        <w:t xml:space="preserve">5. Criterios de entrada</w:t>
      </w:r>
    </w:p>
    <w:p>
      <w:pPr>
        <w:pStyle w:val="FirstParagraph"/>
      </w:pPr>
      <w:r>
        <w:t xml:space="preserve">Las pruebas podrán comenzar cuando se cumplan las siguientes condiciones:</w:t>
      </w:r>
    </w:p>
    <w:p>
      <w:pPr>
        <w:pStyle w:val="Compact"/>
        <w:numPr>
          <w:ilvl w:val="0"/>
          <w:numId w:val="1014"/>
        </w:numPr>
      </w:pPr>
      <w:r>
        <w:t xml:space="preserve">El repositorio Stagefront está clonado correctamente.</w:t>
      </w:r>
    </w:p>
    <w:p>
      <w:pPr>
        <w:pStyle w:val="Compact"/>
        <w:numPr>
          <w:ilvl w:val="0"/>
          <w:numId w:val="1014"/>
        </w:numPr>
      </w:pPr>
      <w:r>
        <w:t xml:space="preserve">Docker está disponible en el equipo.</w:t>
      </w:r>
    </w:p>
    <w:p>
      <w:pPr>
        <w:pStyle w:val="Compact"/>
        <w:numPr>
          <w:ilvl w:val="0"/>
          <w:numId w:val="1014"/>
        </w:numPr>
      </w:pPr>
      <w:r>
        <w:t xml:space="preserve">PostgreSQL y MongoDB levantan correctamente mediante docker-compose.</w:t>
      </w:r>
    </w:p>
    <w:p>
      <w:pPr>
        <w:pStyle w:val="Compact"/>
        <w:numPr>
          <w:ilvl w:val="0"/>
          <w:numId w:val="1014"/>
        </w:numPr>
      </w:pPr>
      <w:r>
        <w:t xml:space="preserve">El backend y el frontend instalan dependencias sin errores críticos.</w:t>
      </w:r>
    </w:p>
    <w:p>
      <w:pPr>
        <w:pStyle w:val="Compact"/>
        <w:numPr>
          <w:ilvl w:val="0"/>
          <w:numId w:val="1014"/>
        </w:numPr>
      </w:pPr>
      <w:r>
        <w:t xml:space="preserve">Los archivos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fueron creados a partir de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Las migraciones y seeds de Prisma se ejecutan correctamente.</w:t>
      </w:r>
    </w:p>
    <w:p>
      <w:pPr>
        <w:pStyle w:val="Compact"/>
        <w:numPr>
          <w:ilvl w:val="0"/>
          <w:numId w:val="1014"/>
        </w:numPr>
      </w:pPr>
      <w:r>
        <w:t xml:space="preserve">El backend responde en</w:t>
      </w:r>
      <w:r>
        <w:t xml:space="preserve"> </w:t>
      </w:r>
      <w:r>
        <w:rPr>
          <w:rStyle w:val="VerbatimChar"/>
        </w:rPr>
        <w:t xml:space="preserve">http://localhost:3001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El frontend responde en</w:t>
      </w:r>
      <w:r>
        <w:t xml:space="preserve"> </w:t>
      </w:r>
      <w:r>
        <w:rPr>
          <w:rStyle w:val="VerbatimChar"/>
        </w:rPr>
        <w:t xml:space="preserve">http://localhost:5173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El equipo tiene definidos roles de QA Lead y Dev QA.</w:t>
      </w:r>
    </w:p>
    <w:p>
      <w:pPr>
        <w:pStyle w:val="Compact"/>
        <w:numPr>
          <w:ilvl w:val="0"/>
          <w:numId w:val="1014"/>
        </w:numPr>
      </w:pPr>
      <w:r>
        <w:t xml:space="preserve">Existe la carpeta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para versionar la documentación de calidad.</w:t>
      </w:r>
    </w:p>
    <w:p>
      <w:r>
        <w:pict>
          <v:rect style="width:0;height:1.5pt" o:hralign="center" o:hrstd="t" o:hr="t"/>
        </w:pict>
      </w:r>
    </w:p>
    <w:bookmarkEnd w:id="21"/>
    <w:bookmarkStart w:id="22" w:name="criterios-de-salida"/>
    <w:p>
      <w:pPr>
        <w:pStyle w:val="Heading2"/>
      </w:pPr>
      <w:r>
        <w:t xml:space="preserve">6. Criterios de salida</w:t>
      </w:r>
    </w:p>
    <w:p>
      <w:pPr>
        <w:pStyle w:val="FirstParagraph"/>
      </w:pPr>
      <w:r>
        <w:t xml:space="preserve">Las pruebas se considerarán finalizadas cuando se cumplan:</w:t>
      </w:r>
    </w:p>
    <w:p>
      <w:pPr>
        <w:pStyle w:val="Compact"/>
        <w:numPr>
          <w:ilvl w:val="0"/>
          <w:numId w:val="1015"/>
        </w:numPr>
      </w:pPr>
      <w:r>
        <w:t xml:space="preserve">Test Plan documentado y versionado en el repositorio.</w:t>
      </w:r>
    </w:p>
    <w:p>
      <w:pPr>
        <w:pStyle w:val="Compact"/>
        <w:numPr>
          <w:ilvl w:val="0"/>
          <w:numId w:val="1015"/>
        </w:numPr>
      </w:pPr>
      <w:r>
        <w:t xml:space="preserve">Mínimo 8 casos de prueba documentados.</w:t>
      </w:r>
    </w:p>
    <w:p>
      <w:pPr>
        <w:pStyle w:val="Compact"/>
        <w:numPr>
          <w:ilvl w:val="0"/>
          <w:numId w:val="1015"/>
        </w:numPr>
      </w:pPr>
      <w:r>
        <w:t xml:space="preserve">Mínimo 5 defectos documentados con evidencia o descripción reproducible.</w:t>
      </w:r>
    </w:p>
    <w:p>
      <w:pPr>
        <w:pStyle w:val="Compact"/>
        <w:numPr>
          <w:ilvl w:val="0"/>
          <w:numId w:val="1015"/>
        </w:numPr>
      </w:pPr>
      <w:r>
        <w:t xml:space="preserve">Pruebas unitarias, de integración y E2E configuradas y ejecutadas.</w:t>
      </w:r>
    </w:p>
    <w:p>
      <w:pPr>
        <w:pStyle w:val="Compact"/>
        <w:numPr>
          <w:ilvl w:val="0"/>
          <w:numId w:val="1015"/>
        </w:numPr>
      </w:pPr>
      <w:r>
        <w:t xml:space="preserve">Checklist OWASP con mínimo 3 vulnerabilidades revisadas.</w:t>
      </w:r>
    </w:p>
    <w:p>
      <w:pPr>
        <w:pStyle w:val="Compact"/>
        <w:numPr>
          <w:ilvl w:val="0"/>
          <w:numId w:val="1015"/>
        </w:numPr>
      </w:pPr>
      <w:r>
        <w:t xml:space="preserve">Reporte de accesibilidad y compatibilidad documentado.</w:t>
      </w:r>
    </w:p>
    <w:p>
      <w:pPr>
        <w:pStyle w:val="Compact"/>
        <w:numPr>
          <w:ilvl w:val="0"/>
          <w:numId w:val="1015"/>
        </w:numPr>
      </w:pPr>
      <w:r>
        <w:t xml:space="preserve">Plan de rendimiento documentado y ejecutado.</w:t>
      </w:r>
    </w:p>
    <w:p>
      <w:pPr>
        <w:pStyle w:val="Compact"/>
        <w:numPr>
          <w:ilvl w:val="0"/>
          <w:numId w:val="1015"/>
        </w:numPr>
      </w:pPr>
      <w:r>
        <w:t xml:space="preserve">No existen defectos críticos sin documentar que bloqueen la ejecución principal.</w:t>
      </w:r>
    </w:p>
    <w:p>
      <w:pPr>
        <w:pStyle w:val="Compact"/>
        <w:numPr>
          <w:ilvl w:val="0"/>
          <w:numId w:val="1015"/>
        </w:numPr>
      </w:pPr>
      <w:r>
        <w:t xml:space="preserve">El equipo conoce los riesgos pendientes antes de la entrega.</w:t>
      </w:r>
    </w:p>
    <w:p>
      <w:r>
        <w:pict>
          <v:rect style="width:0;height:1.5pt" o:hralign="center" o:hrstd="t" o:hr="t"/>
        </w:pict>
      </w:r>
    </w:p>
    <w:bookmarkEnd w:id="22"/>
    <w:bookmarkStart w:id="23" w:name="criterios-de-suspensión"/>
    <w:p>
      <w:pPr>
        <w:pStyle w:val="Heading2"/>
      </w:pPr>
      <w:r>
        <w:t xml:space="preserve">7. Criterios de suspensión</w:t>
      </w:r>
    </w:p>
    <w:p>
      <w:pPr>
        <w:pStyle w:val="FirstParagraph"/>
      </w:pPr>
      <w:r>
        <w:t xml:space="preserve">Las pruebas se pausarán temporalmente si ocurre alguno de estos casos:</w:t>
      </w:r>
    </w:p>
    <w:p>
      <w:pPr>
        <w:pStyle w:val="Compact"/>
        <w:numPr>
          <w:ilvl w:val="0"/>
          <w:numId w:val="1016"/>
        </w:numPr>
      </w:pPr>
      <w:r>
        <w:t xml:space="preserve">El backend no puede iniciar por errores de configuración.</w:t>
      </w:r>
    </w:p>
    <w:p>
      <w:pPr>
        <w:pStyle w:val="Compact"/>
        <w:numPr>
          <w:ilvl w:val="0"/>
          <w:numId w:val="1016"/>
        </w:numPr>
      </w:pPr>
      <w:r>
        <w:t xml:space="preserve">Las bases de datos no levantan correctamente en Docker.</w:t>
      </w:r>
    </w:p>
    <w:p>
      <w:pPr>
        <w:pStyle w:val="Compact"/>
        <w:numPr>
          <w:ilvl w:val="0"/>
          <w:numId w:val="1016"/>
        </w:numPr>
      </w:pPr>
      <w:r>
        <w:t xml:space="preserve">Las migraciones fallan y no existe una base estable para probar.</w:t>
      </w:r>
    </w:p>
    <w:p>
      <w:pPr>
        <w:pStyle w:val="Compact"/>
        <w:numPr>
          <w:ilvl w:val="0"/>
          <w:numId w:val="1016"/>
        </w:numPr>
      </w:pPr>
      <w:r>
        <w:t xml:space="preserve">El frontend no puede comunicarse con la API.</w:t>
      </w:r>
    </w:p>
    <w:p>
      <w:pPr>
        <w:pStyle w:val="Compact"/>
        <w:numPr>
          <w:ilvl w:val="0"/>
          <w:numId w:val="1016"/>
        </w:numPr>
      </w:pPr>
      <w:r>
        <w:t xml:space="preserve">Existe un bug crítico que impide acceder a la aplicación.</w:t>
      </w:r>
    </w:p>
    <w:p>
      <w:pPr>
        <w:pStyle w:val="Compact"/>
        <w:numPr>
          <w:ilvl w:val="0"/>
          <w:numId w:val="1016"/>
        </w:numPr>
      </w:pPr>
      <w:r>
        <w:t xml:space="preserve">Hay pérdida o corrupción de datos de prueba.</w:t>
      </w:r>
    </w:p>
    <w:p>
      <w:pPr>
        <w:pStyle w:val="Compact"/>
        <w:numPr>
          <w:ilvl w:val="0"/>
          <w:numId w:val="1016"/>
        </w:numPr>
      </w:pPr>
      <w:r>
        <w:t xml:space="preserve">Las dependencias presentan errores de instalación que bloquean la ejecución.</w:t>
      </w:r>
    </w:p>
    <w:p>
      <w:pPr>
        <w:pStyle w:val="FirstParagraph"/>
      </w:pPr>
      <w:r>
        <w:rPr>
          <w:b/>
          <w:bCs/>
        </w:rPr>
        <w:t xml:space="preserve">Acción correctiva:</w:t>
      </w:r>
      <w:r>
        <w:t xml:space="preserve"> </w:t>
      </w:r>
      <w:r>
        <w:t xml:space="preserve">registrar el problema en</w:t>
      </w:r>
      <w:r>
        <w:t xml:space="preserve"> </w:t>
      </w:r>
      <w:r>
        <w:rPr>
          <w:rStyle w:val="VerbatimChar"/>
        </w:rPr>
        <w:t xml:space="preserve">docs/BUG_REPORTS.md</w:t>
      </w:r>
      <w:r>
        <w:t xml:space="preserve">, documentar evidencia, asignar responsable, corregir o definir workaround y reanudar pruebas cuando el ambiente vuelva a ser estable.</w:t>
      </w:r>
    </w:p>
    <w:p>
      <w:r>
        <w:pict>
          <v:rect style="width:0;height:1.5pt" o:hralign="center" o:hrstd="t" o:hr="t"/>
        </w:pict>
      </w:r>
    </w:p>
    <w:bookmarkEnd w:id="23"/>
    <w:bookmarkStart w:id="24" w:name="Xa3181320d79f9b04a3646da83cc30c5c1eb8aea"/>
    <w:p>
      <w:pPr>
        <w:pStyle w:val="Heading2"/>
      </w:pPr>
      <w:r>
        <w:t xml:space="preserve">8. Roles y responsabilidades del equipo de QA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Actividades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Lead</w:t>
            </w:r>
          </w:p>
        </w:tc>
        <w:tc>
          <w:tcPr/>
          <w:p>
            <w:pPr>
              <w:pStyle w:val="Compact"/>
            </w:pPr>
            <w:r>
              <w:t xml:space="preserve">Edgar Castro</w:t>
            </w:r>
          </w:p>
        </w:tc>
        <w:tc>
          <w:tcPr/>
          <w:p>
            <w:pPr>
              <w:pStyle w:val="Compact"/>
            </w:pPr>
            <w:r>
              <w:t xml:space="preserve">Elaboración del Test Plan, documentación de casos de prueba, registro de defectos, evidencias y seguimiento de calidad.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QA</w:t>
            </w:r>
          </w:p>
        </w:tc>
        <w:tc>
          <w:tcPr/>
          <w:p>
            <w:pPr>
              <w:pStyle w:val="Compact"/>
            </w:pPr>
            <w:r>
              <w:t xml:space="preserve">Javier Marin</w:t>
            </w:r>
          </w:p>
        </w:tc>
        <w:tc>
          <w:tcPr/>
          <w:p>
            <w:pPr>
              <w:pStyle w:val="Compact"/>
            </w:pPr>
            <w:r>
              <w:t xml:space="preserve">Configuración de pruebas automatizadas, pruebas unitarias, integración y Cypress.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Tester</w:t>
            </w:r>
          </w:p>
        </w:tc>
        <w:tc>
          <w:tcPr/>
          <w:p>
            <w:pPr>
              <w:pStyle w:val="Compact"/>
            </w:pPr>
            <w:r>
              <w:t xml:space="preserve">Javier Marin</w:t>
            </w:r>
          </w:p>
        </w:tc>
        <w:tc>
          <w:tcPr/>
          <w:p>
            <w:pPr>
              <w:pStyle w:val="Compact"/>
            </w:pPr>
            <w:r>
              <w:t xml:space="preserve">Validación de endpoints, servicios, Prisma, PostgreSQL y MongoDB.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Tester</w:t>
            </w:r>
          </w:p>
        </w:tc>
        <w:tc>
          <w:tcPr/>
          <w:p>
            <w:pPr>
              <w:pStyle w:val="Compact"/>
            </w:pPr>
            <w:r>
              <w:t xml:space="preserve">Edgar Castro</w:t>
            </w:r>
          </w:p>
        </w:tc>
        <w:tc>
          <w:tcPr/>
          <w:p>
            <w:pPr>
              <w:pStyle w:val="Compact"/>
            </w:pPr>
            <w:r>
              <w:t xml:space="preserve">Validación de interfaz, formularios, navegación, accesibilidad y compatibilidad visual.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Reviewer</w:t>
            </w:r>
          </w:p>
        </w:tc>
        <w:tc>
          <w:tcPr/>
          <w:p>
            <w:pPr>
              <w:pStyle w:val="Compact"/>
            </w:pPr>
            <w:r>
              <w:t xml:space="preserve">Edgar Castro y Javier Marin</w:t>
            </w:r>
          </w:p>
        </w:tc>
        <w:tc>
          <w:tcPr/>
          <w:p>
            <w:pPr>
              <w:pStyle w:val="Compact"/>
            </w:pPr>
            <w:r>
              <w:t xml:space="preserve">Revisión OWASP, npm audit, riesgos de autenticación y controles de acceso.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 básico</w:t>
            </w:r>
          </w:p>
        </w:tc>
        <w:tc>
          <w:tcPr/>
          <w:p>
            <w:pPr>
              <w:pStyle w:val="Compact"/>
            </w:pPr>
            <w:r>
              <w:t xml:space="preserve">Edgar Castro y Javier Marin</w:t>
            </w:r>
          </w:p>
        </w:tc>
        <w:tc>
          <w:tcPr/>
          <w:p>
            <w:pPr>
              <w:pStyle w:val="Compact"/>
            </w:pPr>
            <w:r>
              <w:t xml:space="preserve">Docker, variables de entorno, ejecución de pruebas y documentación de comandos.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8" w:name="entornos-de-prueba"/>
    <w:p>
      <w:pPr>
        <w:pStyle w:val="Heading2"/>
      </w:pPr>
      <w:r>
        <w:t xml:space="preserve">9. Entornos de prueba</w:t>
      </w:r>
    </w:p>
    <w:bookmarkStart w:id="25" w:name="local"/>
    <w:p>
      <w:pPr>
        <w:pStyle w:val="Heading3"/>
      </w:pPr>
      <w:r>
        <w:t xml:space="preserve">9.1 Local</w:t>
      </w:r>
    </w:p>
    <w:p>
      <w:pPr>
        <w:pStyle w:val="Compact"/>
        <w:numPr>
          <w:ilvl w:val="0"/>
          <w:numId w:val="1017"/>
        </w:numPr>
      </w:pPr>
      <w:r>
        <w:t xml:space="preserve">Frontend en</w:t>
      </w:r>
      <w:r>
        <w:t xml:space="preserve"> </w:t>
      </w:r>
      <w:r>
        <w:rPr>
          <w:rStyle w:val="VerbatimChar"/>
        </w:rPr>
        <w:t xml:space="preserve">http://localhost:5173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Backend en</w:t>
      </w:r>
      <w:r>
        <w:t xml:space="preserve"> </w:t>
      </w:r>
      <w:r>
        <w:rPr>
          <w:rStyle w:val="VerbatimChar"/>
        </w:rPr>
        <w:t xml:space="preserve">http://localhost:3001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PostgreSQL en Docker.</w:t>
      </w:r>
    </w:p>
    <w:p>
      <w:pPr>
        <w:pStyle w:val="Compact"/>
        <w:numPr>
          <w:ilvl w:val="0"/>
          <w:numId w:val="1017"/>
        </w:numPr>
      </w:pPr>
      <w:r>
        <w:t xml:space="preserve">MongoDB en Docker.</w:t>
      </w:r>
    </w:p>
    <w:p>
      <w:pPr>
        <w:pStyle w:val="Compact"/>
        <w:numPr>
          <w:ilvl w:val="0"/>
          <w:numId w:val="1017"/>
        </w:numPr>
      </w:pPr>
      <w:r>
        <w:t xml:space="preserve">Variables desde archivos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Usado para pruebas manuales, unitarias, integración y E2E.</w:t>
      </w:r>
    </w:p>
    <w:bookmarkEnd w:id="25"/>
    <w:bookmarkStart w:id="26" w:name="staging-simulado"/>
    <w:p>
      <w:pPr>
        <w:pStyle w:val="Heading3"/>
      </w:pPr>
      <w:r>
        <w:t xml:space="preserve">9.2 Staging simulado</w:t>
      </w:r>
    </w:p>
    <w:p>
      <w:pPr>
        <w:pStyle w:val="Compact"/>
        <w:numPr>
          <w:ilvl w:val="0"/>
          <w:numId w:val="1018"/>
        </w:numPr>
      </w:pPr>
      <w:r>
        <w:t xml:space="preserve">Misma configuración que local, pero con base de datos separada.</w:t>
      </w:r>
    </w:p>
    <w:p>
      <w:pPr>
        <w:pStyle w:val="Compact"/>
        <w:numPr>
          <w:ilvl w:val="0"/>
          <w:numId w:val="1018"/>
        </w:numPr>
      </w:pPr>
      <w:r>
        <w:t xml:space="preserve">Datos seed controlados.</w:t>
      </w:r>
    </w:p>
    <w:p>
      <w:pPr>
        <w:pStyle w:val="Compact"/>
        <w:numPr>
          <w:ilvl w:val="0"/>
          <w:numId w:val="1018"/>
        </w:numPr>
      </w:pPr>
      <w:r>
        <w:t xml:space="preserve">Logs habilitados.</w:t>
      </w:r>
    </w:p>
    <w:p>
      <w:pPr>
        <w:pStyle w:val="Compact"/>
        <w:numPr>
          <w:ilvl w:val="0"/>
          <w:numId w:val="1018"/>
        </w:numPr>
      </w:pPr>
      <w:r>
        <w:t xml:space="preserve">Configuración de CORS más cercana a producción.</w:t>
      </w:r>
    </w:p>
    <w:p>
      <w:pPr>
        <w:pStyle w:val="Compact"/>
        <w:numPr>
          <w:ilvl w:val="0"/>
          <w:numId w:val="1018"/>
        </w:numPr>
      </w:pPr>
      <w:r>
        <w:t xml:space="preserve">Usado para pruebas E2E, rendimiento y seguridad.</w:t>
      </w:r>
    </w:p>
    <w:bookmarkEnd w:id="26"/>
    <w:bookmarkStart w:id="27" w:name="producción"/>
    <w:p>
      <w:pPr>
        <w:pStyle w:val="Heading3"/>
      </w:pPr>
      <w:r>
        <w:t xml:space="preserve">9.3 Producción</w:t>
      </w:r>
    </w:p>
    <w:p>
      <w:pPr>
        <w:pStyle w:val="Compact"/>
        <w:numPr>
          <w:ilvl w:val="0"/>
          <w:numId w:val="1019"/>
        </w:numPr>
      </w:pPr>
      <w:r>
        <w:t xml:space="preserve">HTTPS obligatorio.</w:t>
      </w:r>
    </w:p>
    <w:p>
      <w:pPr>
        <w:pStyle w:val="Compact"/>
        <w:numPr>
          <w:ilvl w:val="0"/>
          <w:numId w:val="1019"/>
        </w:numPr>
      </w:pPr>
      <w:r>
        <w:t xml:space="preserve">Variables de entorno protegidas.</w:t>
      </w:r>
    </w:p>
    <w:p>
      <w:pPr>
        <w:pStyle w:val="Compact"/>
        <w:numPr>
          <w:ilvl w:val="0"/>
          <w:numId w:val="1019"/>
        </w:numPr>
      </w:pPr>
      <w:r>
        <w:t xml:space="preserve">Logs estructurados.</w:t>
      </w:r>
    </w:p>
    <w:p>
      <w:pPr>
        <w:pStyle w:val="Compact"/>
        <w:numPr>
          <w:ilvl w:val="0"/>
          <w:numId w:val="1019"/>
        </w:numPr>
      </w:pPr>
      <w:r>
        <w:t xml:space="preserve">Monitoreo de errores.</w:t>
      </w:r>
    </w:p>
    <w:p>
      <w:pPr>
        <w:pStyle w:val="Compact"/>
        <w:numPr>
          <w:ilvl w:val="0"/>
          <w:numId w:val="1019"/>
        </w:numPr>
      </w:pPr>
      <w:r>
        <w:t xml:space="preserve">Métricas RED por endpoint.</w:t>
      </w:r>
    </w:p>
    <w:p>
      <w:pPr>
        <w:pStyle w:val="Compact"/>
        <w:numPr>
          <w:ilvl w:val="0"/>
          <w:numId w:val="1019"/>
        </w:numPr>
      </w:pPr>
      <w:r>
        <w:t xml:space="preserve">CORS restrictivo.</w:t>
      </w:r>
    </w:p>
    <w:p>
      <w:pPr>
        <w:pStyle w:val="Compact"/>
        <w:numPr>
          <w:ilvl w:val="0"/>
          <w:numId w:val="1019"/>
        </w:numPr>
      </w:pPr>
      <w:r>
        <w:t xml:space="preserve">Endpoints administrativos protegidos.</w:t>
      </w:r>
    </w:p>
    <w:p>
      <w:pPr>
        <w:pStyle w:val="Compact"/>
        <w:numPr>
          <w:ilvl w:val="0"/>
          <w:numId w:val="1019"/>
        </w:numPr>
      </w:pPr>
      <w:r>
        <w:t xml:space="preserve">Base de datos con respaldos.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de86cb3e38df9f5a9355e5fba9c8c075be47586"/>
    <w:p>
      <w:pPr>
        <w:pStyle w:val="Heading2"/>
      </w:pPr>
      <w:r>
        <w:t xml:space="preserve">10. Herramientas utilizadas con justificación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Herramienta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  <w:tc>
          <w:tcPr/>
          <w:p>
            <w:pPr>
              <w:pStyle w:val="Compac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Desarrollo frontend y backend</w:t>
            </w:r>
          </w:p>
        </w:tc>
        <w:tc>
          <w:tcPr/>
          <w:p>
            <w:pPr>
              <w:pStyle w:val="Compact"/>
            </w:pPr>
            <w:r>
              <w:t xml:space="preserve">Tipado estático y detección temprana de errores.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ESLint</w:t>
            </w:r>
          </w:p>
        </w:tc>
        <w:tc>
          <w:tcPr/>
          <w:p>
            <w:pPr>
              <w:pStyle w:val="Compact"/>
            </w:pPr>
            <w:r>
              <w:t xml:space="preserve">Análisis estático</w:t>
            </w:r>
          </w:p>
        </w:tc>
        <w:tc>
          <w:tcPr/>
          <w:p>
            <w:pPr>
              <w:pStyle w:val="Compact"/>
            </w:pPr>
            <w:r>
              <w:t xml:space="preserve">Mantiene reglas de calidad y consistencia.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Prettier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Mantiene estilo de código uniforme.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Vitest</w:t>
            </w:r>
          </w:p>
        </w:tc>
        <w:tc>
          <w:tcPr/>
          <w:p>
            <w:pPr>
              <w:pStyle w:val="Compact"/>
            </w:pPr>
            <w:r>
              <w:t xml:space="preserve">Unit testing</w:t>
            </w:r>
          </w:p>
        </w:tc>
        <w:tc>
          <w:tcPr/>
          <w:p>
            <w:pPr>
              <w:pStyle w:val="Compact"/>
            </w:pPr>
            <w:r>
              <w:t xml:space="preserve">Ligero, rápido y compatible con TypeScript.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Supertest</w:t>
            </w:r>
          </w:p>
        </w:tc>
        <w:tc>
          <w:tcPr/>
          <w:p>
            <w:pPr>
              <w:pStyle w:val="Compact"/>
            </w:pPr>
            <w:r>
              <w:t xml:space="preserve">Integration testing API</w:t>
            </w:r>
          </w:p>
        </w:tc>
        <w:tc>
          <w:tcPr/>
          <w:p>
            <w:pPr>
              <w:pStyle w:val="Compact"/>
            </w:pPr>
            <w:r>
              <w:t xml:space="preserve">Permite probar endpoints Express mediante requests HTTP.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Cypress</w:t>
            </w:r>
          </w:p>
        </w:tc>
        <w:tc>
          <w:tcPr/>
          <w:p>
            <w:pPr>
              <w:pStyle w:val="Compact"/>
            </w:pPr>
            <w:r>
              <w:t xml:space="preserve">E2E testing</w:t>
            </w:r>
          </w:p>
        </w:tc>
        <w:tc>
          <w:tcPr/>
          <w:p>
            <w:pPr>
              <w:pStyle w:val="Compact"/>
            </w:pPr>
            <w:r>
              <w:t xml:space="preserve">Permite validar flujos reales desde el navegador.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Prisma</w:t>
            </w:r>
          </w:p>
        </w:tc>
        <w:tc>
          <w:tcPr/>
          <w:p>
            <w:pPr>
              <w:pStyle w:val="Compact"/>
            </w:pPr>
            <w:r>
              <w:t xml:space="preserve">ORM PostgreSQL</w:t>
            </w:r>
          </w:p>
        </w:tc>
        <w:tc>
          <w:tcPr/>
          <w:p>
            <w:pPr>
              <w:pStyle w:val="Compact"/>
            </w:pPr>
            <w:r>
              <w:t xml:space="preserve">Facilita migraciones, queries tipadas y manejo de BD relacional.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Mongoose</w:t>
            </w:r>
          </w:p>
        </w:tc>
        <w:tc>
          <w:tcPr/>
          <w:p>
            <w:pPr>
              <w:pStyle w:val="Compact"/>
            </w:pPr>
            <w:r>
              <w:t xml:space="preserve">ODM MongoDB</w:t>
            </w:r>
          </w:p>
        </w:tc>
        <w:tc>
          <w:tcPr/>
          <w:p>
            <w:pPr>
              <w:pStyle w:val="Compact"/>
            </w:pPr>
            <w:r>
              <w:t xml:space="preserve">Permite definir modelos y validar documentos NoSQL.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t xml:space="preserve">Entorno de BD</w:t>
            </w:r>
          </w:p>
        </w:tc>
        <w:tc>
          <w:tcPr/>
          <w:p>
            <w:pPr>
              <w:pStyle w:val="Compact"/>
            </w:pPr>
            <w:r>
              <w:t xml:space="preserve">Permite levantar PostgreSQL y MongoDB de manera reproducible.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k6</w:t>
            </w:r>
          </w:p>
        </w:tc>
        <w:tc>
          <w:tcPr/>
          <w:p>
            <w:pPr>
              <w:pStyle w:val="Compact"/>
            </w:pPr>
            <w:r>
              <w:t xml:space="preserve">Performance testing</w:t>
            </w:r>
          </w:p>
        </w:tc>
        <w:tc>
          <w:tcPr/>
          <w:p>
            <w:pPr>
              <w:pStyle w:val="Compact"/>
            </w:pPr>
            <w:r>
              <w:t xml:space="preserve">Permite simular carga sobre endpoints críticos.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npm audit</w:t>
            </w:r>
          </w:p>
        </w:tc>
        <w:tc>
          <w:tcPr/>
          <w:p>
            <w:pPr>
              <w:pStyle w:val="Compact"/>
            </w:pPr>
            <w:r>
              <w:t xml:space="preserve">Seguridad de dependencias</w:t>
            </w:r>
          </w:p>
        </w:tc>
        <w:tc>
          <w:tcPr/>
          <w:p>
            <w:pPr>
              <w:pStyle w:val="Compact"/>
            </w:pPr>
            <w:r>
              <w:t xml:space="preserve">Detecta vulnerabilidades conocidas en paquetes npm.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Lighthouse / axe-core</w:t>
            </w:r>
          </w:p>
        </w:tc>
        <w:tc>
          <w:tcPr/>
          <w:p>
            <w:pPr>
              <w:pStyle w:val="Compact"/>
            </w:pPr>
            <w:r>
              <w:t xml:space="preserve">Accesibilidad</w:t>
            </w:r>
          </w:p>
        </w:tc>
        <w:tc>
          <w:tcPr/>
          <w:p>
            <w:pPr>
              <w:pStyle w:val="Compact"/>
            </w:pPr>
            <w:r>
              <w:t xml:space="preserve">Evalúa accesibilidad, performance y buenas prácticas web.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Versionamiento</w:t>
            </w:r>
          </w:p>
        </w:tc>
        <w:tc>
          <w:tcPr/>
          <w:p>
            <w:pPr>
              <w:pStyle w:val="Compact"/>
            </w:pPr>
            <w:r>
              <w:t xml:space="preserve">Permite documentar cambios, pruebas y entregables.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gestión-de-defectos"/>
    <w:p>
      <w:pPr>
        <w:pStyle w:val="Heading2"/>
      </w:pPr>
      <w:r>
        <w:t xml:space="preserve">11. Gestión de defectos</w:t>
      </w:r>
    </w:p>
    <w:p>
      <w:pPr>
        <w:pStyle w:val="FirstParagraph"/>
      </w:pPr>
      <w:r>
        <w:t xml:space="preserve">Los defectos se registran en</w:t>
      </w:r>
      <w:r>
        <w:t xml:space="preserve"> </w:t>
      </w:r>
      <w:r>
        <w:rPr>
          <w:rStyle w:val="VerbatimChar"/>
        </w:rPr>
        <w:t xml:space="preserve">docs/BUG_REPORTS.md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Campos por defecto:</w:t>
      </w:r>
      <w:r>
        <w:t xml:space="preserve"> </w:t>
      </w:r>
      <w:r>
        <w:t xml:space="preserve">ID único · Título · Descripción · Pasos para reproducir · Datos de prueba · Resultado esperado · Resultado actual · Evidencia · Severidad · Prioridad · Entorno · Versión · Responsable · Estado.</w:t>
      </w:r>
    </w:p>
    <w:p>
      <w:pPr>
        <w:pStyle w:val="BodyText"/>
      </w:pPr>
      <w:r>
        <w:rPr>
          <w:b/>
          <w:bCs/>
        </w:rPr>
        <w:t xml:space="preserve">Estados permitidos:</w:t>
      </w:r>
      <w:r>
        <w:t xml:space="preserve"> </w:t>
      </w:r>
      <w:r>
        <w:t xml:space="preserve">Open → In Progress → Fixed → Verified → Closed → (Reopened).</w:t>
      </w:r>
    </w:p>
    <w:p>
      <w:pPr>
        <w:pStyle w:val="BodyText"/>
      </w:pPr>
      <w:r>
        <w:rPr>
          <w:b/>
          <w:bCs/>
        </w:rPr>
        <w:t xml:space="preserve">Severidades: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Severidad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Impide el uso del sistema o afecta datos críticos.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Afecta un flujo importante, pero existe workaround.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Afecta validación o experiencia, pero no bloquea el sistema.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Problema menor visual, de texto o usabilidad.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Prioridades: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Blocker</w:t>
            </w:r>
          </w:p>
        </w:tc>
        <w:tc>
          <w:tcPr/>
          <w:p>
            <w:pPr>
              <w:pStyle w:val="Compact"/>
            </w:pPr>
            <w:r>
              <w:t xml:space="preserve">Debe corregirse antes de entregar.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Corregir lo antes posible.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Corregir después de defectos críticos.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Corregir si hay tiempo.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Flujo de gestión:</w:t>
      </w:r>
      <w:r>
        <w:t xml:space="preserve"> </w:t>
      </w:r>
      <w:r>
        <w:t xml:space="preserve">QA detecta → QA documenta → QA Lead asigna severidad/prioridad → Dev revisa → Dev corrige → QA verifica → QA cierra o reabre.</w:t>
      </w:r>
    </w:p>
    <w:p>
      <w:r>
        <w:pict>
          <v:rect style="width:0;height:1.5pt" o:hralign="center" o:hrstd="t" o:hr="t"/>
        </w:pict>
      </w:r>
    </w:p>
    <w:bookmarkEnd w:id="30"/>
    <w:bookmarkStart w:id="31" w:name="métricas-de-calidad-objetivo"/>
    <w:p>
      <w:pPr>
        <w:pStyle w:val="Heading2"/>
      </w:pPr>
      <w:r>
        <w:t xml:space="preserve">12. Métricas de calidad objetivo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Objetivo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Cobertura global mínima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Cobertura de lógica de negocio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Cobertura de servicios/casos de uso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Cobertura de controllers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Cobertura de repositorios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Casos de prueba documentados</w:t>
            </w:r>
          </w:p>
        </w:tc>
        <w:tc>
          <w:tcPr/>
          <w:p>
            <w:pPr>
              <w:pStyle w:val="Compact"/>
            </w:pPr>
            <w:r>
              <w:t xml:space="preserve">Mínimo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Defectos documentados</w:t>
            </w:r>
          </w:p>
        </w:tc>
        <w:tc>
          <w:tcPr/>
          <w:p>
            <w:pPr>
              <w:pStyle w:val="Compact"/>
            </w:pPr>
            <w:r>
              <w:t xml:space="preserve">Mínimo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Pruebas unitarias</w:t>
            </w:r>
          </w:p>
        </w:tc>
        <w:tc>
          <w:tcPr/>
          <w:p>
            <w:pPr>
              <w:pStyle w:val="Compact"/>
            </w:pPr>
            <w:r>
              <w:t xml:space="preserve">Mínimo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Pruebas de integración</w:t>
            </w:r>
          </w:p>
        </w:tc>
        <w:tc>
          <w:tcPr/>
          <w:p>
            <w:pPr>
              <w:pStyle w:val="Compact"/>
            </w:pPr>
            <w:r>
              <w:t xml:space="preserve">Mínimo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Pruebas E2E</w:t>
            </w:r>
          </w:p>
        </w:tc>
        <w:tc>
          <w:tcPr/>
          <w:p>
            <w:pPr>
              <w:pStyle w:val="Compact"/>
            </w:pPr>
            <w:r>
              <w:t xml:space="preserve">Mínimo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Defectos críticos abiertos al cierre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Endpoints críticos revisados</w:t>
            </w:r>
          </w:p>
        </w:tc>
        <w:tc>
          <w:tcPr/>
          <w:p>
            <w:pPr>
              <w:pStyle w:val="Compact"/>
            </w:pPr>
            <w:r>
              <w:t xml:space="preserve">Mínimo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Vulnerabilidades OWASP revisadas</w:t>
            </w:r>
          </w:p>
        </w:tc>
        <w:tc>
          <w:tcPr/>
          <w:p>
            <w:pPr>
              <w:pStyle w:val="Compact"/>
            </w:pPr>
            <w:r>
              <w:t xml:space="preserve">Mínimo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Viewports revisados</w:t>
            </w:r>
          </w:p>
        </w:tc>
        <w:tc>
          <w:tcPr/>
          <w:p>
            <w:pPr>
              <w:pStyle w:val="Compact"/>
            </w:pPr>
            <w:r>
              <w:t xml:space="preserve">Mínimo 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X95f8fb74bbd9d216c3e03205c023b1cb692e71a"/>
    <w:p>
      <w:pPr>
        <w:pStyle w:val="Heading2"/>
      </w:pPr>
      <w:r>
        <w:t xml:space="preserve">13. Riesgos identificados y plan de mitigación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Riesgo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Probabilidad</w:t>
            </w:r>
          </w:p>
        </w:tc>
        <w:tc>
          <w:tcPr/>
          <w:p>
            <w:pPr>
              <w:pStyle w:val="Compact"/>
            </w:pPr>
            <w:r>
              <w:t xml:space="preserve">Mitigación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proyecto no levanta por errores de ambiente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Documentar instalación, usar .env.example y Docker Compose.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Fallan migraciones o seeds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Ejecutar db:setup y registrar errores en evidencia.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Poco tiempo para automatizar todas las capas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Priorizar unitarias, integración y E2E de flujos críticos.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Endpoints administrativos sin autenticación robusta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Documentar hallazgo en seguridad y proponer middleware JWT.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Formularios aceptan datos inválidos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Crear bug reports y pruebas de validación.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Cypress falla por selectores inestables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Usar selectores por texto temporalmente y proponer data-testid.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Dependencias con vulnerabilidades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Ejecutar npm audit y documentar resultado.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Pruebas de rendimiento requieren más infraestructura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Ejecutar prueba corta y documentar plan completo.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Incompatibilidad entre navegadores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Probar Chrome/Edge y documentar pendientes.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Falta de evidencia visual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  <w:tc>
          <w:tcPr/>
          <w:p>
            <w:pPr>
              <w:pStyle w:val="Compact"/>
            </w:pPr>
            <w:r>
              <w:t xml:space="preserve">Capturas en carpeta</w:t>
            </w:r>
            <w:r>
              <w:t xml:space="preserve"> </w:t>
            </w:r>
            <w:r>
              <w:rPr>
                <w:rStyle w:val="VerbatimChar"/>
              </w:rPr>
              <w:t xml:space="preserve">docs/evidence/captures/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calendario-de-ejecución"/>
    <w:p>
      <w:pPr>
        <w:pStyle w:val="Heading2"/>
      </w:pPr>
      <w:r>
        <w:t xml:space="preserve">14. Calendario de ejecución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Día</w:t>
            </w:r>
          </w:p>
        </w:tc>
        <w:tc>
          <w:tcPr/>
          <w:p>
            <w:pPr>
              <w:pStyle w:val="Compact"/>
            </w:pPr>
            <w:r>
              <w:t xml:space="preserve">Actividad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Entregable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Día 1</w:t>
            </w:r>
          </w:p>
        </w:tc>
        <w:tc>
          <w:tcPr/>
          <w:p>
            <w:pPr>
              <w:pStyle w:val="Compact"/>
            </w:pPr>
            <w:r>
              <w:t xml:space="preserve">Revisión del repositorio, tecnologías y configuración del entorno local.</w:t>
            </w:r>
          </w:p>
        </w:tc>
        <w:tc>
          <w:tcPr/>
          <w:p>
            <w:pPr>
              <w:pStyle w:val="Compact"/>
            </w:pPr>
            <w:r>
              <w:t xml:space="preserve">Ambos</w:t>
            </w:r>
          </w:p>
        </w:tc>
        <w:tc>
          <w:tcPr/>
          <w:p>
            <w:pPr>
              <w:pStyle w:val="Compact"/>
            </w:pPr>
            <w:r>
              <w:t xml:space="preserve">Entorno local funcional.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Día 2</w:t>
            </w:r>
          </w:p>
        </w:tc>
        <w:tc>
          <w:tcPr/>
          <w:p>
            <w:pPr>
              <w:pStyle w:val="Compact"/>
            </w:pPr>
            <w:r>
              <w:t xml:space="preserve">Elaboración del Test Plan. Revisión de configuración TypeScript.</w:t>
            </w:r>
          </w:p>
        </w:tc>
        <w:tc>
          <w:tcPr/>
          <w:p>
            <w:pPr>
              <w:pStyle w:val="Compact"/>
            </w:pPr>
            <w:r>
              <w:t xml:space="preserve">Edgar / Javier</w:t>
            </w:r>
          </w:p>
        </w:tc>
        <w:tc>
          <w:tcPr/>
          <w:p>
            <w:pPr>
              <w:pStyle w:val="Compact"/>
            </w:pPr>
            <w:r>
              <w:t xml:space="preserve">docs/TEST_PLAN.md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Día 3</w:t>
            </w:r>
          </w:p>
        </w:tc>
        <w:tc>
          <w:tcPr/>
          <w:p>
            <w:pPr>
              <w:pStyle w:val="Compact"/>
            </w:pPr>
            <w:r>
              <w:t xml:space="preserve">Documentación de casos de prueba. Configuración de Vitest y pruebas unitarias.</w:t>
            </w:r>
          </w:p>
        </w:tc>
        <w:tc>
          <w:tcPr/>
          <w:p>
            <w:pPr>
              <w:pStyle w:val="Compact"/>
            </w:pPr>
            <w:r>
              <w:t xml:space="preserve">Edgar / Javier</w:t>
            </w:r>
          </w:p>
        </w:tc>
        <w:tc>
          <w:tcPr/>
          <w:p>
            <w:pPr>
              <w:pStyle w:val="Compact"/>
            </w:pPr>
            <w:r>
              <w:t xml:space="preserve">docs/TEST_CASES.md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Día 4</w:t>
            </w:r>
          </w:p>
        </w:tc>
        <w:tc>
          <w:tcPr/>
          <w:p>
            <w:pPr>
              <w:pStyle w:val="Compact"/>
            </w:pPr>
            <w:r>
              <w:t xml:space="preserve">Registro de defectos. Configuración de Supertest y pruebas de integración.</w:t>
            </w:r>
          </w:p>
        </w:tc>
        <w:tc>
          <w:tcPr/>
          <w:p>
            <w:pPr>
              <w:pStyle w:val="Compact"/>
            </w:pPr>
            <w:r>
              <w:t xml:space="preserve">Edgar / Javier</w:t>
            </w:r>
          </w:p>
        </w:tc>
        <w:tc>
          <w:tcPr/>
          <w:p>
            <w:pPr>
              <w:pStyle w:val="Compact"/>
            </w:pPr>
            <w:r>
              <w:t xml:space="preserve">docs/BUG_REPORTS.md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Día 5</w:t>
            </w:r>
          </w:p>
        </w:tc>
        <w:tc>
          <w:tcPr/>
          <w:p>
            <w:pPr>
              <w:pStyle w:val="Compact"/>
            </w:pPr>
            <w:r>
              <w:t xml:space="preserve">Revisión OWASP. Configuración de Cypress y pruebas E2E.</w:t>
            </w:r>
          </w:p>
        </w:tc>
        <w:tc>
          <w:tcPr/>
          <w:p>
            <w:pPr>
              <w:pStyle w:val="Compact"/>
            </w:pPr>
            <w:r>
              <w:t xml:space="preserve">Ambos</w:t>
            </w:r>
          </w:p>
        </w:tc>
        <w:tc>
          <w:tcPr/>
          <w:p>
            <w:pPr>
              <w:pStyle w:val="Compact"/>
            </w:pPr>
            <w:r>
              <w:t xml:space="preserve">docs/SECURITY_CHECKLIST.md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Día 6</w:t>
            </w:r>
          </w:p>
        </w:tc>
        <w:tc>
          <w:tcPr/>
          <w:p>
            <w:pPr>
              <w:pStyle w:val="Compact"/>
            </w:pPr>
            <w:r>
              <w:t xml:space="preserve">Accesibilidad, compatibilidad responsive. Diseño de pruebas de rendimiento con k6.</w:t>
            </w:r>
          </w:p>
        </w:tc>
        <w:tc>
          <w:tcPr/>
          <w:p>
            <w:pPr>
              <w:pStyle w:val="Compact"/>
            </w:pPr>
            <w:r>
              <w:t xml:space="preserve">Edgar / Javier</w:t>
            </w:r>
          </w:p>
        </w:tc>
        <w:tc>
          <w:tcPr/>
          <w:p>
            <w:pPr>
              <w:pStyle w:val="Compact"/>
            </w:pPr>
            <w:r>
              <w:t xml:space="preserve">docs/ACCESSIBILITY_COMPATIBILITY.md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Día 7</w:t>
            </w:r>
          </w:p>
        </w:tc>
        <w:tc>
          <w:tcPr/>
          <w:p>
            <w:pPr>
              <w:pStyle w:val="Compact"/>
            </w:pPr>
            <w:r>
              <w:t xml:space="preserve">Integración de evidencias, revisión final y preparación de entrega.</w:t>
            </w:r>
          </w:p>
        </w:tc>
        <w:tc>
          <w:tcPr/>
          <w:p>
            <w:pPr>
              <w:pStyle w:val="Compact"/>
            </w:pPr>
            <w:r>
              <w:t xml:space="preserve">Ambos</w:t>
            </w:r>
          </w:p>
        </w:tc>
        <w:tc>
          <w:tcPr/>
          <w:p>
            <w:pPr>
              <w:pStyle w:val="Compact"/>
            </w:pPr>
            <w:r>
              <w:t xml:space="preserve">Entrega final.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aprobación-del-plan"/>
    <w:p>
      <w:pPr>
        <w:pStyle w:val="Heading2"/>
      </w:pPr>
      <w:r>
        <w:t xml:space="preserve">15. Aprobación del plan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Edgar Castro</w:t>
            </w:r>
          </w:p>
        </w:tc>
        <w:tc>
          <w:tcPr/>
          <w:p>
            <w:pPr>
              <w:pStyle w:val="Compact"/>
            </w:pPr>
            <w:r>
              <w:t xml:space="preserve">QA Lead</w:t>
            </w:r>
          </w:p>
        </w:tc>
        <w:tc>
          <w:tcPr/>
          <w:p>
            <w:pPr>
              <w:pStyle w:val="Compact"/>
            </w:pPr>
            <w:r>
              <w:t xml:space="preserve">Aprobado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Javier Marin</w:t>
            </w:r>
          </w:p>
        </w:tc>
        <w:tc>
          <w:tcPr/>
          <w:p>
            <w:pPr>
              <w:pStyle w:val="Compact"/>
            </w:pPr>
            <w:r>
              <w:t xml:space="preserve">Dev QA</w:t>
            </w:r>
          </w:p>
        </w:tc>
        <w:tc>
          <w:tcPr/>
          <w:p>
            <w:pPr>
              <w:pStyle w:val="Compact"/>
            </w:pPr>
            <w:r>
              <w:t xml:space="preserve">Aprobado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57" w:name="parte-2-casos-de-prueba"/>
    <w:p>
      <w:pPr>
        <w:pStyle w:val="Heading1"/>
      </w:pPr>
      <w:r>
        <w:t xml:space="preserve">PARTE 2 — CASOS DE PRUEBA</w:t>
      </w:r>
    </w:p>
    <w:p>
      <w:r>
        <w:pict>
          <v:rect style="width:0;height:1.5pt" o:hralign="center" o:hrstd="t" o:hr="t"/>
        </w:pict>
      </w:r>
    </w:p>
    <w:bookmarkStart w:id="36" w:name="información-general"/>
    <w:p>
      <w:pPr>
        <w:pStyle w:val="Heading2"/>
      </w:pPr>
      <w:r>
        <w:t xml:space="preserve">Información general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Proyecto</w:t>
            </w:r>
          </w:p>
        </w:tc>
        <w:tc>
          <w:tcPr/>
          <w:p>
            <w:pPr>
              <w:pStyle w:val="Compact"/>
            </w:pPr>
            <w:r>
              <w:t xml:space="preserve">Stagefront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Módulo evaluado</w:t>
            </w:r>
          </w:p>
        </w:tc>
        <w:tc>
          <w:tcPr/>
          <w:p>
            <w:pPr>
              <w:pStyle w:val="Compact"/>
            </w:pPr>
            <w:r>
              <w:t xml:space="preserve">Frontend, API REST, PostgreSQL, MongoDB, Admin, Checkout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Responsables</w:t>
            </w:r>
          </w:p>
        </w:tc>
        <w:tc>
          <w:tcPr/>
          <w:p>
            <w:pPr>
              <w:pStyle w:val="Compact"/>
            </w:pPr>
            <w:r>
              <w:t xml:space="preserve">Edgar Castro y Javier Marin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Entorno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http://localhost:5173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http://localhost:3001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BD Relacional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BD NoSQL</w:t>
            </w:r>
          </w:p>
        </w:tc>
        <w:tc>
          <w:tcPr/>
          <w:p>
            <w:pPr>
              <w:pStyle w:val="Compact"/>
            </w:pPr>
            <w:r>
              <w:t xml:space="preserve">MongoDB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Herramientas</w:t>
            </w:r>
          </w:p>
        </w:tc>
        <w:tc>
          <w:tcPr/>
          <w:p>
            <w:pPr>
              <w:pStyle w:val="Compact"/>
            </w:pPr>
            <w:r>
              <w:t xml:space="preserve">Navegador, Postman/Thunder Client, Vitest, Supertest, Cypress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X4d509dd74e30964be7ce4169f372f893b8a571e"/>
    <w:p>
      <w:pPr>
        <w:pStyle w:val="Heading2"/>
      </w:pPr>
      <w:r>
        <w:t xml:space="preserve">TC-API-001 — API Eventos: obtener listado de eventos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TC-API-001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API Eventos - Obtener listado de eventos - Respuesta exitosa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API REST / Eventos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Javier Marin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Backend en http://localhost:3001. PostgreSQL levantada. Seeds ejecutados.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Datos de entrada</w:t>
            </w:r>
          </w:p>
        </w:tc>
        <w:tc>
          <w:tcPr/>
          <w:p>
            <w:pPr>
              <w:pStyle w:val="Compact"/>
            </w:pPr>
            <w:r>
              <w:t xml:space="preserve">Método: GET · URL: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http://localhost:3001/api/v1/events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 de ejecución</w:t>
            </w:r>
          </w:p>
        </w:tc>
        <w:tc>
          <w:tcPr/>
          <w:p>
            <w:pPr>
              <w:pStyle w:val="Compact"/>
            </w:pPr>
            <w:r>
              <w:t xml:space="preserve">1. Abrir Postman o navegador. 2. Enviar GET a</w:t>
            </w:r>
            <w:r>
              <w:t xml:space="preserve"> </w:t>
            </w:r>
            <w:r>
              <w:rPr>
                <w:rStyle w:val="VerbatimChar"/>
              </w:rPr>
              <w:t xml:space="preserve">/api/v1/events</w:t>
            </w:r>
            <w:r>
              <w:t xml:space="preserve">. 3. Revisar código HTTP. 4. Revisar que la respuesta sea JSON. 5. Verificar que existan eventos.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Status 200 con lista de eventos en formato JSON.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 real</w:t>
            </w:r>
          </w:p>
        </w:tc>
        <w:tc>
          <w:tcPr/>
          <w:p>
            <w:pPr>
              <w:pStyle w:val="Compact"/>
            </w:pPr>
            <w:r>
              <w:t xml:space="preserve">Pendiente de ejecución.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Not Executed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Severidad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Automatizado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Referencia</w:t>
            </w:r>
          </w:p>
        </w:tc>
        <w:tc>
          <w:tcPr/>
          <w:p>
            <w:pPr>
              <w:pStyle w:val="Compact"/>
            </w:pPr>
            <w:r>
              <w:t xml:space="preserve">RF-API-001: Consulta pública de eventos.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X5090c835832fa9a1241900324bd0056556e419e"/>
    <w:p>
      <w:pPr>
        <w:pStyle w:val="Heading2"/>
      </w:pPr>
      <w:r>
        <w:t xml:space="preserve">TC-API-002 — API Eventos: consultar detalle de evento existente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TC-API-002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API Eventos - Consultar detalle de evento existente - Respuesta exitosa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API REST / Eventos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Javier Marin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Backend ejecutándose. PostgreSQL con datos seed. Existe al menos un evento.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Datos de entrada</w:t>
            </w:r>
          </w:p>
        </w:tc>
        <w:tc>
          <w:tcPr/>
          <w:p>
            <w:pPr>
              <w:pStyle w:val="Compact"/>
            </w:pPr>
            <w:r>
              <w:t xml:space="preserve">Método: GET · URL: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http://localhost:3001/api/v1/events/{id}</w:t>
            </w:r>
            <w:r>
              <w:t xml:space="preserve"> </w:t>
            </w:r>
            <w:r>
              <w:t xml:space="preserve">(ID obtenido de</w:t>
            </w:r>
            <w:r>
              <w:t xml:space="preserve"> </w:t>
            </w:r>
            <w:r>
              <w:rPr>
                <w:rStyle w:val="VerbatimChar"/>
              </w:rPr>
              <w:t xml:space="preserve">/api/v1/events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 de ejecución</w:t>
            </w:r>
          </w:p>
        </w:tc>
        <w:tc>
          <w:tcPr/>
          <w:p>
            <w:pPr>
              <w:pStyle w:val="Compact"/>
            </w:pPr>
            <w:r>
              <w:t xml:space="preserve">1. Enviar GET a</w:t>
            </w:r>
            <w:r>
              <w:t xml:space="preserve"> </w:t>
            </w:r>
            <w:r>
              <w:rPr>
                <w:rStyle w:val="VerbatimChar"/>
              </w:rPr>
              <w:t xml:space="preserve">/api/v1/events</w:t>
            </w:r>
            <w:r>
              <w:t xml:space="preserve">. 2. Copiar el ID de un evento existente. 3. Enviar GET a</w:t>
            </w:r>
            <w:r>
              <w:t xml:space="preserve"> </w:t>
            </w:r>
            <w:r>
              <w:rPr>
                <w:rStyle w:val="VerbatimChar"/>
              </w:rPr>
              <w:t xml:space="preserve">/api/v1/events/{id}</w:t>
            </w:r>
            <w:r>
              <w:t xml:space="preserve">. 4. Validar código HTTP. 5. Validar estructura del evento.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Status 200 con datos del evento: id, título, fecha, ubicación y zonas disponibles.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 real</w:t>
            </w:r>
          </w:p>
        </w:tc>
        <w:tc>
          <w:tcPr/>
          <w:p>
            <w:pPr>
              <w:pStyle w:val="Compact"/>
            </w:pPr>
            <w:r>
              <w:t xml:space="preserve">Pendiente de ejecución.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Not Executed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Severidad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Automatizado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Referencia</w:t>
            </w:r>
          </w:p>
        </w:tc>
        <w:tc>
          <w:tcPr/>
          <w:p>
            <w:pPr>
              <w:pStyle w:val="Compact"/>
            </w:pPr>
            <w:r>
              <w:t xml:space="preserve">RF-API-002: Consulta de detalle de evento.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X9100d33de6533bb0e7a138524479f6d01749231"/>
    <w:p>
      <w:pPr>
        <w:pStyle w:val="Heading2"/>
      </w:pPr>
      <w:r>
        <w:t xml:space="preserve">TC-API-003 — API Eventos: consultar evento inexistente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TC-API-003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API Eventos - Consultar evento inexistente - Respuesta controlada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API REST / Eventos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Javier Marin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Backend ejecutándose. Base de datos disponible.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Datos de entrada</w:t>
            </w:r>
          </w:p>
        </w:tc>
        <w:tc>
          <w:tcPr/>
          <w:p>
            <w:pPr>
              <w:pStyle w:val="Compact"/>
            </w:pPr>
            <w:r>
              <w:t xml:space="preserve">Método: GET · URL: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http://localhost:3001/api/v1/events/00000000-0000-0000-0000-000000000000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 de ejecución</w:t>
            </w:r>
          </w:p>
        </w:tc>
        <w:tc>
          <w:tcPr/>
          <w:p>
            <w:pPr>
              <w:pStyle w:val="Compact"/>
            </w:pPr>
            <w:r>
              <w:t xml:space="preserve">1. Abrir Postman. 2. Enviar GET con UUID inexistente. 3. Revisar código HTTP. 4. Revisar mensaje de error.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Status 404 Not Found con mensaje de error controlado.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 real</w:t>
            </w:r>
          </w:p>
        </w:tc>
        <w:tc>
          <w:tcPr/>
          <w:p>
            <w:pPr>
              <w:pStyle w:val="Compact"/>
            </w:pPr>
            <w:r>
              <w:t xml:space="preserve">Pendiente de ejecución.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Not Executed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Severidad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Automatizado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Referencia</w:t>
            </w:r>
          </w:p>
        </w:tc>
        <w:tc>
          <w:tcPr/>
          <w:p>
            <w:pPr>
              <w:pStyle w:val="Compact"/>
            </w:pPr>
            <w:r>
              <w:t xml:space="preserve">RF-API-003: Manejo de recursos inexistentes.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Xa7e0eda3f512284a5414b9947502ae545e352a1"/>
    <w:p>
      <w:pPr>
        <w:pStyle w:val="Heading2"/>
      </w:pPr>
      <w:r>
        <w:t xml:space="preserve">TC-API-004 — API Órdenes: crear orden con datos válidos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TC-API-004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API Órdenes - Crear orden con datos válidos - Orden registrada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API REST / Órdenes / PostgreSQL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Javier Marin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Backend ejecutándose. PostgreSQL levantado. Existe evento con disponibilidad.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Datos de entrada</w:t>
            </w:r>
          </w:p>
        </w:tc>
        <w:tc>
          <w:tcPr/>
          <w:p>
            <w:pPr>
              <w:pStyle w:val="Compact"/>
            </w:pPr>
            <w:r>
              <w:t xml:space="preserve">Método: POST · URL: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http://localhost:3001/api/v1/orders</w:t>
            </w:r>
            <w:r>
              <w:t xml:space="preserve"> </w:t>
            </w:r>
            <w:r>
              <w:t xml:space="preserve">· Body:</w:t>
            </w:r>
            <w:r>
              <w:t xml:space="preserve"> </w:t>
            </w:r>
            <w:r>
              <w:rPr>
                <w:rStyle w:val="VerbatimChar"/>
              </w:rPr>
              <w:t xml:space="preserve">{ "eventId": "ID_VALIDO", "buyerName": "Edgar Castro", "buyerEmail": "edgar.test@mail.com", "quantity": 2, "zone": "General"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 de ejecución</w:t>
            </w:r>
          </w:p>
        </w:tc>
        <w:tc>
          <w:tcPr/>
          <w:p>
            <w:pPr>
              <w:pStyle w:val="Compact"/>
            </w:pPr>
            <w:r>
              <w:t xml:space="preserve">1. Obtener evento válido desde</w:t>
            </w:r>
            <w:r>
              <w:t xml:space="preserve"> </w:t>
            </w:r>
            <w:r>
              <w:rPr>
                <w:rStyle w:val="VerbatimChar"/>
              </w:rPr>
              <w:t xml:space="preserve">/api/v1/events</w:t>
            </w:r>
            <w:r>
              <w:t xml:space="preserve">. 2. Copiar su ID. 3. Enviar POST con los datos indicados. 4. Revisar código HTTP. 5. Revisar que se genere la orden.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Status 201 con información de la orden creada.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 real</w:t>
            </w:r>
          </w:p>
        </w:tc>
        <w:tc>
          <w:tcPr/>
          <w:p>
            <w:pPr>
              <w:pStyle w:val="Compact"/>
            </w:pPr>
            <w:r>
              <w:t xml:space="preserve">Pendiente de ejecución.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Not Executed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Severidad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Automatizado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Referencia</w:t>
            </w:r>
          </w:p>
        </w:tc>
        <w:tc>
          <w:tcPr/>
          <w:p>
            <w:pPr>
              <w:pStyle w:val="Compact"/>
            </w:pPr>
            <w:r>
              <w:t xml:space="preserve">RF-ORD-001: Creación de órdenes de compra.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X07b44398f36e604e15ddc09c418b575de4241ed"/>
    <w:p>
      <w:pPr>
        <w:pStyle w:val="Heading2"/>
      </w:pPr>
      <w:r>
        <w:t xml:space="preserve">TC-API-005 — API Órdenes: rechazar orden con campos requeridos faltantes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TC-API-005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API Órdenes - Crear orden sin correo - Validación 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API REST / Órdenes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Javier Marin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Backend ejecutándose. PostgreSQL disponible.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Datos de entrada</w:t>
            </w:r>
          </w:p>
        </w:tc>
        <w:tc>
          <w:tcPr/>
          <w:p>
            <w:pPr>
              <w:pStyle w:val="Compact"/>
            </w:pPr>
            <w:r>
              <w:t xml:space="preserve">Método: POST · URL:</w:t>
            </w:r>
            <w:r>
              <w:t xml:space="preserve"> </w:t>
            </w:r>
            <w:r>
              <w:rPr>
                <w:rStyle w:val="VerbatimChar"/>
              </w:rPr>
              <w:t xml:space="preserve">/api/v1/orders</w:t>
            </w:r>
            <w:r>
              <w:t xml:space="preserve"> </w:t>
            </w:r>
            <w:r>
              <w:t xml:space="preserve">· Body:</w:t>
            </w:r>
            <w:r>
              <w:t xml:space="preserve"> </w:t>
            </w:r>
            <w:r>
              <w:rPr>
                <w:rStyle w:val="VerbatimChar"/>
              </w:rPr>
              <w:t xml:space="preserve">{ "eventId": "ID_VALIDO", "buyerName": "Edgar Castro", "quantity": 2, "zone": "General" }</w:t>
            </w:r>
            <w:r>
              <w:t xml:space="preserve"> </w:t>
            </w:r>
            <w:r>
              <w:t xml:space="preserve">(sin</w:t>
            </w:r>
            <w:r>
              <w:t xml:space="preserve"> </w:t>
            </w:r>
            <w:r>
              <w:rPr>
                <w:rStyle w:val="VerbatimChar"/>
              </w:rPr>
              <w:t xml:space="preserve">buyerEmail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 de ejecución</w:t>
            </w:r>
          </w:p>
        </w:tc>
        <w:tc>
          <w:tcPr/>
          <w:p>
            <w:pPr>
              <w:pStyle w:val="Compact"/>
            </w:pPr>
            <w:r>
              <w:t xml:space="preserve">1. Obtener ID válido de evento. 2. Enviar POST sin el campo</w:t>
            </w:r>
            <w:r>
              <w:t xml:space="preserve"> </w:t>
            </w:r>
            <w:r>
              <w:rPr>
                <w:rStyle w:val="VerbatimChar"/>
              </w:rPr>
              <w:t xml:space="preserve">buyerEmail</w:t>
            </w:r>
            <w:r>
              <w:t xml:space="preserve">. 3. Revisar código HTTP. 4. Revisar mensaje de validación.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Status 400 Bad Request indicando que el correo del comprador es requerido.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 real</w:t>
            </w:r>
          </w:p>
        </w:tc>
        <w:tc>
          <w:tcPr/>
          <w:p>
            <w:pPr>
              <w:pStyle w:val="Compact"/>
            </w:pPr>
            <w:r>
              <w:t xml:space="preserve">Pendiente de ejecución.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Not Executed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Severidad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Automatizado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Referencia</w:t>
            </w:r>
          </w:p>
        </w:tc>
        <w:tc>
          <w:tcPr/>
          <w:p>
            <w:pPr>
              <w:pStyle w:val="Compact"/>
            </w:pPr>
            <w:r>
              <w:t xml:space="preserve">RF-ORD-002: Validación de datos obligatorios en órdenes.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Xbe363468aef4b8cedc1e9ab043ed9881532a1c3"/>
    <w:p>
      <w:pPr>
        <w:pStyle w:val="Heading2"/>
      </w:pPr>
      <w:r>
        <w:t xml:space="preserve">TC-API-006 — API Reseñas: crear reseña válida en MongoDB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TC-API-006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API Reseñas - Crear reseña válida - Documento guardado en MongoDB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API REST / Reviews / MongoDB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Javier Marin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Backend ejecutándose. MongoDB levantado. Existe al menos un evento válido.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Datos de entrada</w:t>
            </w:r>
          </w:p>
        </w:tc>
        <w:tc>
          <w:tcPr/>
          <w:p>
            <w:pPr>
              <w:pStyle w:val="Compact"/>
            </w:pPr>
            <w:r>
              <w:t xml:space="preserve">Método: POST · URL:</w:t>
            </w:r>
            <w:r>
              <w:t xml:space="preserve"> </w:t>
            </w:r>
            <w:r>
              <w:rPr>
                <w:rStyle w:val="VerbatimChar"/>
              </w:rPr>
              <w:t xml:space="preserve">/api/v1/reviews</w:t>
            </w:r>
            <w:r>
              <w:t xml:space="preserve"> </w:t>
            </w:r>
            <w:r>
              <w:t xml:space="preserve">· Body:</w:t>
            </w:r>
            <w:r>
              <w:t xml:space="preserve"> </w:t>
            </w:r>
            <w:r>
              <w:rPr>
                <w:rStyle w:val="VerbatimChar"/>
              </w:rPr>
              <w:t xml:space="preserve">{ "eventId": "ID_VALIDO", "userName": "Edgar Castro", "rating": 5, "comment": "Excelente evento."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 de ejecución</w:t>
            </w:r>
          </w:p>
        </w:tc>
        <w:tc>
          <w:tcPr/>
          <w:p>
            <w:pPr>
              <w:pStyle w:val="Compact"/>
            </w:pPr>
            <w:r>
              <w:t xml:space="preserve">1. Obtener evento válido. 2. Enviar POST a</w:t>
            </w:r>
            <w:r>
              <w:t xml:space="preserve"> </w:t>
            </w:r>
            <w:r>
              <w:rPr>
                <w:rStyle w:val="VerbatimChar"/>
              </w:rPr>
              <w:t xml:space="preserve">/api/v1/reviews</w:t>
            </w:r>
            <w:r>
              <w:t xml:space="preserve">. 3. Revisar código HTTP. 4. Consultar</w:t>
            </w:r>
            <w:r>
              <w:t xml:space="preserve"> </w:t>
            </w:r>
            <w:r>
              <w:rPr>
                <w:rStyle w:val="VerbatimChar"/>
              </w:rPr>
              <w:t xml:space="preserve">/api/v1/events/{eventId}/reviews</w:t>
            </w:r>
            <w:r>
              <w:t xml:space="preserve">. 5. Validar que la reseña aparezca.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Status 201 y reseña guardada en MongoDB.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 real</w:t>
            </w:r>
          </w:p>
        </w:tc>
        <w:tc>
          <w:tcPr/>
          <w:p>
            <w:pPr>
              <w:pStyle w:val="Compact"/>
            </w:pPr>
            <w:r>
              <w:t xml:space="preserve">Pendiente de ejecución.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Not Executed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Severidad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Automatizado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Referencia</w:t>
            </w:r>
          </w:p>
        </w:tc>
        <w:tc>
          <w:tcPr/>
          <w:p>
            <w:pPr>
              <w:pStyle w:val="Compact"/>
            </w:pPr>
            <w:r>
              <w:t xml:space="preserve">RF-REV-001: Registro de reseñas de eventos.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Xd48449158f5047fd1da53f2ca367537a63ebbcb"/>
    <w:p>
      <w:pPr>
        <w:pStyle w:val="Heading2"/>
      </w:pPr>
      <w:r>
        <w:t xml:space="preserve">TC-API-007 — API Reventas: rechazar precio mayor al 30%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TC-API-007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API Reventas - Precio excede límite permitido - Validación de negocio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API REST / Reventas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Javier Marin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Backend ejecutándose. Existe boleto con precio original conocido.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Datos de entrada</w:t>
            </w:r>
          </w:p>
        </w:tc>
        <w:tc>
          <w:tcPr/>
          <w:p>
            <w:pPr>
              <w:pStyle w:val="Compact"/>
            </w:pPr>
            <w:r>
              <w:t xml:space="preserve">Método: POST · URL:</w:t>
            </w:r>
            <w:r>
              <w:t xml:space="preserve"> </w:t>
            </w:r>
            <w:r>
              <w:rPr>
                <w:rStyle w:val="VerbatimChar"/>
              </w:rPr>
              <w:t xml:space="preserve">/api/v1/resales</w:t>
            </w:r>
            <w:r>
              <w:t xml:space="preserve"> </w:t>
            </w:r>
            <w:r>
              <w:t xml:space="preserve">· Body:</w:t>
            </w:r>
            <w:r>
              <w:t xml:space="preserve"> </w:t>
            </w:r>
            <w:r>
              <w:rPr>
                <w:rStyle w:val="VerbatimChar"/>
              </w:rPr>
              <w:t xml:space="preserve">{ "eventId": "ID_VALIDO", "sellerName": "Javier Marin", "originalPrice": 1000, "resalePrice": 1500, "quantity": 1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 de ejecución</w:t>
            </w:r>
          </w:p>
        </w:tc>
        <w:tc>
          <w:tcPr/>
          <w:p>
            <w:pPr>
              <w:pStyle w:val="Compact"/>
            </w:pPr>
            <w:r>
              <w:t xml:space="preserve">1. Enviar POST con precio original 1000 y reventa 1500. 2. Revisar código HTTP. 3. Revisar mensaje de error.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Status 400 — precio supera el 30% permitido (máximo permitido: 1300).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 real</w:t>
            </w:r>
          </w:p>
        </w:tc>
        <w:tc>
          <w:tcPr/>
          <w:p>
            <w:pPr>
              <w:pStyle w:val="Compact"/>
            </w:pPr>
            <w:r>
              <w:t xml:space="preserve">Pendiente de ejecución.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Not Executed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Severidad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Automatizado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Referencia</w:t>
            </w:r>
          </w:p>
        </w:tc>
        <w:tc>
          <w:tcPr/>
          <w:p>
            <w:pPr>
              <w:pStyle w:val="Compact"/>
            </w:pPr>
            <w:r>
              <w:t xml:space="preserve">RF-RES-001: Control de precio máximo de reventa.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X145ab1ca53226593518dc50fc2bf8ffe6d25c89"/>
    <w:p>
      <w:pPr>
        <w:pStyle w:val="Heading2"/>
      </w:pPr>
      <w:r>
        <w:t xml:space="preserve">TC-UI-001 — Frontend: cargar página principal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TC-UI-001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Frontend Home - Cargar página principal - Render exitoso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Frontend / Home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Edgar Castro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Frontend en http://localhost:5173. Backend en http://localhost:3001.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Datos de entrada</w:t>
            </w:r>
          </w:p>
        </w:tc>
        <w:tc>
          <w:tcPr/>
          <w:p>
            <w:pPr>
              <w:pStyle w:val="Compact"/>
            </w:pPr>
            <w:r>
              <w:t xml:space="preserve">URL: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http://localhost:5173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 de ejecución</w:t>
            </w:r>
          </w:p>
        </w:tc>
        <w:tc>
          <w:tcPr/>
          <w:p>
            <w:pPr>
              <w:pStyle w:val="Compact"/>
            </w:pPr>
            <w:r>
              <w:t xml:space="preserve">1. Abrir Chrome. 2. Ingresar a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http://localhost:5173</w:t>
            </w:r>
            <w:r>
              <w:t xml:space="preserve">. 3. Esperar carga. 4. Revisar que no haya errores visibles. 5. Abrir consola y revisar errores críticos.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La página carga correctamente y no presenta errores críticos en consola.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 real</w:t>
            </w:r>
          </w:p>
        </w:tc>
        <w:tc>
          <w:tcPr/>
          <w:p>
            <w:pPr>
              <w:pStyle w:val="Compact"/>
            </w:pPr>
            <w:r>
              <w:t xml:space="preserve">Pendiente de ejecución.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Not Executed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Severidad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Automatizado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Referencia</w:t>
            </w:r>
          </w:p>
        </w:tc>
        <w:tc>
          <w:tcPr/>
          <w:p>
            <w:pPr>
              <w:pStyle w:val="Compact"/>
            </w:pPr>
            <w:r>
              <w:t xml:space="preserve">RF-UI-001: Acceso público al sitio.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Xd10b244704fe44fa7ffb89c60bb5f1145b69db2"/>
    <w:p>
      <w:pPr>
        <w:pStyle w:val="Heading2"/>
      </w:pPr>
      <w:r>
        <w:t xml:space="preserve">TC-UI-002 — Frontend: navegar al catálogo de eventos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TC-UI-002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Frontend Eventos - Navegar al catálogo - Eventos visibles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Frontend / Eventos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Edgar Castro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Frontend y backend ejecutándose. Eventos cargados en PostgreSQL.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Datos de entrada</w:t>
            </w:r>
          </w:p>
        </w:tc>
        <w:tc>
          <w:tcPr/>
          <w:p>
            <w:pPr>
              <w:pStyle w:val="Compact"/>
            </w:pPr>
            <w:r>
              <w:t xml:space="preserve">URL: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http://localhost:5173/events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 de ejecución</w:t>
            </w:r>
          </w:p>
        </w:tc>
        <w:tc>
          <w:tcPr/>
          <w:p>
            <w:pPr>
              <w:pStyle w:val="Compact"/>
            </w:pPr>
            <w:r>
              <w:t xml:space="preserve">1. Abrir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http://localhost:5173</w:t>
            </w:r>
            <w:r>
              <w:t xml:space="preserve">. 2. Clic en la opción de eventos o ingresar a</w:t>
            </w:r>
            <w:r>
              <w:t xml:space="preserve"> </w:t>
            </w:r>
            <w:r>
              <w:rPr>
                <w:rStyle w:val="VerbatimChar"/>
              </w:rPr>
              <w:t xml:space="preserve">/events</w:t>
            </w:r>
            <w:r>
              <w:t xml:space="preserve">. 3. Esperar carga. 4. Revisar que se muestren tarjetas de eventos.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El usuario puede ver el catálogo de eventos disponibles.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 real</w:t>
            </w:r>
          </w:p>
        </w:tc>
        <w:tc>
          <w:tcPr/>
          <w:p>
            <w:pPr>
              <w:pStyle w:val="Compact"/>
            </w:pPr>
            <w:r>
              <w:t xml:space="preserve">Pendiente de ejecución.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Not Executed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Severidad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Automatizado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Referencia</w:t>
            </w:r>
          </w:p>
        </w:tc>
        <w:tc>
          <w:tcPr/>
          <w:p>
            <w:pPr>
              <w:pStyle w:val="Compact"/>
            </w:pPr>
            <w:r>
              <w:t xml:space="preserve">RF-UI-002: Consulta visual de eventos.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X36916f44c1e728a42c7fb6b5155cf67a799c8d9"/>
    <w:p>
      <w:pPr>
        <w:pStyle w:val="Heading2"/>
      </w:pPr>
      <w:r>
        <w:t xml:space="preserve">TC-UI-003 — Frontend: login de administrador con credenciales válidas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TC-UI-003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Admin Login - Credenciales válidas - Acceso al 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Frontend /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Edgar Castro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Frontend y backend ejecutándose. Seed de administrador ejecutado.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Datos de entrada</w:t>
            </w:r>
          </w:p>
        </w:tc>
        <w:tc>
          <w:tcPr/>
          <w:p>
            <w:pPr>
              <w:pStyle w:val="Compact"/>
            </w:pPr>
            <w:r>
              <w:t xml:space="preserve">URL: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http://localhost:5173/admin/login</w:t>
            </w:r>
            <w:r>
              <w:t xml:space="preserve"> </w:t>
            </w:r>
            <w:r>
              <w:t xml:space="preserve">· Email:</w:t>
            </w:r>
            <w:r>
              <w:t xml:space="preserve"> </w:t>
            </w:r>
            <w:r>
              <w:rPr>
                <w:rStyle w:val="VerbatimChar"/>
              </w:rPr>
              <w:t xml:space="preserve">admin@stagefront.mx</w:t>
            </w:r>
            <w:r>
              <w:t xml:space="preserve"> </w:t>
            </w:r>
            <w:r>
              <w:t xml:space="preserve">· Password:</w:t>
            </w:r>
            <w:r>
              <w:t xml:space="preserve"> </w:t>
            </w:r>
            <w:r>
              <w:rPr>
                <w:rStyle w:val="VerbatimChar"/>
              </w:rPr>
              <w:t xml:space="preserve">admin123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 de ejecución</w:t>
            </w:r>
          </w:p>
        </w:tc>
        <w:tc>
          <w:tcPr/>
          <w:p>
            <w:pPr>
              <w:pStyle w:val="Compact"/>
            </w:pPr>
            <w:r>
              <w:t xml:space="preserve">1. Abrir</w:t>
            </w:r>
            <w:r>
              <w:t xml:space="preserve"> </w:t>
            </w:r>
            <w:r>
              <w:rPr>
                <w:rStyle w:val="VerbatimChar"/>
              </w:rPr>
              <w:t xml:space="preserve">/admin/login</w:t>
            </w:r>
            <w:r>
              <w:t xml:space="preserve">. 2. Escribir correo del administrador. 3. Escribir contraseña. 4. Presionar iniciar sesión. 5. Validar redirección al panel admin.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El sistema permite acceso al panel administrativo.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 real</w:t>
            </w:r>
          </w:p>
        </w:tc>
        <w:tc>
          <w:tcPr/>
          <w:p>
            <w:pPr>
              <w:pStyle w:val="Compact"/>
            </w:pPr>
            <w:r>
              <w:t xml:space="preserve">Pendiente de ejecución.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Not Executed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Severidad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Automatizado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Referencia</w:t>
            </w:r>
          </w:p>
        </w:tc>
        <w:tc>
          <w:tcPr/>
          <w:p>
            <w:pPr>
              <w:pStyle w:val="Compact"/>
            </w:pPr>
            <w:r>
              <w:t xml:space="preserve">RF-ADM-001: Acceso administrativo.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Xc23b49824415702cceaa16559606b767fbc90f6"/>
    <w:p>
      <w:pPr>
        <w:pStyle w:val="Heading2"/>
      </w:pPr>
      <w:r>
        <w:t xml:space="preserve">TC-UI-004 — Frontend: login de administrador con credenciales inválidas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TC-UI-004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Admin Login - Credenciales inválidas - Mensaje de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Frontend /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Edgar Castro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Frontend y backend ejecutándose.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Datos de entrada</w:t>
            </w:r>
          </w:p>
        </w:tc>
        <w:tc>
          <w:tcPr/>
          <w:p>
            <w:pPr>
              <w:pStyle w:val="Compact"/>
            </w:pPr>
            <w:r>
              <w:t xml:space="preserve">URL: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http://localhost:5173/admin/login</w:t>
            </w:r>
            <w:r>
              <w:t xml:space="preserve"> </w:t>
            </w:r>
            <w:r>
              <w:t xml:space="preserve">· Email:</w:t>
            </w:r>
            <w:r>
              <w:t xml:space="preserve"> </w:t>
            </w:r>
            <w:r>
              <w:rPr>
                <w:rStyle w:val="VerbatimChar"/>
              </w:rPr>
              <w:t xml:space="preserve">admin@stagefront.mx</w:t>
            </w:r>
            <w:r>
              <w:t xml:space="preserve"> </w:t>
            </w:r>
            <w:r>
              <w:t xml:space="preserve">· Password:</w:t>
            </w:r>
            <w:r>
              <w:t xml:space="preserve"> </w:t>
            </w:r>
            <w:r>
              <w:rPr>
                <w:rStyle w:val="VerbatimChar"/>
              </w:rPr>
              <w:t xml:space="preserve">passwordIncorrecto123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 de ejecución</w:t>
            </w:r>
          </w:p>
        </w:tc>
        <w:tc>
          <w:tcPr/>
          <w:p>
            <w:pPr>
              <w:pStyle w:val="Compact"/>
            </w:pPr>
            <w:r>
              <w:t xml:space="preserve">1. Abrir</w:t>
            </w:r>
            <w:r>
              <w:t xml:space="preserve"> </w:t>
            </w:r>
            <w:r>
              <w:rPr>
                <w:rStyle w:val="VerbatimChar"/>
              </w:rPr>
              <w:t xml:space="preserve">/admin/login</w:t>
            </w:r>
            <w:r>
              <w:t xml:space="preserve">. 2. Ingresar correo válido. 3. Ingresar contraseña incorrecta. 4. Presionar iniciar sesión. 5. Revisar mensaje mostrado.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El sistema rechaza el acceso y muestra mensaje de credenciales inválidas.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 real</w:t>
            </w:r>
          </w:p>
        </w:tc>
        <w:tc>
          <w:tcPr/>
          <w:p>
            <w:pPr>
              <w:pStyle w:val="Compact"/>
            </w:pPr>
            <w:r>
              <w:t xml:space="preserve">Pendiente de ejecución.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Not Executed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Severidad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Automatizado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Referencia</w:t>
            </w:r>
          </w:p>
        </w:tc>
        <w:tc>
          <w:tcPr/>
          <w:p>
            <w:pPr>
              <w:pStyle w:val="Compact"/>
            </w:pPr>
            <w:r>
              <w:t xml:space="preserve">RF-ADM-002: Validación de credenciales inválidas.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Xb8fca5a7e9db68c572b757a5b273ea8ec0b2c0c"/>
    <w:p>
      <w:pPr>
        <w:pStyle w:val="Heading2"/>
      </w:pPr>
      <w:r>
        <w:t xml:space="preserve">TC-UI-005 — Checkout: validar formulario con campos vacíos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TC-UI-005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Checkout - Enviar formulario vacío - Validaciones visibles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Frontend / Checkout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Edgar Castro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Frontend ejecutándose. Usuario en flujo de compra.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Datos de entrada</w:t>
            </w:r>
          </w:p>
        </w:tc>
        <w:tc>
          <w:tcPr/>
          <w:p>
            <w:pPr>
              <w:pStyle w:val="Compact"/>
            </w:pPr>
            <w:r>
              <w:t xml:space="preserve">Campos vacíos: nombre, correo, tarjeta, CVV y fecha de expiración.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 de ejecución</w:t>
            </w:r>
          </w:p>
        </w:tc>
        <w:tc>
          <w:tcPr/>
          <w:p>
            <w:pPr>
              <w:pStyle w:val="Compact"/>
            </w:pPr>
            <w:r>
              <w:t xml:space="preserve">1. Ir al flujo de compra. 2. Avanzar hasta checkout. 3. Dejar campos obligatorios vacíos. 4. Presionar pagar. 5. Revisar validaciones visuales.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El sistema no permite continuar y muestra mensajes de validación en los campos obligatorios.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 real</w:t>
            </w:r>
          </w:p>
        </w:tc>
        <w:tc>
          <w:tcPr/>
          <w:p>
            <w:pPr>
              <w:pStyle w:val="Compact"/>
            </w:pPr>
            <w:r>
              <w:t xml:space="preserve">Pendiente de ejecución.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Not Executed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Severidad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Automatizado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Referencia</w:t>
            </w:r>
          </w:p>
        </w:tc>
        <w:tc>
          <w:tcPr/>
          <w:p>
            <w:pPr>
              <w:pStyle w:val="Compact"/>
            </w:pPr>
            <w:r>
              <w:t xml:space="preserve">RF-CHK-001: Validación de formulario de pago.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X263e1f41af15be2781c3ba652c44031bc8f1372"/>
    <w:p>
      <w:pPr>
        <w:pStyle w:val="Heading2"/>
      </w:pPr>
      <w:r>
        <w:t xml:space="preserve">TC-UI-006 — Checkout: rechazar CVV con longitud inválida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TC-UI-006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Checkout - CVV inválido - Validación de longitud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Frontend / Checkout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Edgar Castro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Frontend ejecutándose. Usuario en checkout.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Datos de entrada</w:t>
            </w:r>
          </w:p>
        </w:tc>
        <w:tc>
          <w:tcPr/>
          <w:p>
            <w:pPr>
              <w:pStyle w:val="Compact"/>
            </w:pPr>
            <w:r>
              <w:t xml:space="preserve">Nombre: Edgar Castro · Tarjeta: 4111111111111111 · CVV:</w:t>
            </w:r>
            <w:r>
              <w:t xml:space="preserve"> </w:t>
            </w:r>
            <w:r>
              <w:rPr>
                <w:rStyle w:val="VerbatimChar"/>
              </w:rPr>
              <w:t xml:space="preserve">12</w:t>
            </w:r>
            <w:r>
              <w:t xml:space="preserve"> </w:t>
            </w:r>
            <w:r>
              <w:t xml:space="preserve">(inválido) · Fecha: 12/28.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 de ejecución</w:t>
            </w:r>
          </w:p>
        </w:tc>
        <w:tc>
          <w:tcPr/>
          <w:p>
            <w:pPr>
              <w:pStyle w:val="Compact"/>
            </w:pPr>
            <w:r>
              <w:t xml:space="preserve">1. Entrar al checkout. 2. Capturar datos válidos excepto CVV. 3. Ingresar CVV de dos dígitos. 4. Presionar pagar. 5. Revisar si el sistema bloquea.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El sistema rechaza el CVV porque debe contener 3 o 4 dígitos.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 real</w:t>
            </w:r>
          </w:p>
        </w:tc>
        <w:tc>
          <w:tcPr/>
          <w:p>
            <w:pPr>
              <w:pStyle w:val="Compact"/>
            </w:pPr>
            <w:r>
              <w:t xml:space="preserve">Pendiente de ejecución.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Not Executed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Severidad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Automatizado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Referencia</w:t>
            </w:r>
          </w:p>
        </w:tc>
        <w:tc>
          <w:tcPr/>
          <w:p>
            <w:pPr>
              <w:pStyle w:val="Compact"/>
            </w:pPr>
            <w:r>
              <w:t xml:space="preserve">RF-CHK-002: Validación de datos de tarjeta.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X6a31a2481d9d7212545f7ce1223c0340e467b74"/>
    <w:p>
      <w:pPr>
        <w:pStyle w:val="Heading2"/>
      </w:pPr>
      <w:r>
        <w:t xml:space="preserve">TC-E2E-001 — Flujo completo: usuario consulta evento e inicia compra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TC-E2E-001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E2E Compra - Consultar evento e iniciar checkout - Flujo principal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Frontend / API / PostgreSQL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Edgar Castro y Javier Marin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Frontend, backend, PostgreSQL y MongoDB ejecutándose. Eventos cargados por seed.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Datos de entrada</w:t>
            </w:r>
          </w:p>
        </w:tc>
        <w:tc>
          <w:tcPr/>
          <w:p>
            <w:pPr>
              <w:pStyle w:val="Compact"/>
            </w:pPr>
            <w:r>
              <w:t xml:space="preserve">URL: http://localhost:5173 · Evento: primer evento disponible · Cantidad: 2 · Zona: General.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 de ejecución</w:t>
            </w:r>
          </w:p>
        </w:tc>
        <w:tc>
          <w:tcPr/>
          <w:p>
            <w:pPr>
              <w:pStyle w:val="Compact"/>
            </w:pPr>
            <w:r>
              <w:t xml:space="preserve">1. Abrir página principal. 2. Ir al catálogo. 3. Seleccionar evento. 4. Elegir zona y cantidad. 5. Continuar al checkout. 6. Validar resumen de compra.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El usuario navega desde el home hasta el checkout y visualiza resumen de compra sin errores críticos.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 real</w:t>
            </w:r>
          </w:p>
        </w:tc>
        <w:tc>
          <w:tcPr/>
          <w:p>
            <w:pPr>
              <w:pStyle w:val="Compact"/>
            </w:pPr>
            <w:r>
              <w:t xml:space="preserve">Pendiente de ejecución.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Not Executed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Severidad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Automatizado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Referencia</w:t>
            </w:r>
          </w:p>
        </w:tc>
        <w:tc>
          <w:tcPr/>
          <w:p>
            <w:pPr>
              <w:pStyle w:val="Compact"/>
            </w:pPr>
            <w:r>
              <w:t xml:space="preserve">RF-E2E-001: Flujo principal de compra.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X59d4f391c54b26dbae2b6f69004738d29c86413"/>
    <w:p>
      <w:pPr>
        <w:pStyle w:val="Heading2"/>
      </w:pPr>
      <w:r>
        <w:t xml:space="preserve">TC-SEC-001 — Seguridad: acceso a endpoint admin sin autenticación (A01)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TC-SEC-001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Seguridad - Endpoints /admin accesibles sin token (A01 OWASP)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API REST / Seguridad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Javier Marin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Backend ejecutándose. Sin sesión ni token de administrador.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Datos de entrada</w:t>
            </w:r>
          </w:p>
        </w:tc>
        <w:tc>
          <w:tcPr/>
          <w:p>
            <w:pPr>
              <w:pStyle w:val="Compact"/>
            </w:pPr>
            <w:r>
              <w:t xml:space="preserve">Método: GET · URL: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http://localhost:3001/api/v1/admin/stats</w:t>
            </w:r>
            <w:r>
              <w:t xml:space="preserve"> </w:t>
            </w:r>
            <w:r>
              <w:t xml:space="preserve">· Sin header Authorization.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 de ejecución</w:t>
            </w:r>
          </w:p>
        </w:tc>
        <w:tc>
          <w:tcPr/>
          <w:p>
            <w:pPr>
              <w:pStyle w:val="Compact"/>
            </w:pPr>
            <w:r>
              <w:t xml:space="preserve">1. Cerrar sesión. 2. Enviar GET sin token. 3. Revisar código HTTP. 4. Verificar si se devuelven datos sensibles. 5. Documentar comportamiento real.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El endpoint debe responder 401/403. Hallazgo conocido: en estado actual responde 200 (solo hay control en cliente).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 real</w:t>
            </w:r>
          </w:p>
        </w:tc>
        <w:tc>
          <w:tcPr/>
          <w:p>
            <w:pPr>
              <w:pStyle w:val="Compact"/>
            </w:pPr>
            <w:r>
              <w:t xml:space="preserve">Pendiente de ejecución.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Not Executed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Severidad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Automatizado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Referencia</w:t>
            </w:r>
          </w:p>
        </w:tc>
        <w:tc>
          <w:tcPr/>
          <w:p>
            <w:pPr>
              <w:pStyle w:val="Compact"/>
            </w:pPr>
            <w:r>
              <w:t xml:space="preserve">OWASP A01 Broken Access Control.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Xcc616d3707b1580d5d7e603dfc5999ac2804874"/>
    <w:p>
      <w:pPr>
        <w:pStyle w:val="Heading2"/>
      </w:pPr>
      <w:r>
        <w:t xml:space="preserve">TC-SEC-002 — Seguridad: NoSQL Injection en creación de reseña (A03)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TC-SEC-002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Seguridad - Payload con operadores Mongo en /reviews (A03 OWASP)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API REST / MongoDB / Seguridad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Javier Marin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Backend y MongoDB ejecutándose.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Datos de entrada</w:t>
            </w:r>
          </w:p>
        </w:tc>
        <w:tc>
          <w:tcPr/>
          <w:p>
            <w:pPr>
              <w:pStyle w:val="Compact"/>
            </w:pPr>
            <w:r>
              <w:t xml:space="preserve">Método: POST · URL:</w:t>
            </w:r>
            <w:r>
              <w:t xml:space="preserve"> </w:t>
            </w:r>
            <w:r>
              <w:rPr>
                <w:rStyle w:val="VerbatimChar"/>
              </w:rPr>
              <w:t xml:space="preserve">/api/v1/reviews</w:t>
            </w:r>
            <w:r>
              <w:t xml:space="preserve"> </w:t>
            </w:r>
            <w:r>
              <w:t xml:space="preserve">· Body:</w:t>
            </w:r>
            <w:r>
              <w:t xml:space="preserve"> </w:t>
            </w:r>
            <w:r>
              <w:rPr>
                <w:rStyle w:val="VerbatimChar"/>
              </w:rPr>
              <w:t xml:space="preserve">{ "user_id": {"$ne": null}, "event_id": "evt-1", "rating": 5, "comment": "x"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 de ejecución</w:t>
            </w:r>
          </w:p>
        </w:tc>
        <w:tc>
          <w:tcPr/>
          <w:p>
            <w:pPr>
              <w:pStyle w:val="Compact"/>
            </w:pPr>
            <w:r>
              <w:t xml:space="preserve">1. Enviar POST con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como objeto</w:t>
            </w:r>
            <w:r>
              <w:t xml:space="preserve"> </w:t>
            </w:r>
            <w:r>
              <w:rPr>
                <w:rStyle w:val="VerbatimChar"/>
              </w:rPr>
              <w:t xml:space="preserve">{$ne:null}</w:t>
            </w:r>
            <w:r>
              <w:t xml:space="preserve">. 2. Revisar código HTTP. 3. Verificar que no se ejecute lógica no deseada. 4. Confirmar que el valor se trate como dato.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Status 400 o casteo a string; no permite inyección de operadores Mongo.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 real</w:t>
            </w:r>
          </w:p>
        </w:tc>
        <w:tc>
          <w:tcPr/>
          <w:p>
            <w:pPr>
              <w:pStyle w:val="Compact"/>
            </w:pPr>
            <w:r>
              <w:t xml:space="preserve">Pendiente de ejecución.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Not Executed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Severidad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Automatizado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Referencia</w:t>
            </w:r>
          </w:p>
        </w:tc>
        <w:tc>
          <w:tcPr/>
          <w:p>
            <w:pPr>
              <w:pStyle w:val="Compact"/>
            </w:pPr>
            <w:r>
              <w:t xml:space="preserve">OWASP A03 Injection (NoSQL).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X2c660b51a14bb7ac559972670d392ec54a6cff2"/>
    <w:p>
      <w:pPr>
        <w:pStyle w:val="Heading2"/>
      </w:pPr>
      <w:r>
        <w:t xml:space="preserve">TC-INT-001 — Integración: crear orden válida (API + PostgreSQL)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TC-INT-001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Integración - POST /orders crea orden, marca asientos y descuenta disponibilidad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API REST / Servicios / PostgreSQL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Javier Marin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Backend + PostgreSQL con seed. Existe evento con zona y asientos</w:t>
            </w:r>
            <w:r>
              <w:t xml:space="preserve"> </w:t>
            </w:r>
            <w:r>
              <w:rPr>
                <w:rStyle w:val="VerbatimChar"/>
              </w:rPr>
              <w:t xml:space="preserve">available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Datos de entrada</w:t>
            </w:r>
          </w:p>
        </w:tc>
        <w:tc>
          <w:tcPr/>
          <w:p>
            <w:pPr>
              <w:pStyle w:val="Compact"/>
            </w:pPr>
            <w:r>
              <w:t xml:space="preserve">Método: POST · URL:</w:t>
            </w:r>
            <w:r>
              <w:t xml:space="preserve"> </w:t>
            </w:r>
            <w:r>
              <w:rPr>
                <w:rStyle w:val="VerbatimChar"/>
              </w:rPr>
              <w:t xml:space="preserve">/api/v1/orders</w:t>
            </w:r>
            <w:r>
              <w:t xml:space="preserve"> </w:t>
            </w:r>
            <w:r>
              <w:t xml:space="preserve">· Body:</w:t>
            </w:r>
            <w:r>
              <w:t xml:space="preserve"> </w:t>
            </w:r>
            <w:r>
              <w:rPr>
                <w:rStyle w:val="VerbatimChar"/>
              </w:rPr>
              <w:t xml:space="preserve">{ "user_id": "seed-user-demo", "event_id": "&lt;id&gt;", "zone_id": "&lt;zona&gt;", "quantity": 2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 de ejecución</w:t>
            </w:r>
          </w:p>
        </w:tc>
        <w:tc>
          <w:tcPr/>
          <w:p>
            <w:pPr>
              <w:pStyle w:val="Compact"/>
            </w:pPr>
            <w:r>
              <w:t xml:space="preserve">1. Obtener evento y zona con asientos disponibles. 2. Enviar POST. 3. Validar status 201 y 2 order_items. 4. Consultar zona y verificar</w:t>
            </w:r>
            <w:r>
              <w:t xml:space="preserve"> </w:t>
            </w:r>
            <w:r>
              <w:rPr>
                <w:rStyle w:val="VerbatimChar"/>
              </w:rPr>
              <w:t xml:space="preserve">available_seats</w:t>
            </w:r>
            <w:r>
              <w:t xml:space="preserve"> </w:t>
            </w:r>
            <w:r>
              <w:t xml:space="preserve">decrementado. 5. Verificar asientos en estado</w:t>
            </w:r>
            <w:r>
              <w:t xml:space="preserve"> </w:t>
            </w:r>
            <w:r>
              <w:rPr>
                <w:rStyle w:val="VerbatimChar"/>
              </w:rPr>
              <w:t xml:space="preserve">sold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Status 201; orden con 2 items, asientos a</w:t>
            </w:r>
            <w:r>
              <w:t xml:space="preserve"> </w:t>
            </w:r>
            <w:r>
              <w:rPr>
                <w:rStyle w:val="VerbatimChar"/>
              </w:rPr>
              <w:t xml:space="preserve">sold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available_seats</w:t>
            </w:r>
            <w:r>
              <w:t xml:space="preserve"> </w:t>
            </w:r>
            <w:r>
              <w:t xml:space="preserve">baja en 2 (transacción atómica).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 real</w:t>
            </w:r>
          </w:p>
        </w:tc>
        <w:tc>
          <w:tcPr/>
          <w:p>
            <w:pPr>
              <w:pStyle w:val="Compact"/>
            </w:pPr>
            <w:r>
              <w:t xml:space="preserve">Pendiente de ejecución.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Not Executed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Severidad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Automatizado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Referencia</w:t>
            </w:r>
          </w:p>
        </w:tc>
        <w:tc>
          <w:tcPr/>
          <w:p>
            <w:pPr>
              <w:pStyle w:val="Compact"/>
            </w:pPr>
            <w:r>
              <w:t xml:space="preserve">RF-ORD-001 / backend/tests/integration.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X476f27bcbc0c223fc898fd84c94c56b8c00686c"/>
    <w:p>
      <w:pPr>
        <w:pStyle w:val="Heading2"/>
      </w:pPr>
      <w:r>
        <w:t xml:space="preserve">TC-DB-001 — Base de datos: restricción UNIQUE en users.email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TC-DB-001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Base de datos - Insertar dos usuarios con el mismo email viola UNIQUE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PostgreSQL / Prisma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Javier Marin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PostgreSQL ejecutándose. Esquema Prisma aplicado.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Datos de entrada</w:t>
            </w:r>
          </w:p>
        </w:tc>
        <w:tc>
          <w:tcPr/>
          <w:p>
            <w:pPr>
              <w:pStyle w:val="Compact"/>
            </w:pPr>
            <w:r>
              <w:t xml:space="preserve">Dos</w:t>
            </w:r>
            <w:r>
              <w:t xml:space="preserve"> </w:t>
            </w:r>
            <w:r>
              <w:rPr>
                <w:rStyle w:val="VerbatimChar"/>
              </w:rPr>
              <w:t xml:space="preserve">prisma.user.create</w:t>
            </w:r>
            <w:r>
              <w:t xml:space="preserve"> </w:t>
            </w:r>
            <w:r>
              <w:t xml:space="preserve">con el mismo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 </w:t>
            </w:r>
            <w:r>
              <w:t xml:space="preserve">(ej.</w:t>
            </w:r>
            <w:r>
              <w:t xml:space="preserve"> </w:t>
            </w:r>
            <w:r>
              <w:rPr>
                <w:rStyle w:val="VerbatimChar"/>
              </w:rPr>
              <w:t xml:space="preserve">dup@test.com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 de ejecución</w:t>
            </w:r>
          </w:p>
        </w:tc>
        <w:tc>
          <w:tcPr/>
          <w:p>
            <w:pPr>
              <w:pStyle w:val="Compact"/>
            </w:pPr>
            <w:r>
              <w:t xml:space="preserve">1. Crear usuario con</w:t>
            </w:r>
            <w:r>
              <w:t xml:space="preserve"> </w:t>
            </w:r>
            <w:r>
              <w:rPr>
                <w:rStyle w:val="VerbatimChar"/>
              </w:rPr>
              <w:t xml:space="preserve">email = dup@test.com</w:t>
            </w:r>
            <w:r>
              <w:t xml:space="preserve">. 2. Intentar crear segundo usuario con mismo email. 3. Capturar el error de Prisma. 4. Verificar código</w:t>
            </w:r>
            <w:r>
              <w:t xml:space="preserve"> </w:t>
            </w:r>
            <w:r>
              <w:rPr>
                <w:rStyle w:val="VerbatimChar"/>
              </w:rPr>
              <w:t xml:space="preserve">P2002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La segunda inserción falla con error de restricción única (</w:t>
            </w:r>
            <w:r>
              <w:rPr>
                <w:rStyle w:val="VerbatimChar"/>
              </w:rPr>
              <w:t xml:space="preserve">P2002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 real</w:t>
            </w:r>
          </w:p>
        </w:tc>
        <w:tc>
          <w:tcPr/>
          <w:p>
            <w:pPr>
              <w:pStyle w:val="Compact"/>
            </w:pPr>
            <w:r>
              <w:t xml:space="preserve">Pendiente de ejecución.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Not Executed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Severidad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Automatizado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Referencia</w:t>
            </w:r>
          </w:p>
        </w:tc>
        <w:tc>
          <w:tcPr/>
          <w:p>
            <w:pPr>
              <w:pStyle w:val="Compact"/>
            </w:pPr>
            <w:r>
              <w:t xml:space="preserve">Esquema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/ backend/tests/database/prisma.db.test.ts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Xe4bd589b4c0793964714ba9ffa3977e585073e9"/>
    <w:p>
      <w:pPr>
        <w:pStyle w:val="Heading2"/>
      </w:pPr>
      <w:r>
        <w:t xml:space="preserve">TC-DB-002 — Base de datos: rollback transaccional al fallar creación de orden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TC-DB-002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Base de datos - Transacción de orden que falla no deja asientos en</w:t>
            </w:r>
            <w:r>
              <w:t xml:space="preserve"> </w:t>
            </w:r>
            <w:r>
              <w:rPr>
                <w:rStyle w:val="VerbatimChar"/>
              </w:rPr>
              <w:t xml:space="preserve">sold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PostgreSQL / Prisma (transacciones)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Javier Marin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PostgreSQL con seed. Asientos</w:t>
            </w:r>
            <w:r>
              <w:t xml:space="preserve"> </w:t>
            </w:r>
            <w:r>
              <w:rPr>
                <w:rStyle w:val="VerbatimChar"/>
              </w:rPr>
              <w:t xml:space="preserve">available</w:t>
            </w:r>
            <w:r>
              <w:t xml:space="preserve"> </w:t>
            </w:r>
            <w:r>
              <w:t xml:space="preserve">en una zona.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Datos de entrada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prisma.$transaction</w:t>
            </w:r>
            <w:r>
              <w:t xml:space="preserve"> </w:t>
            </w:r>
            <w:r>
              <w:t xml:space="preserve">que actualiza asientos a</w:t>
            </w:r>
            <w:r>
              <w:t xml:space="preserve"> </w:t>
            </w:r>
            <w:r>
              <w:rPr>
                <w:rStyle w:val="VerbatimChar"/>
              </w:rPr>
              <w:t xml:space="preserve">sold</w:t>
            </w:r>
            <w:r>
              <w:t xml:space="preserve"> </w:t>
            </w:r>
            <w:r>
              <w:t xml:space="preserve">y luego lanza error forzado.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 de ejecución</w:t>
            </w:r>
          </w:p>
        </w:tc>
        <w:tc>
          <w:tcPr/>
          <w:p>
            <w:pPr>
              <w:pStyle w:val="Compact"/>
            </w:pPr>
            <w:r>
              <w:t xml:space="preserve">1. Capturar estado inicial de asientos. 2. Ejecutar transacción que marca</w:t>
            </w:r>
            <w:r>
              <w:t xml:space="preserve"> </w:t>
            </w:r>
            <w:r>
              <w:rPr>
                <w:rStyle w:val="VerbatimChar"/>
              </w:rPr>
              <w:t xml:space="preserve">sold</w:t>
            </w:r>
            <w:r>
              <w:t xml:space="preserve"> </w:t>
            </w:r>
            <w:r>
              <w:t xml:space="preserve">y arroja error. 3. Atrapar excepción. 4. Volver a consultar asientos. 5. Verificar que siguen</w:t>
            </w:r>
            <w:r>
              <w:t xml:space="preserve"> </w:t>
            </w:r>
            <w:r>
              <w:rPr>
                <w:rStyle w:val="VerbatimChar"/>
              </w:rPr>
              <w:t xml:space="preserve">available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El error revierte toda la transacción: asientos permanecen</w:t>
            </w:r>
            <w:r>
              <w:t xml:space="preserve"> </w:t>
            </w:r>
            <w:r>
              <w:rPr>
                <w:rStyle w:val="VerbatimChar"/>
              </w:rPr>
              <w:t xml:space="preserve">available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available_seats</w:t>
            </w:r>
            <w:r>
              <w:t xml:space="preserve"> </w:t>
            </w:r>
            <w:r>
              <w:t xml:space="preserve">no cambia.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 real</w:t>
            </w:r>
          </w:p>
        </w:tc>
        <w:tc>
          <w:tcPr/>
          <w:p>
            <w:pPr>
              <w:pStyle w:val="Compact"/>
            </w:pPr>
            <w:r>
              <w:t xml:space="preserve">Pendiente de ejecución.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Not Executed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Severidad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Automatizado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Referencia</w:t>
            </w:r>
          </w:p>
        </w:tc>
        <w:tc>
          <w:tcPr/>
          <w:p>
            <w:pPr>
              <w:pStyle w:val="Compact"/>
            </w:pPr>
            <w:r>
              <w:t xml:space="preserve">Atomicidad de</w:t>
            </w:r>
            <w:r>
              <w:t xml:space="preserve"> </w:t>
            </w:r>
            <w:r>
              <w:rPr>
                <w:rStyle w:val="VerbatimChar"/>
              </w:rPr>
              <w:t xml:space="preserve">createOrder</w:t>
            </w:r>
            <w:r>
              <w:t xml:space="preserve"> </w:t>
            </w:r>
            <w:r>
              <w:t xml:space="preserve">/ backend/tests/database.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resumen-de-cobertura"/>
    <w:p>
      <w:pPr>
        <w:pStyle w:val="Heading2"/>
      </w:pPr>
      <w:r>
        <w:t xml:space="preserve">Resumen de cobertura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Casos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TC-UI-001, TC-UI-002, TC-UI-003, TC-UI-004, TC-UI-005, TC-UI-006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REST</w:t>
            </w:r>
          </w:p>
        </w:tc>
        <w:tc>
          <w:tcPr/>
          <w:p>
            <w:pPr>
              <w:pStyle w:val="Compact"/>
            </w:pPr>
            <w:r>
              <w:t xml:space="preserve">TC-API-001, TC-API-002, TC-API-003, TC-API-004, TC-API-005, TC-API-006, TC-API-007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TC-E2E-001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Seguridad</w:t>
            </w:r>
          </w:p>
        </w:tc>
        <w:tc>
          <w:tcPr/>
          <w:p>
            <w:pPr>
              <w:pStyle w:val="Compact"/>
            </w:pPr>
            <w:r>
              <w:t xml:space="preserve">TC-SEC-001, TC-SEC-002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Integración API+BD</w:t>
            </w:r>
          </w:p>
        </w:tc>
        <w:tc>
          <w:tcPr/>
          <w:p>
            <w:pPr>
              <w:pStyle w:val="Compact"/>
            </w:pPr>
            <w:r>
              <w:t xml:space="preserve">TC-INT-001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</w:pPr>
            <w:r>
              <w:t xml:space="preserve">TC-DB-001, TC-DB-002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de casos documentados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Casos API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Casos UI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Casos Seguridad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Casos Integración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Casos Base de datos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Casos E2E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Casos automatizados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72" w:name="parte-3-registro-de-defectos-bug-reports"/>
    <w:p>
      <w:pPr>
        <w:pStyle w:val="Heading1"/>
      </w:pPr>
      <w:r>
        <w:t xml:space="preserve">PARTE 3 — REGISTRO DE DEFECTOS (BUG REPORTS)</w:t>
      </w:r>
    </w:p>
    <w:p>
      <w:r>
        <w:pict>
          <v:rect style="width:0;height:1.5pt" o:hralign="center" o:hrstd="t" o:hr="t"/>
        </w:pict>
      </w:r>
    </w:p>
    <w:bookmarkStart w:id="58" w:name="información-general-1"/>
    <w:p>
      <w:pPr>
        <w:pStyle w:val="Heading2"/>
      </w:pPr>
      <w:r>
        <w:t xml:space="preserve">Información general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Proyecto</w:t>
            </w:r>
          </w:p>
        </w:tc>
        <w:tc>
          <w:tcPr/>
          <w:p>
            <w:pPr>
              <w:pStyle w:val="Compact"/>
            </w:pPr>
            <w:r>
              <w:t xml:space="preserve">Stagefront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Responsables</w:t>
            </w:r>
          </w:p>
        </w:tc>
        <w:tc>
          <w:tcPr/>
          <w:p>
            <w:pPr>
              <w:pStyle w:val="Compact"/>
            </w:pPr>
            <w:r>
              <w:t xml:space="preserve">Edgar Castro y Javier Marin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Entorno evaluado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http://localhost:5173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http://localhost:3001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BD Relacional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BD NoSQL</w:t>
            </w:r>
          </w:p>
        </w:tc>
        <w:tc>
          <w:tcPr/>
          <w:p>
            <w:pPr>
              <w:pStyle w:val="Compact"/>
            </w:pPr>
            <w:r>
              <w:t xml:space="preserve">MongoDB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Navegador principal</w:t>
            </w:r>
          </w:p>
        </w:tc>
        <w:tc>
          <w:tcPr/>
          <w:p>
            <w:pPr>
              <w:pStyle w:val="Compact"/>
            </w:pPr>
            <w:r>
              <w:t xml:space="preserve">Google Chrome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 operativo</w:t>
            </w:r>
          </w:p>
        </w:tc>
        <w:tc>
          <w:tcPr/>
          <w:p>
            <w:pPr>
              <w:pStyle w:val="Compact"/>
            </w:pPr>
            <w:r>
              <w:t xml:space="preserve">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Periodo de revisión</w:t>
            </w:r>
          </w:p>
        </w:tc>
        <w:tc>
          <w:tcPr/>
          <w:p>
            <w:pPr>
              <w:pStyle w:val="Compact"/>
            </w:pPr>
            <w:r>
              <w:t xml:space="preserve">Semana de ejecución del proyecto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escalas-y-flujo-de-estados"/>
    <w:p>
      <w:pPr>
        <w:pStyle w:val="Heading2"/>
      </w:pPr>
      <w:r>
        <w:t xml:space="preserve">Escalas y flujo de estados</w:t>
      </w:r>
    </w:p>
    <w:p>
      <w:pPr>
        <w:pStyle w:val="FirstParagraph"/>
      </w:pPr>
      <w:r>
        <w:rPr>
          <w:b/>
          <w:bCs/>
        </w:rPr>
        <w:t xml:space="preserve">Estados:</w:t>
      </w:r>
      <w:r>
        <w:t xml:space="preserve"> </w:t>
      </w:r>
      <w:r>
        <w:t xml:space="preserve">Open → In Progress → Fixed → Verified → Closed → (Reopened).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Severidad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Bloquea un flujo principal o afecta datos críticos.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Afecta una funcionalidad importante, aunque existe alternativa.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Afecta validaciones, experiencia o consistencia del sistema.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Problema menor visual, de texto o usabilidad.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Blocker</w:t>
            </w:r>
          </w:p>
        </w:tc>
        <w:tc>
          <w:tcPr/>
          <w:p>
            <w:pPr>
              <w:pStyle w:val="Compact"/>
            </w:pPr>
            <w:r>
              <w:t xml:space="preserve">Debe atenderse antes de liberar o entregar.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Debe corregirse lo antes posible.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Se corrige después de los defectos críticos o altos.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Se corrige si hay tiempo disponible.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X029c847ea486fd13202965e6761509b73908c26"/>
    <w:p>
      <w:pPr>
        <w:pStyle w:val="Heading2"/>
      </w:pPr>
      <w:r>
        <w:t xml:space="preserve">BUG-001 — Checkout permite exceder el límite de boletos al cambiar de zona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BUG-001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Checkout - Límite de boletos - Se puede exceder el máximo al cambiar de zona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sistema permite exceder el límite de boletos si el usuario selecciona una cantidad válida en una zona y luego cambia de zona sin reiniciar la selección. Genera inconsistencias en la compra.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Frontend / Checkout / Selección de boletos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 para reproducir</w:t>
            </w:r>
          </w:p>
        </w:tc>
        <w:tc>
          <w:tcPr/>
          <w:p>
            <w:pPr>
              <w:pStyle w:val="Compact"/>
            </w:pPr>
            <w:r>
              <w:t xml:space="preserve">1. Entrar al catálogo de eventos. 2. Seleccionar evento. 3. Elegir zona. 4. Seleccionar la cantidad máxima permitida. 5. Cambiar a otra zona. 6. Intentar aumentar la cantidad.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Datos de prueba</w:t>
            </w:r>
          </w:p>
        </w:tc>
        <w:tc>
          <w:tcPr/>
          <w:p>
            <w:pPr>
              <w:pStyle w:val="Compact"/>
            </w:pPr>
            <w:r>
              <w:t xml:space="preserve">Zona inicial: General. Segunda zona: VIP. Cantidad inicial: máximo permitido.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Al cambiar de zona, el sistema recalcula o reinicia la cantidad para impedir superar el máximo.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 actual</w:t>
            </w:r>
          </w:p>
        </w:tc>
        <w:tc>
          <w:tcPr/>
          <w:p>
            <w:pPr>
              <w:pStyle w:val="Compact"/>
            </w:pPr>
            <w:r>
              <w:t xml:space="preserve">El sistema puede permitir una cantidad mayor al límite al cambiar de zona.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Evidencia</w:t>
            </w:r>
          </w:p>
        </w:tc>
        <w:tc>
          <w:tcPr/>
          <w:p>
            <w:pPr>
              <w:pStyle w:val="Compact"/>
            </w:pPr>
            <w:r>
              <w:t xml:space="preserve">docs/evidence/captures/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Severidad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Entorno</w:t>
            </w:r>
          </w:p>
        </w:tc>
        <w:tc>
          <w:tcPr/>
          <w:p>
            <w:pPr>
              <w:pStyle w:val="Compact"/>
            </w:pPr>
            <w:r>
              <w:t xml:space="preserve">Local / Chrome / Windows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Rama main del repositorio Stagefront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Asignado a</w:t>
            </w:r>
          </w:p>
        </w:tc>
        <w:tc>
          <w:tcPr/>
          <w:p>
            <w:pPr>
              <w:pStyle w:val="Compact"/>
            </w:pPr>
            <w:r>
              <w:t xml:space="preserve">Javier Marin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X1de7ef94440da26d9262153dfd2495c97f2630f"/>
    <w:p>
      <w:pPr>
        <w:pStyle w:val="Heading2"/>
      </w:pPr>
      <w:r>
        <w:t xml:space="preserve">BUG-002 — Checkout acepta tarjetas vencidas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BUG-002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Checkout - Validación de tarjeta - El sistema acepta fecha de expiración vencida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formulario de pago permite ingresar una fecha de expiración anterior a la fecha actual, lo que representa un error de validación importante en el flujo de compra.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Frontend / Checkout / Pago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 para reproducir</w:t>
            </w:r>
          </w:p>
        </w:tc>
        <w:tc>
          <w:tcPr/>
          <w:p>
            <w:pPr>
              <w:pStyle w:val="Compact"/>
            </w:pPr>
            <w:r>
              <w:t xml:space="preserve">1. Seleccionar un evento. 2. Avanzar hasta checkout. 3. Ingresar datos válidos del comprador. 4. Ingresar número de tarjeta válido de prueba. 5. Ingresar fecha vencida (</w:t>
            </w:r>
            <w:r>
              <w:rPr>
                <w:rStyle w:val="VerbatimChar"/>
              </w:rPr>
              <w:t xml:space="preserve">01/20</w:t>
            </w:r>
            <w:r>
              <w:t xml:space="preserve">). 6. Ingresar CVV válido. 7. Presionar pagar.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Datos de prueba</w:t>
            </w:r>
          </w:p>
        </w:tc>
        <w:tc>
          <w:tcPr/>
          <w:p>
            <w:pPr>
              <w:pStyle w:val="Compact"/>
            </w:pPr>
            <w:r>
              <w:t xml:space="preserve">Nombre: Edgar Castro · Email: edgar.test@mail.com · Tarjeta: 4111111111111111 · Fecha:</w:t>
            </w:r>
            <w:r>
              <w:t xml:space="preserve"> </w:t>
            </w:r>
            <w:r>
              <w:rPr>
                <w:rStyle w:val="VerbatimChar"/>
              </w:rPr>
              <w:t xml:space="preserve">01/20</w:t>
            </w:r>
            <w:r>
              <w:t xml:space="preserve"> </w:t>
            </w:r>
            <w:r>
              <w:t xml:space="preserve">· CVV:</w:t>
            </w:r>
            <w:r>
              <w:t xml:space="preserve"> </w:t>
            </w:r>
            <w:r>
              <w:rPr>
                <w:rStyle w:val="VerbatimChar"/>
              </w:rPr>
              <w:t xml:space="preserve">123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El sistema rechaza la tarjeta con mensaje de fecha inválida.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 actual</w:t>
            </w:r>
          </w:p>
        </w:tc>
        <w:tc>
          <w:tcPr/>
          <w:p>
            <w:pPr>
              <w:pStyle w:val="Compact"/>
            </w:pPr>
            <w:r>
              <w:t xml:space="preserve">El sistema permite continuar o no muestra validación clara sobre la tarjeta vencida.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Evidencia</w:t>
            </w:r>
          </w:p>
        </w:tc>
        <w:tc>
          <w:tcPr/>
          <w:p>
            <w:pPr>
              <w:pStyle w:val="Compact"/>
            </w:pPr>
            <w:r>
              <w:t xml:space="preserve">docs/evidence/captures/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Severidad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Entorno</w:t>
            </w:r>
          </w:p>
        </w:tc>
        <w:tc>
          <w:tcPr/>
          <w:p>
            <w:pPr>
              <w:pStyle w:val="Compact"/>
            </w:pPr>
            <w:r>
              <w:t xml:space="preserve">Local / Chrome / Windows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Rama main del repositorio Stagefront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Asignado a</w:t>
            </w:r>
          </w:p>
        </w:tc>
        <w:tc>
          <w:tcPr/>
          <w:p>
            <w:pPr>
              <w:pStyle w:val="Compact"/>
            </w:pPr>
            <w:r>
              <w:t xml:space="preserve">Javier Marin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X78fd834c57fe96c4aa1b833a43dae0b13f96b98"/>
    <w:p>
      <w:pPr>
        <w:pStyle w:val="Heading2"/>
      </w:pPr>
      <w:r>
        <w:t xml:space="preserve">BUG-003 — Formularios aceptan campos compuestos solo por espacios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BUG-003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Formularios - Validación de campos - Se aceptan valores compuestos únicamente por espacios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Algunos formularios aceptan entradas donde el usuario escribe solo espacios en blanco, permitiendo enviar datos inválidos.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Frontend / Formularios / Validaciones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 para reproducir</w:t>
            </w:r>
          </w:p>
        </w:tc>
        <w:tc>
          <w:tcPr/>
          <w:p>
            <w:pPr>
              <w:pStyle w:val="Compact"/>
            </w:pPr>
            <w:r>
              <w:t xml:space="preserve">1. Abrir formulario (checkout, reseñas o reventa). 2. Ingresar solo espacios en campos obligatorios. 3. Completar resto con datos válidos. 4. Enviar formulario.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Datos de prueba</w:t>
            </w:r>
          </w:p>
        </w:tc>
        <w:tc>
          <w:tcPr/>
          <w:p>
            <w:pPr>
              <w:pStyle w:val="Compact"/>
            </w:pPr>
            <w:r>
              <w:t xml:space="preserve">Nombre:</w:t>
            </w:r>
            <w:r>
              <w:t xml:space="preserve"> </w:t>
            </w:r>
            <w:r>
              <w:rPr>
                <w:rStyle w:val="VerbatimChar"/>
              </w:rPr>
              <w:t xml:space="preserve">"     "</w:t>
            </w:r>
            <w:r>
              <w:t xml:space="preserve"> </w:t>
            </w:r>
            <w:r>
              <w:t xml:space="preserve">· Comentario:</w:t>
            </w:r>
            <w:r>
              <w:t xml:space="preserve"> </w:t>
            </w:r>
            <w:r>
              <w:rPr>
                <w:rStyle w:val="VerbatimChar"/>
              </w:rPr>
              <w:t xml:space="preserve">"     "</w:t>
            </w:r>
            <w:r>
              <w:t xml:space="preserve"> </w:t>
            </w:r>
            <w:r>
              <w:t xml:space="preserve">· Email: edgar.test@mail.com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El sistema aplica</w:t>
            </w:r>
            <w:r>
              <w:t xml:space="preserve"> </w:t>
            </w:r>
            <w:r>
              <w:rPr>
                <w:rStyle w:val="VerbatimChar"/>
              </w:rPr>
              <w:t xml:space="preserve">trim()</w:t>
            </w:r>
            <w:r>
              <w:t xml:space="preserve"> </w:t>
            </w:r>
            <w:r>
              <w:t xml:space="preserve">y rechaza valores vacíos después de eliminar espacios.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 actual</w:t>
            </w:r>
          </w:p>
        </w:tc>
        <w:tc>
          <w:tcPr/>
          <w:p>
            <w:pPr>
              <w:pStyle w:val="Compact"/>
            </w:pPr>
            <w:r>
              <w:t xml:space="preserve">El formulario puede aceptar campos que no contienen información útil.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Evidencia</w:t>
            </w:r>
          </w:p>
        </w:tc>
        <w:tc>
          <w:tcPr/>
          <w:p>
            <w:pPr>
              <w:pStyle w:val="Compact"/>
            </w:pPr>
            <w:r>
              <w:t xml:space="preserve">docs/evidence/captures/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Severidad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Entorno</w:t>
            </w:r>
          </w:p>
        </w:tc>
        <w:tc>
          <w:tcPr/>
          <w:p>
            <w:pPr>
              <w:pStyle w:val="Compact"/>
            </w:pPr>
            <w:r>
              <w:t xml:space="preserve">Local / Chrome / Windows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Rama main del repositorio Stagefront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Asignado a</w:t>
            </w:r>
          </w:p>
        </w:tc>
        <w:tc>
          <w:tcPr/>
          <w:p>
            <w:pPr>
              <w:pStyle w:val="Compact"/>
            </w:pPr>
            <w:r>
              <w:t xml:space="preserve">Edgar Castro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Xb148b875cfffa373611ac3c6b9f8e4346702651"/>
    <w:p>
      <w:pPr>
        <w:pStyle w:val="Heading2"/>
      </w:pPr>
      <w:r>
        <w:t xml:space="preserve">BUG-004 — Checkout no valida correctamente la longitud del CVV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BUG-004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Checkout - CVV - Se aceptan longitudes inválidas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campo CVV permite ingresar valores con longitud distinta a 3 o 4 dígitos, afectando la validación del formulario de pago.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Frontend / Checkout / Pago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 para reproducir</w:t>
            </w:r>
          </w:p>
        </w:tc>
        <w:tc>
          <w:tcPr/>
          <w:p>
            <w:pPr>
              <w:pStyle w:val="Compact"/>
            </w:pPr>
            <w:r>
              <w:t xml:space="preserve">1. Avanzar al checkout. 2. Ingresar datos válidos. 3. Ingresar CVV con 1, 2 o más de 4 dígitos. 4. Intentar confirmar el pago.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Datos de prueba</w:t>
            </w:r>
          </w:p>
        </w:tc>
        <w:tc>
          <w:tcPr/>
          <w:p>
            <w:pPr>
              <w:pStyle w:val="Compact"/>
            </w:pPr>
            <w:r>
              <w:t xml:space="preserve">Nombre: Edgar Castro · Tarjeta: 4111111111111111 · Fecha: 12/28 · CVV inválido: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12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123456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El sistema rechaza CVV que no tenga 3 o 4 dígitos numéricos.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 actual</w:t>
            </w:r>
          </w:p>
        </w:tc>
        <w:tc>
          <w:tcPr/>
          <w:p>
            <w:pPr>
              <w:pStyle w:val="Compact"/>
            </w:pPr>
            <w:r>
              <w:t xml:space="preserve">El sistema puede aceptar CVV con longitud inválida o no mostrar mensaje de error específico.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Evidencia</w:t>
            </w:r>
          </w:p>
        </w:tc>
        <w:tc>
          <w:tcPr/>
          <w:p>
            <w:pPr>
              <w:pStyle w:val="Compact"/>
            </w:pPr>
            <w:r>
              <w:t xml:space="preserve">docs/evidence/captures/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Severidad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Entorno</w:t>
            </w:r>
          </w:p>
        </w:tc>
        <w:tc>
          <w:tcPr/>
          <w:p>
            <w:pPr>
              <w:pStyle w:val="Compact"/>
            </w:pPr>
            <w:r>
              <w:t xml:space="preserve">Local / Chrome / Windows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Rama main del repositorio Stagefront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Asignado a</w:t>
            </w:r>
          </w:p>
        </w:tc>
        <w:tc>
          <w:tcPr/>
          <w:p>
            <w:pPr>
              <w:pStyle w:val="Compact"/>
            </w:pPr>
            <w:r>
              <w:t xml:space="preserve">Javier Marin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X0116fdc641ae8277f95b5a667a0ad67410f1130"/>
    <w:p>
      <w:pPr>
        <w:pStyle w:val="Heading2"/>
      </w:pPr>
      <w:r>
        <w:t xml:space="preserve">BUG-005 — Checkout acepta números de tarjeta con longitud inválida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BUG-005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Checkout - Número de tarjeta - Se aceptan longitudes inválidas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formulario de checkout permite ingresar números de tarjeta que no cumplen con la longitud esperada (16 dígitos).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Frontend / Checkout / Pago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 para reproducir</w:t>
            </w:r>
          </w:p>
        </w:tc>
        <w:tc>
          <w:tcPr/>
          <w:p>
            <w:pPr>
              <w:pStyle w:val="Compact"/>
            </w:pPr>
            <w:r>
              <w:t xml:space="preserve">1. Seleccionar evento y avanzar al checkout. 2. Ingresar datos válidos en nombre y correo. 3. Ingresar tarjeta con menos o más de 16 dígitos. 4. Completar fecha y CVV válidos. 5. Intentar confirmar el pago.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Datos de prueba</w:t>
            </w:r>
          </w:p>
        </w:tc>
        <w:tc>
          <w:tcPr/>
          <w:p>
            <w:pPr>
              <w:pStyle w:val="Compact"/>
            </w:pPr>
            <w:r>
              <w:t xml:space="preserve">Nombre: Javier Marin · Email: javier.test@mail.com · Tarjeta inválida:</w:t>
            </w:r>
            <w:r>
              <w:t xml:space="preserve"> </w:t>
            </w:r>
            <w:r>
              <w:rPr>
                <w:rStyle w:val="VerbatimChar"/>
              </w:rPr>
              <w:t xml:space="preserve">41111111</w:t>
            </w:r>
            <w:r>
              <w:t xml:space="preserve"> </w:t>
            </w:r>
            <w:r>
              <w:t xml:space="preserve">· Fecha: 12/28 · CVV:</w:t>
            </w:r>
            <w:r>
              <w:t xml:space="preserve"> </w:t>
            </w:r>
            <w:r>
              <w:rPr>
                <w:rStyle w:val="VerbatimChar"/>
              </w:rPr>
              <w:t xml:space="preserve">123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El sistema rechaza números con longitud inválida y muestra mensaje claro.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 actual</w:t>
            </w:r>
          </w:p>
        </w:tc>
        <w:tc>
          <w:tcPr/>
          <w:p>
            <w:pPr>
              <w:pStyle w:val="Compact"/>
            </w:pPr>
            <w:r>
              <w:t xml:space="preserve">El sistema puede permitir continuar sin validar correctamente la longitud.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Evidencia</w:t>
            </w:r>
          </w:p>
        </w:tc>
        <w:tc>
          <w:tcPr/>
          <w:p>
            <w:pPr>
              <w:pStyle w:val="Compact"/>
            </w:pPr>
            <w:r>
              <w:t xml:space="preserve">docs/evidence/captures/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Severidad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Entorno</w:t>
            </w:r>
          </w:p>
        </w:tc>
        <w:tc>
          <w:tcPr/>
          <w:p>
            <w:pPr>
              <w:pStyle w:val="Compact"/>
            </w:pPr>
            <w:r>
              <w:t xml:space="preserve">Local / Chrome / Windows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Rama main del repositorio Stagefront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Asignado a</w:t>
            </w:r>
          </w:p>
        </w:tc>
        <w:tc>
          <w:tcPr/>
          <w:p>
            <w:pPr>
              <w:pStyle w:val="Compact"/>
            </w:pPr>
            <w:r>
              <w:t xml:space="preserve">Javier Marin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Xfecd802b8ae75ce26d2724510524f7d2de433d6"/>
    <w:p>
      <w:pPr>
        <w:pStyle w:val="Heading2"/>
      </w:pPr>
      <w:r>
        <w:t xml:space="preserve">BUG-006 — Código promocional inválido no muestra retroalimentación clara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BUG-006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Checkout - Código promocional - No se muestra mensaje claro al ingresar código inválido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Al ingresar un código promocional inválido, el sistema no muestra retroalimentación suficiente.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Frontend / Checkout / Promociones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 para reproducir</w:t>
            </w:r>
          </w:p>
        </w:tc>
        <w:tc>
          <w:tcPr/>
          <w:p>
            <w:pPr>
              <w:pStyle w:val="Compact"/>
            </w:pPr>
            <w:r>
              <w:t xml:space="preserve">1. Avanzar al checkout. 2. Ubicar campo de código promocional. 3. Ingresar código inválido. 4. Aplicar el código. 5. Revisar si aparece mensaje.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Datos de prueba</w:t>
            </w:r>
          </w:p>
        </w:tc>
        <w:tc>
          <w:tcPr/>
          <w:p>
            <w:pPr>
              <w:pStyle w:val="Compact"/>
            </w:pPr>
            <w:r>
              <w:t xml:space="preserve">Código:</w:t>
            </w:r>
            <w:r>
              <w:t xml:space="preserve"> </w:t>
            </w:r>
            <w:r>
              <w:rPr>
                <w:rStyle w:val="VerbatimChar"/>
              </w:rPr>
              <w:t xml:space="preserve">NOEXISTE2026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El sistema muestra:</w:t>
            </w:r>
            <w:r>
              <w:t xml:space="preserve"> </w:t>
            </w:r>
            <w:r>
              <w:t xml:space="preserve">“Código promocional inválido”</w:t>
            </w:r>
            <w:r>
              <w:t xml:space="preserve"> </w:t>
            </w:r>
            <w:r>
              <w:t xml:space="preserve">o equivalente.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 actual</w:t>
            </w:r>
          </w:p>
        </w:tc>
        <w:tc>
          <w:tcPr/>
          <w:p>
            <w:pPr>
              <w:pStyle w:val="Compact"/>
            </w:pPr>
            <w:r>
              <w:t xml:space="preserve">El sistema no muestra retroalimentación clara.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Evidencia</w:t>
            </w:r>
          </w:p>
        </w:tc>
        <w:tc>
          <w:tcPr/>
          <w:p>
            <w:pPr>
              <w:pStyle w:val="Compact"/>
            </w:pPr>
            <w:r>
              <w:t xml:space="preserve">docs/evidence/captures/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Severidad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Entorno</w:t>
            </w:r>
          </w:p>
        </w:tc>
        <w:tc>
          <w:tcPr/>
          <w:p>
            <w:pPr>
              <w:pStyle w:val="Compact"/>
            </w:pPr>
            <w:r>
              <w:t xml:space="preserve">Local / Chrome / Windows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Rama main del repositorio Stagefront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Asignado a</w:t>
            </w:r>
          </w:p>
        </w:tc>
        <w:tc>
          <w:tcPr/>
          <w:p>
            <w:pPr>
              <w:pStyle w:val="Compact"/>
            </w:pPr>
            <w:r>
              <w:t xml:space="preserve">Edgar Castro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X6c559daf9f19fe488b2d86fbe63e890f30aa215"/>
    <w:p>
      <w:pPr>
        <w:pStyle w:val="Heading2"/>
      </w:pPr>
      <w:r>
        <w:t xml:space="preserve">BUG-007 — Rutas administrativas requieren mayor protección de acceso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BUG-007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Seguridad - Rutas administrativas - Control de acceso insuficiente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Las rutas administrativas pueden ser accesibles sin autenticación, lo que representa un riesgo de Broken Access Control (OWASP A01).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Backend / Admin / Seguridad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 para reproducir</w:t>
            </w:r>
          </w:p>
        </w:tc>
        <w:tc>
          <w:tcPr/>
          <w:p>
            <w:pPr>
              <w:pStyle w:val="Compact"/>
            </w:pPr>
            <w:r>
              <w:t xml:space="preserve">1. Abrir Postman. 2. Enviar GET a</w:t>
            </w:r>
            <w:r>
              <w:t xml:space="preserve"> </w:t>
            </w:r>
            <w:r>
              <w:rPr>
                <w:rStyle w:val="VerbatimChar"/>
              </w:rPr>
              <w:t xml:space="preserve">/api/v1/admin/stats</w:t>
            </w:r>
            <w:r>
              <w:t xml:space="preserve">. 3. No enviar token de autenticación. 4. Revisar código HTTP y respuesta.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Datos de prueba</w:t>
            </w:r>
          </w:p>
        </w:tc>
        <w:tc>
          <w:tcPr/>
          <w:p>
            <w:pPr>
              <w:pStyle w:val="Compact"/>
            </w:pPr>
            <w:r>
              <w:t xml:space="preserve">Método: GET · URL: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http://localhost:3001/api/v1/admin/stats</w:t>
            </w:r>
            <w:r>
              <w:t xml:space="preserve"> </w:t>
            </w:r>
            <w:r>
              <w:t xml:space="preserve">· Headers: sin Authorization.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El backend debe responder 401 Unauthorized o 403 Forbidden sin token.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 actual</w:t>
            </w:r>
          </w:p>
        </w:tc>
        <w:tc>
          <w:tcPr/>
          <w:p>
            <w:pPr>
              <w:pStyle w:val="Compact"/>
            </w:pPr>
            <w:r>
              <w:t xml:space="preserve">Pendiente de validación. Si responde 200 sin token, se confirma el defecto.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Evidencia</w:t>
            </w:r>
          </w:p>
        </w:tc>
        <w:tc>
          <w:tcPr/>
          <w:p>
            <w:pPr>
              <w:pStyle w:val="Compact"/>
            </w:pPr>
            <w:r>
              <w:t xml:space="preserve">docs/evidence/captures/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Severidad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Blocker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Entorno</w:t>
            </w:r>
          </w:p>
        </w:tc>
        <w:tc>
          <w:tcPr/>
          <w:p>
            <w:pPr>
              <w:pStyle w:val="Compact"/>
            </w:pPr>
            <w:r>
              <w:t xml:space="preserve">Local / Postman / Windows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Rama main del repositorio Stagefront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Asignado a</w:t>
            </w:r>
          </w:p>
        </w:tc>
        <w:tc>
          <w:tcPr/>
          <w:p>
            <w:pPr>
              <w:pStyle w:val="Compact"/>
            </w:pPr>
            <w:r>
              <w:t xml:space="preserve">Javier Marin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X85102e25f69c09e125593a672b7623a4fb42201"/>
    <w:p>
      <w:pPr>
        <w:pStyle w:val="Heading2"/>
      </w:pPr>
      <w:r>
        <w:t xml:space="preserve">BUG-008 — Mensajes de error de formularios no siempre son específicos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BUG-008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UX/Formularios - Mensajes de error - Retroalimentación poco específica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En algunos formularios, cuando el usuario ingresa información inválida, el sistema no comunica con claridad qué campo falló o cómo corregirlo.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Frontend / Formularios / 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 para reproducir</w:t>
            </w:r>
          </w:p>
        </w:tc>
        <w:tc>
          <w:tcPr/>
          <w:p>
            <w:pPr>
              <w:pStyle w:val="Compact"/>
            </w:pPr>
            <w:r>
              <w:t xml:space="preserve">1. Abrir un formulario del sistema. 2. Ingresar datos incompletos o inválidos. 3. Enviar. 4. Revisar si cada campo muestra mensaje específico.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Datos de prueba</w:t>
            </w:r>
          </w:p>
        </w:tc>
        <w:tc>
          <w:tcPr/>
          <w:p>
            <w:pPr>
              <w:pStyle w:val="Compact"/>
            </w:pPr>
            <w:r>
              <w:t xml:space="preserve">Correo inválido:</w:t>
            </w:r>
            <w:r>
              <w:t xml:space="preserve"> </w:t>
            </w:r>
            <w:r>
              <w:rPr>
                <w:rStyle w:val="VerbatimChar"/>
              </w:rPr>
              <w:t xml:space="preserve">correo-mal</w:t>
            </w:r>
            <w:r>
              <w:t xml:space="preserve"> </w:t>
            </w:r>
            <w:r>
              <w:t xml:space="preserve">· CVV inválido:</w:t>
            </w:r>
            <w:r>
              <w:t xml:space="preserve"> </w:t>
            </w:r>
            <w:r>
              <w:rPr>
                <w:rStyle w:val="VerbatimChar"/>
              </w:rPr>
              <w:t xml:space="preserve">12</w:t>
            </w:r>
            <w:r>
              <w:t xml:space="preserve"> </w:t>
            </w:r>
            <w:r>
              <w:t xml:space="preserve">· Campo obligatorio vacío: nombre.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Cada campo inválido muestra mensaje específico y comprensible.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 actual</w:t>
            </w:r>
          </w:p>
        </w:tc>
        <w:tc>
          <w:tcPr/>
          <w:p>
            <w:pPr>
              <w:pStyle w:val="Compact"/>
            </w:pPr>
            <w:r>
              <w:t xml:space="preserve">Algunos errores se muestran de manera genérica o no se asocian al campo correspondiente.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Evidencia</w:t>
            </w:r>
          </w:p>
        </w:tc>
        <w:tc>
          <w:tcPr/>
          <w:p>
            <w:pPr>
              <w:pStyle w:val="Compact"/>
            </w:pPr>
            <w:r>
              <w:t xml:space="preserve">docs/evidence/captures/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Severidad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Entorno</w:t>
            </w:r>
          </w:p>
        </w:tc>
        <w:tc>
          <w:tcPr/>
          <w:p>
            <w:pPr>
              <w:pStyle w:val="Compact"/>
            </w:pPr>
            <w:r>
              <w:t xml:space="preserve">Local / Chrome / Windows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Rama main del repositorio Stagefront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Asignado a</w:t>
            </w:r>
          </w:p>
        </w:tc>
        <w:tc>
          <w:tcPr/>
          <w:p>
            <w:pPr>
              <w:pStyle w:val="Compact"/>
            </w:pPr>
            <w:r>
              <w:t xml:space="preserve">Edgar Castro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X56101b1f45d0a3954074d3d09c77dd8ddf1fcf0"/>
    <w:p>
      <w:pPr>
        <w:pStyle w:val="Heading2"/>
      </w:pPr>
      <w:r>
        <w:t xml:space="preserve">BUG-009 — No existe límite máximo de boletos por compra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BUG-009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Checkout - Límite de boletos - No se impone un máximo por transacción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sistema permite seleccionar cualquier cantidad de boletos sin validar un límite máximo por transacción, lo que puede generar acaparamiento y comprometer la equidad.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Frontend / Checkout / Selección de boletos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 para reproducir</w:t>
            </w:r>
          </w:p>
        </w:tc>
        <w:tc>
          <w:tcPr/>
          <w:p>
            <w:pPr>
              <w:pStyle w:val="Compact"/>
            </w:pPr>
            <w:r>
              <w:t xml:space="preserve">1. Navegar al catálogo. 2. Seleccionar evento. 3. Elegir zona. 4. Incrementar el contador a un número elevado (ej. 50). 5. Proceder al checkout.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Datos de prueba</w:t>
            </w:r>
          </w:p>
        </w:tc>
        <w:tc>
          <w:tcPr/>
          <w:p>
            <w:pPr>
              <w:pStyle w:val="Compact"/>
            </w:pPr>
            <w:r>
              <w:t xml:space="preserve">Evento disponible · Zona: General · Cantidad: 50 boletos.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El sistema bloquea la selección al alcanzar el límite máximo (ej. 4 o 10 según regla de negocio).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 actual</w:t>
            </w:r>
          </w:p>
        </w:tc>
        <w:tc>
          <w:tcPr/>
          <w:p>
            <w:pPr>
              <w:pStyle w:val="Compact"/>
            </w:pPr>
            <w:r>
              <w:t xml:space="preserve">El sistema permite seleccionar cualquier cantidad sin restricción por transacción.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Evidencia</w:t>
            </w:r>
          </w:p>
        </w:tc>
        <w:tc>
          <w:tcPr/>
          <w:p>
            <w:pPr>
              <w:pStyle w:val="Compact"/>
            </w:pPr>
            <w:r>
              <w:t xml:space="preserve">docs/evidence/captures/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Severidad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Entorno</w:t>
            </w:r>
          </w:p>
        </w:tc>
        <w:tc>
          <w:tcPr/>
          <w:p>
            <w:pPr>
              <w:pStyle w:val="Compact"/>
            </w:pPr>
            <w:r>
              <w:t xml:space="preserve">Local / Chrome / Windows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Rama main del repositorio Stagefront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Asignado a</w:t>
            </w:r>
          </w:p>
        </w:tc>
        <w:tc>
          <w:tcPr/>
          <w:p>
            <w:pPr>
              <w:pStyle w:val="Compact"/>
            </w:pPr>
            <w:r>
              <w:t xml:space="preserve">Javier Marin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Xb44d99b4810c968be596e381cb28454caf61be7"/>
    <w:p>
      <w:pPr>
        <w:pStyle w:val="Heading2"/>
      </w:pPr>
      <w:r>
        <w:t xml:space="preserve">BUG-010 — No existe botón para regresar desde la sección de pago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BUG-010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Checkout - Navegación - El usuario no puede regresar a la selección de boletos desde el pago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Durante el checkout, cuando el usuario llega a la pantalla de pago, no existe un botón visible para regresar a la etapa anterior. El usuario queda atrapado sin opción de retorno dentro de la aplicación.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Frontend / Checkout / Navegación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 para reproducir</w:t>
            </w:r>
          </w:p>
        </w:tc>
        <w:tc>
          <w:tcPr/>
          <w:p>
            <w:pPr>
              <w:pStyle w:val="Compact"/>
            </w:pPr>
            <w:r>
              <w:t xml:space="preserve">1. Seleccionar evento. 2. Elegir zona y cantidad. 3. Avanzar hasta la pantalla de pago. 4. Intentar regresar con controles de la interfaz (no el botón del navegador).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Datos de prueba</w:t>
            </w:r>
          </w:p>
        </w:tc>
        <w:tc>
          <w:tcPr/>
          <w:p>
            <w:pPr>
              <w:pStyle w:val="Compact"/>
            </w:pPr>
            <w:r>
              <w:t xml:space="preserve">Evento disponible · Zona: General · Cantidad: 2.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La pantalla de pago incluye botón</w:t>
            </w:r>
            <w:r>
              <w:t xml:space="preserve"> </w:t>
            </w:r>
            <w:r>
              <w:t xml:space="preserve">“Regresar”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t xml:space="preserve">“Volver”</w:t>
            </w:r>
            <w:r>
              <w:t xml:space="preserve"> </w:t>
            </w:r>
            <w:r>
              <w:t xml:space="preserve">al paso anterior.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 actual</w:t>
            </w:r>
          </w:p>
        </w:tc>
        <w:tc>
          <w:tcPr/>
          <w:p>
            <w:pPr>
              <w:pStyle w:val="Compact"/>
            </w:pPr>
            <w:r>
              <w:t xml:space="preserve">No existe botón de regreso. El usuario debe usar</w:t>
            </w:r>
            <w:r>
              <w:t xml:space="preserve"> </w:t>
            </w:r>
            <w:r>
              <w:t xml:space="preserve">“Atrás”</w:t>
            </w:r>
            <w:r>
              <w:t xml:space="preserve"> </w:t>
            </w:r>
            <w:r>
              <w:t xml:space="preserve">del navegador, perdiendo el estado de selección.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Evidencia</w:t>
            </w:r>
          </w:p>
        </w:tc>
        <w:tc>
          <w:tcPr/>
          <w:p>
            <w:pPr>
              <w:pStyle w:val="Compact"/>
            </w:pPr>
            <w:r>
              <w:t xml:space="preserve">docs/evidence/captures/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Severidad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Entorno</w:t>
            </w:r>
          </w:p>
        </w:tc>
        <w:tc>
          <w:tcPr/>
          <w:p>
            <w:pPr>
              <w:pStyle w:val="Compact"/>
            </w:pPr>
            <w:r>
              <w:t xml:space="preserve">Local / Chrome / Windows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Rama main del repositorio Stagefront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Asignado a</w:t>
            </w:r>
          </w:p>
        </w:tc>
        <w:tc>
          <w:tcPr/>
          <w:p>
            <w:pPr>
              <w:pStyle w:val="Compact"/>
            </w:pPr>
            <w:r>
              <w:t xml:space="preserve">Edgar Castro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resumen-de-defectos"/>
    <w:p>
      <w:pPr>
        <w:pStyle w:val="Heading2"/>
      </w:pPr>
      <w:r>
        <w:t xml:space="preserve">Resumen de defectos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Severidad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Asignado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BUG-001</w:t>
            </w:r>
          </w:p>
        </w:tc>
        <w:tc>
          <w:tcPr/>
          <w:p>
            <w:pPr>
              <w:pStyle w:val="Compact"/>
            </w:pPr>
            <w:r>
              <w:t xml:space="preserve">Checkout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Javier Marin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BUG-002</w:t>
            </w:r>
          </w:p>
        </w:tc>
        <w:tc>
          <w:tcPr/>
          <w:p>
            <w:pPr>
              <w:pStyle w:val="Compact"/>
            </w:pPr>
            <w:r>
              <w:t xml:space="preserve">Checkout/Pago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Javier Marin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BUG-003</w:t>
            </w:r>
          </w:p>
        </w:tc>
        <w:tc>
          <w:tcPr/>
          <w:p>
            <w:pPr>
              <w:pStyle w:val="Compact"/>
            </w:pPr>
            <w:r>
              <w:t xml:space="preserve">Formularios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Edgar Castro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BUG-004</w:t>
            </w:r>
          </w:p>
        </w:tc>
        <w:tc>
          <w:tcPr/>
          <w:p>
            <w:pPr>
              <w:pStyle w:val="Compact"/>
            </w:pPr>
            <w:r>
              <w:t xml:space="preserve">Checkout/Pago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Javier Marin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BUG-005</w:t>
            </w:r>
          </w:p>
        </w:tc>
        <w:tc>
          <w:tcPr/>
          <w:p>
            <w:pPr>
              <w:pStyle w:val="Compact"/>
            </w:pPr>
            <w:r>
              <w:t xml:space="preserve">Checkout/Pago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Javier Marin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BUG-006</w:t>
            </w:r>
          </w:p>
        </w:tc>
        <w:tc>
          <w:tcPr/>
          <w:p>
            <w:pPr>
              <w:pStyle w:val="Compact"/>
            </w:pPr>
            <w:r>
              <w:t xml:space="preserve">Checkout/Promociones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Edgar Castro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BUG-007</w:t>
            </w:r>
          </w:p>
        </w:tc>
        <w:tc>
          <w:tcPr/>
          <w:p>
            <w:pPr>
              <w:pStyle w:val="Compact"/>
            </w:pPr>
            <w:r>
              <w:t xml:space="preserve">Seguridad/Admin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Blocker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Javier Marin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BUG-008</w:t>
            </w:r>
          </w:p>
        </w:tc>
        <w:tc>
          <w:tcPr/>
          <w:p>
            <w:pPr>
              <w:pStyle w:val="Compact"/>
            </w:pPr>
            <w:r>
              <w:t xml:space="preserve">UX/Formularios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Edgar Castro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BUG-009</w:t>
            </w:r>
          </w:p>
        </w:tc>
        <w:tc>
          <w:tcPr/>
          <w:p>
            <w:pPr>
              <w:pStyle w:val="Compact"/>
            </w:pPr>
            <w:r>
              <w:t xml:space="preserve">Checkout/Boletos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Javier Marin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BUG-010</w:t>
            </w:r>
          </w:p>
        </w:tc>
        <w:tc>
          <w:tcPr/>
          <w:p>
            <w:pPr>
              <w:pStyle w:val="Compact"/>
            </w:pPr>
            <w:r>
              <w:t xml:space="preserve">Checkout/Navegación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Edgar Castro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de defectos documentados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Defectos Critical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Defectos High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Defectos Medium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Defectos Low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Defectos con prioridad Blocker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Defectos con prioridad High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Defectos abiertos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Defectos cerrados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1" w:name="observaciones-finales"/>
    <w:p>
      <w:pPr>
        <w:pStyle w:val="Heading2"/>
      </w:pPr>
      <w:r>
        <w:t xml:space="preserve">Observaciones finales</w:t>
      </w:r>
    </w:p>
    <w:p>
      <w:pPr>
        <w:pStyle w:val="FirstParagraph"/>
      </w:pPr>
      <w:r>
        <w:t xml:space="preserve">Los defectos identificados se concentran principalmente en el flujo de checkout (validaciones de formularios de pago y límites de boletos), mensajes de error en la interfaz de usuario y seguridad en rutas administrativas. El defecto BUG-007 es de severidad Critical y prioridad Blocker, por lo que debe atenderse antes de cualquier liberación. Para esta entrega académica todos los defectos quedan documentados con pasos reproducibles, datos de prueba, severidad, prioridad y responsable asignado.</w:t>
      </w:r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Documentos Obligatorios del Proyecto — Sección 1</dc:title>
  <dc:creator>Edgar Castro · Javier Marin</dc:creator>
  <dc:language>es</dc:language>
  <cp:keywords/>
  <dcterms:created xsi:type="dcterms:W3CDTF">2026-06-22T21:17:15Z</dcterms:created>
  <dcterms:modified xsi:type="dcterms:W3CDTF">2026-06-22T21:17:15Z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Junio 2026</vt:lpwstr>
  </property>
  <property fmtid="{D5CDD505-2E9C-101B-9397-08002B2CF9AE}" pid="3" name="subtitle">
    <vt:lpwstr>Checklist de Estrategia de Calidad de Software Completa</vt:lpwstr>
  </property>
</Properties>
</file>