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11" w:rsidRDefault="007A29FC">
      <w:pPr>
        <w:rPr>
          <w:noProof/>
        </w:rPr>
      </w:pPr>
      <w:r w:rsidRPr="0076527C">
        <w:rPr>
          <w:b/>
          <w:noProof/>
        </w:rPr>
        <w:t>COEN 313 – Digital System Design II</w:t>
      </w:r>
      <w:r w:rsidRPr="0076527C">
        <w:rPr>
          <w:b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76527C">
        <w:rPr>
          <w:b/>
          <w:noProof/>
        </w:rPr>
        <w:t>Jafar Abbas</w:t>
      </w:r>
      <w:r>
        <w:rPr>
          <w:b/>
          <w:noProof/>
        </w:rPr>
        <w:br/>
        <w:t xml:space="preserve">LAB </w:t>
      </w:r>
      <w:r w:rsidR="0009388E">
        <w:rPr>
          <w:b/>
          <w:noProof/>
        </w:rPr>
        <w:t>4</w:t>
      </w:r>
      <w:r>
        <w:rPr>
          <w:b/>
          <w:noProof/>
        </w:rPr>
        <w:t xml:space="preserve"> – </w:t>
      </w:r>
      <w:r w:rsidR="0009388E" w:rsidRPr="0009388E">
        <w:rPr>
          <w:b/>
          <w:noProof/>
        </w:rPr>
        <w:t>A combinational integer to floating-point converter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      </w:t>
      </w:r>
      <w:r>
        <w:rPr>
          <w:noProof/>
        </w:rPr>
        <w:t>26346650</w:t>
      </w:r>
      <w:r>
        <w:rPr>
          <w:noProof/>
        </w:rPr>
        <w:br/>
        <w:t xml:space="preserve">                                                                                       </w:t>
      </w:r>
      <w:bookmarkStart w:id="0" w:name="_GoBack"/>
      <w:bookmarkEnd w:id="0"/>
      <w:r>
        <w:rPr>
          <w:noProof/>
        </w:rPr>
        <w:t xml:space="preserve">                                        </w:t>
      </w:r>
      <w:r w:rsidR="00C92B44">
        <w:rPr>
          <w:noProof/>
        </w:rPr>
        <w:tab/>
        <w:t xml:space="preserve"> </w:t>
      </w:r>
      <w:r w:rsidR="0009388E">
        <w:rPr>
          <w:noProof/>
        </w:rPr>
        <w:t xml:space="preserve">   </w:t>
      </w:r>
      <w:r w:rsidR="00C92B44">
        <w:rPr>
          <w:noProof/>
        </w:rPr>
        <w:t xml:space="preserve">  </w:t>
      </w:r>
      <w:r>
        <w:rPr>
          <w:noProof/>
        </w:rPr>
        <w:t xml:space="preserve">Winter 2017 – </w:t>
      </w:r>
      <w:r w:rsidR="0009388E">
        <w:rPr>
          <w:noProof/>
        </w:rPr>
        <w:t>April 03</w:t>
      </w:r>
      <w:r w:rsidR="00C92B44">
        <w:rPr>
          <w:noProof/>
        </w:rPr>
        <w:t>, 2017</w:t>
      </w:r>
    </w:p>
    <w:p w:rsidR="00C92B44" w:rsidRPr="003E4B7E" w:rsidRDefault="00C92B44" w:rsidP="00C92B44">
      <w:pPr>
        <w:rPr>
          <w:noProof/>
          <w:u w:val="single"/>
        </w:rPr>
      </w:pPr>
      <w:r w:rsidRPr="003E4B7E">
        <w:rPr>
          <w:b/>
          <w:noProof/>
          <w:u w:val="single"/>
        </w:rPr>
        <w:t>Objectives</w:t>
      </w:r>
    </w:p>
    <w:p w:rsidR="00E578B3" w:rsidRPr="0009388E" w:rsidRDefault="00C92B44" w:rsidP="0009388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9388E">
        <w:rPr>
          <w:noProof/>
        </w:rPr>
        <w:t xml:space="preserve">The purpose of this lab is to become acquainted with </w:t>
      </w:r>
      <w:r w:rsidR="0009388E" w:rsidRPr="0009388E">
        <w:rPr>
          <w:rFonts w:cs="Times New Roman"/>
        </w:rPr>
        <w:t xml:space="preserve">using VHDL combinational processes to design combinational logic. Also to become acquainted with some useful command line options to the </w:t>
      </w:r>
      <w:proofErr w:type="spellStart"/>
      <w:r w:rsidR="0009388E" w:rsidRPr="0009388E">
        <w:rPr>
          <w:rFonts w:cs="Times New Roman"/>
        </w:rPr>
        <w:t>vcom</w:t>
      </w:r>
      <w:proofErr w:type="spellEnd"/>
      <w:r w:rsidR="0009388E" w:rsidRPr="0009388E">
        <w:rPr>
          <w:rFonts w:cs="Times New Roman"/>
        </w:rPr>
        <w:t xml:space="preserve"> command and to become better acquainted with the subtle differences between signals and variables.</w:t>
      </w:r>
    </w:p>
    <w:p w:rsidR="0009388E" w:rsidRDefault="0009388E" w:rsidP="0009388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578B3" w:rsidRPr="00E578B3" w:rsidRDefault="0009388E" w:rsidP="003E4B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58D071" wp14:editId="3541499B">
            <wp:extent cx="4199890" cy="1084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44" w:rsidRPr="003E4B7E" w:rsidRDefault="00C92B44" w:rsidP="00C92B44">
      <w:pPr>
        <w:rPr>
          <w:u w:val="single"/>
        </w:rPr>
      </w:pPr>
      <w:r w:rsidRPr="003E4B7E">
        <w:rPr>
          <w:b/>
          <w:u w:val="single"/>
        </w:rPr>
        <w:t>Procedure</w:t>
      </w:r>
    </w:p>
    <w:p w:rsidR="00E578B3" w:rsidRDefault="00C92B44" w:rsidP="00C92B44">
      <w:pPr>
        <w:rPr>
          <w:noProof/>
        </w:rPr>
      </w:pPr>
      <w:r>
        <w:t xml:space="preserve">This lab follows the procedure outlined in Parts I, II, III, and IV of the tutorial “Digital Logic Simulation and Synthesis Using </w:t>
      </w:r>
      <w:proofErr w:type="spellStart"/>
      <w:r>
        <w:t>Modelsim</w:t>
      </w:r>
      <w:proofErr w:type="spellEnd"/>
      <w:r>
        <w:t xml:space="preserve">, Precision RTL, and Xilinx ISE”. The end-goal is to simulate, synthesize and download to the Xilinx FPGA board the </w:t>
      </w:r>
      <w:r w:rsidR="0009388E">
        <w:rPr>
          <w:noProof/>
        </w:rPr>
        <w:t>integer to floating-point representation converter (using excess-3 notation)</w:t>
      </w:r>
      <w:r w:rsidR="00E578B3">
        <w:rPr>
          <w:noProof/>
        </w:rPr>
        <w:t xml:space="preserve"> described</w:t>
      </w:r>
      <w:r>
        <w:rPr>
          <w:noProof/>
        </w:rPr>
        <w:t xml:space="preserve"> in the LAB </w:t>
      </w:r>
      <w:r w:rsidR="0009388E">
        <w:rPr>
          <w:noProof/>
        </w:rPr>
        <w:t xml:space="preserve">4 </w:t>
      </w:r>
      <w:r>
        <w:rPr>
          <w:noProof/>
        </w:rPr>
        <w:t>manual.</w:t>
      </w:r>
    </w:p>
    <w:p w:rsidR="003B0440" w:rsidRDefault="003B0440" w:rsidP="00C92B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54D17D" wp14:editId="74F5A876">
            <wp:simplePos x="0" y="0"/>
            <wp:positionH relativeFrom="column">
              <wp:posOffset>3827145</wp:posOffset>
            </wp:positionH>
            <wp:positionV relativeFrom="paragraph">
              <wp:posOffset>813435</wp:posOffset>
            </wp:positionV>
            <wp:extent cx="1084580" cy="510540"/>
            <wp:effectExtent l="0" t="0" r="127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B8F360" wp14:editId="725D7C12">
            <wp:simplePos x="0" y="0"/>
            <wp:positionH relativeFrom="column">
              <wp:posOffset>2040890</wp:posOffset>
            </wp:positionH>
            <wp:positionV relativeFrom="paragraph">
              <wp:posOffset>728980</wp:posOffset>
            </wp:positionV>
            <wp:extent cx="1786255" cy="605790"/>
            <wp:effectExtent l="0" t="0" r="4445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6DA259" wp14:editId="13F9E1B6">
            <wp:extent cx="2041525" cy="3104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3170" cy="31877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0475" cy="2127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40" w:rsidRDefault="003B0440" w:rsidP="00C92B44">
      <w:pPr>
        <w:rPr>
          <w:noProof/>
        </w:rPr>
      </w:pPr>
    </w:p>
    <w:p w:rsidR="003B0440" w:rsidRDefault="003B0440" w:rsidP="00C92B44">
      <w:pPr>
        <w:rPr>
          <w:noProof/>
        </w:rPr>
      </w:pPr>
    </w:p>
    <w:p w:rsidR="00C92B44" w:rsidRPr="003E4B7E" w:rsidRDefault="00E578B3">
      <w:pPr>
        <w:rPr>
          <w:b/>
          <w:u w:val="single"/>
        </w:rPr>
      </w:pPr>
      <w:r w:rsidRPr="003E4B7E">
        <w:rPr>
          <w:b/>
          <w:u w:val="single"/>
        </w:rPr>
        <w:lastRenderedPageBreak/>
        <w:t>Requirements</w:t>
      </w:r>
    </w:p>
    <w:p w:rsidR="00E578B3" w:rsidRDefault="0009388E" w:rsidP="00E578B3">
      <w:pPr>
        <w:pStyle w:val="ListParagraph"/>
        <w:numPr>
          <w:ilvl w:val="0"/>
          <w:numId w:val="1"/>
        </w:numPr>
      </w:pPr>
      <w:r>
        <w:t>Implement the converter using the brute-force method.</w:t>
      </w:r>
    </w:p>
    <w:p w:rsidR="003B0440" w:rsidRDefault="003B0440" w:rsidP="00E578B3">
      <w:pPr>
        <w:pStyle w:val="ListParagraph"/>
        <w:numPr>
          <w:ilvl w:val="0"/>
          <w:numId w:val="1"/>
        </w:numPr>
      </w:pPr>
      <w:r>
        <w:t>Use excess-3 notation for exponent</w:t>
      </w:r>
    </w:p>
    <w:p w:rsidR="003B0440" w:rsidRDefault="003B0440" w:rsidP="00E578B3">
      <w:pPr>
        <w:pStyle w:val="ListParagraph"/>
        <w:numPr>
          <w:ilvl w:val="0"/>
          <w:numId w:val="1"/>
        </w:numPr>
      </w:pPr>
      <w:r>
        <w:t>Include precision log file</w:t>
      </w:r>
    </w:p>
    <w:p w:rsidR="003B0440" w:rsidRPr="00E578B3" w:rsidRDefault="003B0440" w:rsidP="00E578B3">
      <w:pPr>
        <w:pStyle w:val="ListParagraph"/>
        <w:numPr>
          <w:ilvl w:val="0"/>
          <w:numId w:val="1"/>
        </w:numPr>
      </w:pPr>
      <w:r>
        <w:t>Satisfy the following truth table</w:t>
      </w:r>
    </w:p>
    <w:p w:rsidR="00E578B3" w:rsidRPr="00E578B3" w:rsidRDefault="003B0440">
      <w:pPr>
        <w:rPr>
          <w:b/>
        </w:rPr>
      </w:pPr>
      <w:r>
        <w:rPr>
          <w:b/>
          <w:noProof/>
        </w:rPr>
        <w:drawing>
          <wp:inline distT="0" distB="0" distL="0" distR="0">
            <wp:extent cx="5571490" cy="514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91" w:rsidRDefault="00D53B91" w:rsidP="00D53B91"/>
    <w:p w:rsidR="003B0440" w:rsidRDefault="003B0440" w:rsidP="00D53B91"/>
    <w:p w:rsidR="003B0440" w:rsidRDefault="003B0440" w:rsidP="00D53B91"/>
    <w:p w:rsidR="003B0440" w:rsidRDefault="003B0440" w:rsidP="00D53B91"/>
    <w:p w:rsidR="003B0440" w:rsidRDefault="003B0440" w:rsidP="00D53B91"/>
    <w:p w:rsidR="003E4B7E" w:rsidRDefault="003E4B7E" w:rsidP="00D53B91">
      <w:pPr>
        <w:rPr>
          <w:b/>
          <w:u w:val="single"/>
        </w:rPr>
      </w:pPr>
      <w:r w:rsidRPr="003E4B7E">
        <w:rPr>
          <w:b/>
          <w:u w:val="single"/>
        </w:rPr>
        <w:lastRenderedPageBreak/>
        <w:t>Results</w:t>
      </w:r>
    </w:p>
    <w:p w:rsidR="003B0440" w:rsidRDefault="003B0440" w:rsidP="003B0440">
      <w:r w:rsidRPr="00D53B91">
        <w:rPr>
          <w:i/>
        </w:rPr>
        <w:t xml:space="preserve">VHDL Code for </w:t>
      </w:r>
      <w:proofErr w:type="spellStart"/>
      <w:r>
        <w:rPr>
          <w:i/>
        </w:rPr>
        <w:t>int_to_float</w:t>
      </w:r>
      <w:proofErr w:type="spellEnd"/>
      <w:r>
        <w:t>:</w:t>
      </w:r>
    </w:p>
    <w:p w:rsidR="003B0440" w:rsidRDefault="003B0440" w:rsidP="00D53B91">
      <w:pPr>
        <w:rPr>
          <w:i/>
        </w:rPr>
      </w:pPr>
      <w:r>
        <w:rPr>
          <w:i/>
          <w:noProof/>
        </w:rPr>
        <w:drawing>
          <wp:inline distT="0" distB="0" distL="0" distR="0">
            <wp:extent cx="4391247" cy="7422280"/>
            <wp:effectExtent l="0" t="0" r="0" b="7620"/>
            <wp:docPr id="19" name="Picture 19" descr="C:\Users\Jaw\Documents\SCHOOL\COEN 313\coen313lab4\int_to_float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w\Documents\SCHOOL\COEN 313\coen313lab4\int_to_float_si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77" cy="74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91" w:rsidRPr="00D53B91" w:rsidRDefault="00D53B91" w:rsidP="00D53B91">
      <w:pPr>
        <w:rPr>
          <w:i/>
        </w:rPr>
      </w:pPr>
      <w:r w:rsidRPr="00D53B91">
        <w:rPr>
          <w:i/>
        </w:rPr>
        <w:lastRenderedPageBreak/>
        <w:t>Synthesized circuit:</w:t>
      </w:r>
    </w:p>
    <w:p w:rsidR="00D53B91" w:rsidRDefault="003B0440" w:rsidP="003E4B7E">
      <w:pPr>
        <w:ind w:left="720"/>
      </w:pPr>
      <w:r>
        <w:rPr>
          <w:noProof/>
        </w:rPr>
        <w:drawing>
          <wp:inline distT="0" distB="0" distL="0" distR="0">
            <wp:extent cx="5932805" cy="3625850"/>
            <wp:effectExtent l="0" t="0" r="0" b="0"/>
            <wp:docPr id="20" name="Picture 20" descr="C:\Users\Jaw\Documents\SCHOOL\COEN 313\coen313lab4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w\Documents\SCHOOL\COEN 313\coen313lab4\rt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91" w:rsidRDefault="00D53B91" w:rsidP="00D53B91"/>
    <w:p w:rsidR="003B0440" w:rsidRPr="00D53B91" w:rsidRDefault="003B0440" w:rsidP="003B0440">
      <w:pPr>
        <w:rPr>
          <w:i/>
        </w:rPr>
      </w:pPr>
      <w:r>
        <w:rPr>
          <w:i/>
        </w:rPr>
        <w:lastRenderedPageBreak/>
        <w:t>Technology mapped circuit</w:t>
      </w:r>
      <w:r>
        <w:rPr>
          <w:i/>
          <w:noProof/>
        </w:rPr>
        <w:drawing>
          <wp:inline distT="0" distB="0" distL="0" distR="0">
            <wp:extent cx="5932805" cy="5422900"/>
            <wp:effectExtent l="0" t="0" r="0" b="6350"/>
            <wp:docPr id="21" name="Picture 21" descr="C:\Users\Jaw\Documents\SCHOOL\COEN 313\coen313lab4\tech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w\Documents\SCHOOL\COEN 313\coen313lab4\techmapp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B91">
        <w:rPr>
          <w:i/>
        </w:rPr>
        <w:t>:</w:t>
      </w:r>
    </w:p>
    <w:p w:rsidR="00D53B91" w:rsidRDefault="00D53B91" w:rsidP="00D53B91"/>
    <w:p w:rsidR="00D53B91" w:rsidRDefault="00D53B91" w:rsidP="00D53B91"/>
    <w:p w:rsidR="00D53B91" w:rsidRDefault="00D53B91" w:rsidP="00D53B91"/>
    <w:p w:rsidR="00D53B91" w:rsidRDefault="00D53B91" w:rsidP="00D53B91"/>
    <w:p w:rsidR="00D53B91" w:rsidRDefault="00D53B91" w:rsidP="00D53B91"/>
    <w:p w:rsidR="00D53B91" w:rsidRDefault="00D53B91" w:rsidP="00D53B91"/>
    <w:p w:rsidR="00D53B91" w:rsidRDefault="00D53B91" w:rsidP="00D53B91"/>
    <w:p w:rsidR="00D53B91" w:rsidRDefault="003B0440" w:rsidP="00D53B91">
      <w:pPr>
        <w:rPr>
          <w:i/>
        </w:rPr>
      </w:pPr>
      <w:r>
        <w:rPr>
          <w:i/>
        </w:rPr>
        <w:lastRenderedPageBreak/>
        <w:t>Do file</w:t>
      </w:r>
      <w:r w:rsidR="00D53B91" w:rsidRPr="00D53B91">
        <w:rPr>
          <w:i/>
        </w:rPr>
        <w:t xml:space="preserve"> to simulate my circuit:</w:t>
      </w:r>
    </w:p>
    <w:p w:rsidR="00D53B91" w:rsidRPr="003B0440" w:rsidRDefault="003B0440" w:rsidP="00D53B91">
      <w:pPr>
        <w:rPr>
          <w:i/>
        </w:rPr>
      </w:pPr>
      <w:r>
        <w:rPr>
          <w:i/>
          <w:noProof/>
        </w:rPr>
        <w:drawing>
          <wp:inline distT="0" distB="0" distL="0" distR="0" wp14:anchorId="001964EE" wp14:editId="6941B71B">
            <wp:extent cx="1012554" cy="5847907"/>
            <wp:effectExtent l="0" t="0" r="0" b="635"/>
            <wp:docPr id="22" name="Picture 22" descr="C:\Users\Jaw\Documents\SCHOOL\COEN 313\coen313lab4\int_to_float_d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w\Documents\SCHOOL\COEN 313\coen313lab4\int_to_float_do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10" cy="587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40" w:rsidRDefault="003B0440" w:rsidP="00D53B91">
      <w:pPr>
        <w:rPr>
          <w:i/>
        </w:rPr>
      </w:pPr>
    </w:p>
    <w:p w:rsidR="00D53B91" w:rsidRDefault="00D53B91" w:rsidP="00D53B91">
      <w:proofErr w:type="spellStart"/>
      <w:r w:rsidRPr="00D53B91">
        <w:rPr>
          <w:i/>
        </w:rPr>
        <w:t>Modelsim</w:t>
      </w:r>
      <w:proofErr w:type="spellEnd"/>
      <w:r w:rsidRPr="00D53B91">
        <w:rPr>
          <w:i/>
        </w:rPr>
        <w:t xml:space="preserve"> Simulation:</w:t>
      </w:r>
    </w:p>
    <w:p w:rsidR="00D53B91" w:rsidRPr="003B0440" w:rsidRDefault="003B0440" w:rsidP="00D53B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76773"/>
            <wp:effectExtent l="0" t="0" r="0" b="0"/>
            <wp:docPr id="23" name="Picture 23" descr="C:\Users\Jaw\Documents\SCHOOL\COEN 313\coen313lab4\vsim_w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w\Documents\SCHOOL\COEN 313\coen313lab4\vsim_wav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91" w:rsidRDefault="00D53B91" w:rsidP="00D53B91"/>
    <w:p w:rsidR="00D53B91" w:rsidRDefault="00D53B91" w:rsidP="00D53B91"/>
    <w:p w:rsidR="004E454B" w:rsidRPr="003B0440" w:rsidRDefault="003B0440" w:rsidP="00D53B91">
      <w:pPr>
        <w:rPr>
          <w:b/>
          <w:i/>
          <w:u w:val="single"/>
        </w:rPr>
      </w:pPr>
      <w:r>
        <w:rPr>
          <w:i/>
        </w:rPr>
        <w:lastRenderedPageBreak/>
        <w:t>C</w:t>
      </w:r>
      <w:r w:rsidR="004E454B" w:rsidRPr="004E454B">
        <w:rPr>
          <w:i/>
        </w:rPr>
        <w:t>onfiguration file (I/O mapping):</w:t>
      </w:r>
    </w:p>
    <w:p w:rsidR="004E454B" w:rsidRDefault="003B0440" w:rsidP="00D53B9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743710" cy="1945640"/>
            <wp:effectExtent l="0" t="0" r="8890" b="0"/>
            <wp:docPr id="24" name="Picture 24" descr="C:\Users\Jaw\Documents\SCHOOL\COEN 313\coen313lab4\u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w\Documents\SCHOOL\COEN 313\coen313lab4\uc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40" w:rsidRDefault="003B0440" w:rsidP="00D53B91">
      <w:pPr>
        <w:rPr>
          <w:b/>
          <w:u w:val="single"/>
        </w:rPr>
      </w:pPr>
    </w:p>
    <w:p w:rsidR="003B0440" w:rsidRPr="003B0440" w:rsidRDefault="003B0440" w:rsidP="003B0440">
      <w:pPr>
        <w:rPr>
          <w:b/>
          <w:i/>
          <w:u w:val="single"/>
        </w:rPr>
      </w:pPr>
      <w:r>
        <w:rPr>
          <w:i/>
        </w:rPr>
        <w:t>Precision.log file</w:t>
      </w:r>
      <w:r w:rsidRPr="004E454B">
        <w:rPr>
          <w:i/>
        </w:rPr>
        <w:t>:</w:t>
      </w:r>
    </w:p>
    <w:p w:rsidR="003B0440" w:rsidRDefault="00DD4F16" w:rsidP="00D53B9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2805" cy="4135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16" w:rsidRPr="00DD4F16" w:rsidRDefault="00DD4F16" w:rsidP="00D53B91">
      <w:r>
        <w:t>I didn’t get any errors or warnings when I compiled and synthesized my code, probably because it was so simple…</w:t>
      </w:r>
    </w:p>
    <w:p w:rsidR="004E454B" w:rsidRDefault="004E454B" w:rsidP="00D53B91">
      <w:pPr>
        <w:rPr>
          <w:b/>
          <w:u w:val="single"/>
        </w:rPr>
      </w:pPr>
    </w:p>
    <w:p w:rsidR="00A240FF" w:rsidRDefault="00A240FF" w:rsidP="00D53B91">
      <w:r>
        <w:rPr>
          <w:b/>
          <w:u w:val="single"/>
        </w:rPr>
        <w:lastRenderedPageBreak/>
        <w:t>Questions</w:t>
      </w:r>
    </w:p>
    <w:p w:rsidR="0005625B" w:rsidRDefault="00DD4F16" w:rsidP="00DD4F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F16">
        <w:rPr>
          <w:rFonts w:ascii="Times New Roman" w:hAnsi="Times New Roman" w:cs="Times New Roman"/>
          <w:sz w:val="24"/>
          <w:szCs w:val="24"/>
        </w:rPr>
        <w:t>Rewrite your VHDL code using a process which counts the number of leading zeros present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16">
        <w:rPr>
          <w:rFonts w:ascii="Times New Roman" w:hAnsi="Times New Roman" w:cs="Times New Roman"/>
          <w:sz w:val="24"/>
          <w:szCs w:val="24"/>
        </w:rPr>
        <w:t>input and based on this number, determines the values of the mantissa and exponent fields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16">
        <w:rPr>
          <w:rFonts w:ascii="Times New Roman" w:hAnsi="Times New Roman" w:cs="Times New Roman"/>
          <w:sz w:val="24"/>
          <w:szCs w:val="24"/>
        </w:rPr>
        <w:t>floating point format accordingly.</w:t>
      </w:r>
    </w:p>
    <w:p w:rsidR="00DD4F16" w:rsidRDefault="00DD4F16" w:rsidP="00DD4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0FF" w:rsidRPr="00DD4F16" w:rsidRDefault="00DD4F16" w:rsidP="00DD4F1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DD4F16">
        <w:rPr>
          <w:rFonts w:cs="Times New Roman"/>
        </w:rPr>
        <w:t>We were told not to do this. If we did, we should use a variable to keep track of the number of leading zeros however, because signals only get their values at the end of a process.</w:t>
      </w:r>
    </w:p>
    <w:p w:rsidR="00DD4F16" w:rsidRPr="00DD4F16" w:rsidRDefault="00DD4F16" w:rsidP="00DD4F1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D4F16" w:rsidRPr="00DD4F16" w:rsidRDefault="00DD4F16" w:rsidP="00DD4F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F16">
        <w:rPr>
          <w:rFonts w:ascii="Times New Roman" w:hAnsi="Times New Roman" w:cs="Times New Roman"/>
          <w:sz w:val="24"/>
          <w:szCs w:val="24"/>
        </w:rPr>
        <w:t>What will result ( during synthesis) if a signal appears on both sides of the signal 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16">
        <w:rPr>
          <w:rFonts w:ascii="Times New Roman" w:hAnsi="Times New Roman" w:cs="Times New Roman"/>
          <w:sz w:val="24"/>
          <w:szCs w:val="24"/>
        </w:rPr>
        <w:t>operator (&lt;=) within a combinational VHDL process such as:</w:t>
      </w:r>
    </w:p>
    <w:p w:rsidR="00DD4F16" w:rsidRDefault="00DD4F16" w:rsidP="00DD4F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F16" w:rsidRDefault="00DD4F16" w:rsidP="00DD4F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276415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16" w:rsidRDefault="00DD4F16" w:rsidP="00DD4F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D4F16" w:rsidRPr="00DD4F16" w:rsidRDefault="00DD4F16" w:rsidP="00DD4F1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DD4F16">
        <w:rPr>
          <w:rFonts w:eastAsia="Times New Roman" w:cs="Times New Roman"/>
        </w:rPr>
        <w:t>It is syntactically correct for a signal to be on both sides of a concurrent signal assi</w:t>
      </w:r>
      <w:r>
        <w:rPr>
          <w:rFonts w:eastAsia="Times New Roman" w:cs="Times New Roman"/>
        </w:rPr>
        <w:t>gn</w:t>
      </w:r>
      <w:r w:rsidRPr="00DD4F16">
        <w:rPr>
          <w:rFonts w:eastAsia="Times New Roman" w:cs="Times New Roman"/>
        </w:rPr>
        <w:t>ment but could cause a closed feedback loop</w:t>
      </w:r>
      <w:r>
        <w:rPr>
          <w:rFonts w:eastAsia="Times New Roman" w:cs="Times New Roman"/>
        </w:rPr>
        <w:t xml:space="preserve"> (or latch)</w:t>
      </w:r>
      <w:r w:rsidRPr="00DD4F16">
        <w:rPr>
          <w:rFonts w:eastAsia="Times New Roman" w:cs="Times New Roman"/>
        </w:rPr>
        <w:t xml:space="preserve"> which is why it is suggested to avoid this type of syntax even if it would compile. </w:t>
      </w:r>
      <w:r>
        <w:rPr>
          <w:rFonts w:eastAsia="Times New Roman" w:cs="Times New Roman"/>
        </w:rPr>
        <w:t>Latches are avoided in sequential circuit design because of undefined behavior.</w:t>
      </w:r>
    </w:p>
    <w:p w:rsidR="00DD4F16" w:rsidRPr="00DD4F16" w:rsidRDefault="00DD4F16" w:rsidP="00DD4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B91" w:rsidRDefault="00A240FF" w:rsidP="00D53B91">
      <w:r w:rsidRPr="00A240FF">
        <w:rPr>
          <w:b/>
          <w:u w:val="single"/>
        </w:rPr>
        <w:t>Conclusion</w:t>
      </w:r>
    </w:p>
    <w:p w:rsidR="00D53B91" w:rsidRPr="003E4B7E" w:rsidRDefault="00DD4F16" w:rsidP="00DD4F16">
      <w:r w:rsidRPr="00DD4F16">
        <w:t xml:space="preserve">In conclusion, we compiled a VHDL code implementing an in to float converter using combinational logic. It was then compiled and simulated using </w:t>
      </w:r>
      <w:proofErr w:type="spellStart"/>
      <w:r w:rsidRPr="00DD4F16">
        <w:t>Modelsim</w:t>
      </w:r>
      <w:proofErr w:type="spellEnd"/>
      <w:r w:rsidRPr="00DD4F16">
        <w:t xml:space="preserve"> which allowed </w:t>
      </w:r>
      <w:proofErr w:type="gramStart"/>
      <w:r w:rsidRPr="00DD4F16">
        <w:t>to confirm</w:t>
      </w:r>
      <w:proofErr w:type="gramEnd"/>
      <w:r w:rsidRPr="00DD4F16">
        <w:t xml:space="preserve"> its functionality. Having done that an RTL schematic was generated to obtain a physical representation of the entity and using the precision log we were able to identify possible mistakes and errors. Having explored VHDL using combinational logic a suitable follow-up would be synchronous or time-</w:t>
      </w:r>
      <w:proofErr w:type="spellStart"/>
      <w:r w:rsidRPr="00DD4F16">
        <w:t>dependant</w:t>
      </w:r>
      <w:proofErr w:type="spellEnd"/>
      <w:r w:rsidRPr="00DD4F16">
        <w:t xml:space="preserve"> logic circuits.</w:t>
      </w:r>
    </w:p>
    <w:sectPr w:rsidR="00D53B91" w:rsidRPr="003E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F00"/>
    <w:multiLevelType w:val="hybridMultilevel"/>
    <w:tmpl w:val="FA6CC28E"/>
    <w:lvl w:ilvl="0" w:tplc="78AA75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00729"/>
    <w:multiLevelType w:val="hybridMultilevel"/>
    <w:tmpl w:val="F9D88E0A"/>
    <w:lvl w:ilvl="0" w:tplc="2CC4B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C7254"/>
    <w:multiLevelType w:val="hybridMultilevel"/>
    <w:tmpl w:val="50DC7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C22B9"/>
    <w:multiLevelType w:val="hybridMultilevel"/>
    <w:tmpl w:val="D9F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A48EF"/>
    <w:multiLevelType w:val="hybridMultilevel"/>
    <w:tmpl w:val="F8C2C36C"/>
    <w:lvl w:ilvl="0" w:tplc="B5E6BA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39"/>
    <w:rsid w:val="0005625B"/>
    <w:rsid w:val="00073BBD"/>
    <w:rsid w:val="0009388E"/>
    <w:rsid w:val="00100239"/>
    <w:rsid w:val="002373C8"/>
    <w:rsid w:val="003B0440"/>
    <w:rsid w:val="003D6F72"/>
    <w:rsid w:val="003E4B7E"/>
    <w:rsid w:val="004B7CA1"/>
    <w:rsid w:val="004E454B"/>
    <w:rsid w:val="007A29FC"/>
    <w:rsid w:val="008D0BA7"/>
    <w:rsid w:val="00A240FF"/>
    <w:rsid w:val="00C92B44"/>
    <w:rsid w:val="00D53B91"/>
    <w:rsid w:val="00DD4F16"/>
    <w:rsid w:val="00E578B3"/>
    <w:rsid w:val="00ED3811"/>
    <w:rsid w:val="00ED465B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2017-03-20T06:30:00Z</cp:lastPrinted>
  <dcterms:created xsi:type="dcterms:W3CDTF">2017-03-20T05:11:00Z</dcterms:created>
  <dcterms:modified xsi:type="dcterms:W3CDTF">2017-04-03T17:29:00Z</dcterms:modified>
</cp:coreProperties>
</file>