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BDFCB" w14:textId="12D150A3" w:rsidR="00B61908" w:rsidRDefault="002C5E75" w:rsidP="002C5E75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14</w:t>
      </w:r>
    </w:p>
    <w:p w14:paraId="7A80B450" w14:textId="3E58D5A7" w:rsidR="002C5E75" w:rsidRDefault="002C5E75" w:rsidP="002C5E75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Mavzu: </w:t>
      </w:r>
      <w:r>
        <w:rPr>
          <w:rFonts w:ascii="Times New Roman" w:hAnsi="Times New Roman" w:cs="Times New Roman"/>
          <w:sz w:val="28"/>
          <w:szCs w:val="28"/>
          <w:lang w:val="en-US"/>
        </w:rPr>
        <w:t>Formani JavaScript orqali tekshirish (validation)</w:t>
      </w:r>
    </w:p>
    <w:p w14:paraId="07F985B9" w14:textId="77777777" w:rsidR="002C5E75" w:rsidRDefault="002C5E75" w:rsidP="002C5E75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b/>
          <w:bCs/>
          <w:sz w:val="28"/>
          <w:szCs w:val="28"/>
          <w:lang w:val="en-US"/>
        </w:rPr>
        <w:t>Ish maqsadi</w:t>
      </w:r>
      <w:r w:rsidRPr="002C5E75">
        <w:rPr>
          <w:rFonts w:ascii="Times New Roman" w:hAnsi="Times New Roman" w:cs="Times New Roman"/>
          <w:sz w:val="28"/>
          <w:szCs w:val="28"/>
          <w:lang w:val="en-US"/>
        </w:rPr>
        <w:t xml:space="preserve"> (laboratoriya vazifasining maqsadi)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90A393" w14:textId="0A8BC5EE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Bu laboratoriya ishining maqsadi — veb-formalarni JavaScript yordamida mijoz tomonida (client-side) tekshirish usullarini o‘rganish, ular orqali foydalanuvchi kiritgan ma'lumotlarni format, bo‘sh yoki noto‘g‘ri qiymatlardan himoya qilish, hamda foydalanuvchi uchun qulay va xavfsiz interfeys yaratish. Talaba quyidagilarni egallashi kerak:</w:t>
      </w:r>
    </w:p>
    <w:p w14:paraId="238FD782" w14:textId="2F34E606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HTML forma elementlari va ularning atributlarini (type, required, pattern va h.k.) to‘g‘ri ishlatishni bilish;</w:t>
      </w:r>
    </w:p>
    <w:p w14:paraId="459ED5CF" w14:textId="1B692E40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DOM orqali formaga murojaat qilish va hodisalar bilan (events) ishlashni o‘rganish;</w:t>
      </w:r>
    </w:p>
    <w:p w14:paraId="5619E547" w14:textId="2D201E53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Constraint Validation API va setCustomValidity, checkValidity, reportValidity funksiyalaridan foydalanishni tushunish;</w:t>
      </w:r>
    </w:p>
    <w:p w14:paraId="02A14E87" w14:textId="44381E29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Regulyar ifodalar (regex) yordamida qoida belgilash;</w:t>
      </w:r>
    </w:p>
    <w:p w14:paraId="0D18A9D6" w14:textId="014E4413" w:rsid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Klient va server tomonlama tekshiruvlar farqini tushunish va xavfsizlik talablarini inobatga olish.</w:t>
      </w:r>
    </w:p>
    <w:p w14:paraId="206C4F54" w14:textId="5C508877" w:rsidR="002C5E75" w:rsidRDefault="002C5E75" w:rsidP="002C5E7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qism:</w:t>
      </w:r>
    </w:p>
    <w:p w14:paraId="7571F8D0" w14:textId="77777777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 nima va uning rollari</w:t>
      </w:r>
    </w:p>
    <w:p w14:paraId="780B9138" w14:textId="77777777" w:rsid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Veb-forma — foydalanuvchidan ma'lumot olish uchun mo‘ljallangan HTML elementlar to‘plami (&lt;form&gt;, &lt;input&gt;, &lt;textarea&gt;, &lt;select&gt; va boshqalar). Formaning asosiy vazifasi — foydalanuvchi kiritgan ma'lumotni serverga yuborish yoki JavaScript orqali qayta ishlash.</w:t>
      </w:r>
    </w:p>
    <w:p w14:paraId="039EE830" w14:textId="6ECF17C3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Client-side (mijoz tomon) vs Server-side (server tomon) validation</w:t>
      </w:r>
    </w:p>
    <w:p w14:paraId="023E378F" w14:textId="77777777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Client-side validation: JavaScript yoki HTML atributlari (required, pattern, type) orqali brauzer darajasida bajariladi. Foydalanuvchi tajribasini yaxshilaydi (tez feedback), tarmoq so‘rovlarini kamaytiradi.</w:t>
      </w:r>
    </w:p>
    <w:p w14:paraId="3F734F14" w14:textId="19CF8EF3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Cheklov: foydalanuvchi JavaScriptni o‘chirishi yoki so‘rovni to‘g‘rilab yuborishi mumkin — shu sababli server taraf ham tekshirishi shart.</w:t>
      </w:r>
    </w:p>
    <w:p w14:paraId="2C130E6F" w14:textId="4AABC489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Server-side validation: Ma'lumot serverga yetib borgach, server tilida tekshiriladi (mas., PHP, Node.js). Bu — yakuniy xavfsizlik qatlamidir va dati tozalash (sanitization) ham shu bosqichda amalga oshiriladi.</w:t>
      </w:r>
    </w:p>
    <w:p w14:paraId="06CFB3CB" w14:textId="77777777" w:rsidR="002C5E75" w:rsidRDefault="002C5E75" w:rsidP="002C5E7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FC4F47" w14:textId="693128EB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HTML5 constraint validation (cheklov API)</w:t>
      </w:r>
    </w:p>
    <w:p w14:paraId="1693E6FA" w14:textId="1DFBA5BA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HTML5 brauzerlar uchun bir qator atributlar taqdim etadi:</w:t>
      </w:r>
    </w:p>
    <w:p w14:paraId="74DC9D5F" w14:textId="5A1188B1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required — maydon bo‘sh bo‘lmasligi kerak.</w:t>
      </w:r>
    </w:p>
    <w:p w14:paraId="41CABE06" w14:textId="6DB5CA03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type — email, number, tel, url kabi qiymat turlarini belgilash.</w:t>
      </w:r>
    </w:p>
    <w:p w14:paraId="13F888DC" w14:textId="7213BB84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pattern — regex ko‘rinishida kiritish qoidalari.</w:t>
      </w:r>
    </w:p>
    <w:p w14:paraId="40A71AAA" w14:textId="77777777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min, max, minlength, maxlength, step — raqam va uzunlik cheklovlari.</w:t>
      </w:r>
    </w:p>
    <w:p w14:paraId="7CE4ED7D" w14:textId="77777777" w:rsid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Brauzer shu atributlarga asoslanib avtomatik tekshiradi va xatolik xabarlarini ko‘rsatadi.</w:t>
      </w:r>
    </w:p>
    <w:p w14:paraId="11245CC9" w14:textId="77777777" w:rsid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3AC9C3" w14:textId="7577D49C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Constraint Validation API (JavaScript orqali)</w:t>
      </w:r>
    </w:p>
    <w:p w14:paraId="3AC19C31" w14:textId="3B084517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Form va input elementlarining muhim xossalari va metodlari:</w:t>
      </w:r>
    </w:p>
    <w:p w14:paraId="632AD9B4" w14:textId="474F546E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element.checkValidity() — element uchun belgilangan qoidalar bajarilsa true, aks holda false.</w:t>
      </w:r>
    </w:p>
    <w:p w14:paraId="48316BAC" w14:textId="4966C7F7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form.checkValidity() — butun formani tekshiradi.</w:t>
      </w:r>
    </w:p>
    <w:p w14:paraId="366AC545" w14:textId="07123DEE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element.reportValidity() — agar noto‘g‘ri bo‘lsa natijani foydalanuvchiga ko‘rsatadi (brauzer xabar oynasi).</w:t>
      </w:r>
    </w:p>
    <w:p w14:paraId="6ABA01B2" w14:textId="61DE75DA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element.validity — ValidityState obyekti: valid, valueMissing, typeMismatch, patternMismatch, tooLong, tooShort, rangeUnderflow, rangeOverflow, stepMismatch, badInput, customError.</w:t>
      </w:r>
    </w:p>
    <w:p w14:paraId="35808E04" w14:textId="2E5C1459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element.setCustomValidity(message) — o‘z xatolik xabarini o‘rnatish (bo‘sh string = yo‘q xato).</w:t>
      </w:r>
    </w:p>
    <w:p w14:paraId="60184B3D" w14:textId="77777777" w:rsid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918269" w14:textId="77777777" w:rsidR="002C5E75" w:rsidRDefault="002C5E75" w:rsidP="002C5E7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b/>
          <w:bCs/>
          <w:sz w:val="28"/>
          <w:szCs w:val="28"/>
          <w:lang w:val="en-US"/>
        </w:rPr>
        <w:t>DOM hodisalari (events)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59283A92" w14:textId="47F2228B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Eng muhimlari: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2C5E75">
        <w:rPr>
          <w:rFonts w:ascii="Times New Roman" w:hAnsi="Times New Roman" w:cs="Times New Roman"/>
          <w:sz w:val="28"/>
          <w:szCs w:val="28"/>
          <w:lang w:val="en-US"/>
        </w:rPr>
        <w:t>submit — forma yuborilganda (formadagi submit tugmasi bosilganda yoki Enter bosilganda yuz beradi). Bu hodisada event.preventDefault() bilan yuborishni to‘xtatib, tekshiruvni amalga oshirish mumkin.</w:t>
      </w:r>
    </w:p>
    <w:p w14:paraId="1BF73590" w14:textId="2F2418BF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input — maydon qiymati har o‘zgarishda chaqiriladi — real-vaqt feedback uchun foydali.</w:t>
      </w:r>
    </w:p>
    <w:p w14:paraId="10C6EF05" w14:textId="16D62098" w:rsidR="002C5E75" w:rsidRP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change — elementdan fokus ketganda va qiymat o‘zgarganda.</w:t>
      </w:r>
    </w:p>
    <w:p w14:paraId="6E7DD4EB" w14:textId="3ACC6011" w:rsid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sz w:val="28"/>
          <w:szCs w:val="28"/>
          <w:lang w:val="en-US"/>
        </w:rPr>
        <w:t>blur va focus — foydalanuvchi elementga kirdi va chiqdi.</w:t>
      </w:r>
    </w:p>
    <w:p w14:paraId="218F31B0" w14:textId="77777777" w:rsidR="002C5E75" w:rsidRDefault="002C5E75" w:rsidP="002C5E75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007282" w14:textId="1B8F61AA" w:rsidR="00B53737" w:rsidRDefault="002C5E7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5E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Amaliy qism </w:t>
      </w:r>
    </w:p>
    <w:p w14:paraId="2D99D1CC" w14:textId="3A0987D6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</w:t>
      </w:r>
    </w:p>
    <w:p w14:paraId="06F0BC83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7C9F31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"uz"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F3FE15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26738F5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00D3DD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CC9C5A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234-Guruh Talabalar Ro'yxati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970515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"stylesheet"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AACF0C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"https://ajax.googleapis.com/ajax/libs/jquery/3.7.1/jquery.min.js"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2D5BFB9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28F72B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9F1A17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B8CCBC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234-Guruh KIDT Talabalar Ro'yxati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92FCC0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Qidirish maydonchasiga F.I.Sh., Guruh, Yo'nalish yoki Baho bo'yicha ma'lumot kiriting: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F70AEB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A6AC9EB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"myInput"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"Qidirish..."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D0E941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9134E3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7A6ACDF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42E100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BE6563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445D22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Tartib raqami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B5C53B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Talaba F.I.Sh.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5C4725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Guruh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2220B3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Yo'nalish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4D26BB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Bahosi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D39426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E742D4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FBB4BA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42E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"myTable"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512B33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9F2FF06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1.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2E4532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ACHILOV ASADBEK RAJAPBAYEVICH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217BF7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234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9D5C50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KIDT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EB61FF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4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1B5413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75079D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AB1DA0B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2.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06A0D5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ALIMOV DIYORBEK QILICHBOY O'G'LI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54ADC6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234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9B46B8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KIDT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F4C6C0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5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td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0799FA5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</w:t>
      </w:r>
      <w:r w:rsidRPr="00F42EF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0F1C48A" w14:textId="062CF76A" w:rsidR="00F42EF5" w:rsidRP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9BFE328" w14:textId="77777777" w:rsidR="00F42EF5" w:rsidRDefault="00F42E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A248526" w14:textId="04EE6C5D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Script.js</w:t>
      </w:r>
    </w:p>
    <w:p w14:paraId="3C085691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$(document).ready(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(){</w:t>
      </w:r>
    </w:p>
    <w:p w14:paraId="26EDDC2F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42E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Qidiruv maydonchasi bo'yicha hodisa (event) tinglovchisini o'rnatamiz</w:t>
      </w:r>
    </w:p>
    <w:p w14:paraId="0E24B2F2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$(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"#myInput"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).on(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"keyup"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30F1A669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Inputdagi matnni olamiz va qidiruvni osonlashtirish uchun kichik harfga o'tkazamiz</w:t>
      </w:r>
    </w:p>
    <w:p w14:paraId="4189E256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value = $(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).val().toLowerCase();</w:t>
      </w:r>
    </w:p>
    <w:p w14:paraId="61BCCF10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3608024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myTable ID-siga ega tbody ichidagi barcha tr (qator) larni filtrlash</w:t>
      </w:r>
    </w:p>
    <w:p w14:paraId="4820AB10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$(</w:t>
      </w:r>
      <w:r w:rsidRPr="00F42E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"#myTable tr"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).filter(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284F5151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42E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Qator ichidagi barcha matnni olib, uni qidiruv matni bilan solishtiramiz</w:t>
      </w:r>
    </w:p>
    <w:p w14:paraId="05EF555D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isVisible = $(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).text().toLowerCase().indexOf(value) &gt; -</w:t>
      </w:r>
      <w:r w:rsidRPr="00F42E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9AA8875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E41C8C5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42E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Agar mos kelmasa (false), yashiramiz. Mos kelsa (true), ko'rsatamiz.</w:t>
      </w:r>
    </w:p>
    <w:p w14:paraId="2CC0065C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$(</w:t>
      </w:r>
      <w:r w:rsidRPr="00F42EF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this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).toggle(isVisible);</w:t>
      </w:r>
    </w:p>
    <w:p w14:paraId="5DC0B443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});</w:t>
      </w:r>
    </w:p>
    <w:p w14:paraId="44D05B10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});</w:t>
      </w:r>
    </w:p>
    <w:p w14:paraId="08423DCC" w14:textId="77777777" w:rsid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42E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});</w:t>
      </w:r>
    </w:p>
    <w:p w14:paraId="79627974" w14:textId="77777777" w:rsid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CDA84CF" w14:textId="77777777" w:rsidR="00F42EF5" w:rsidRPr="00F42EF5" w:rsidRDefault="00F42EF5" w:rsidP="00F42EF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34DAF15" w14:textId="77777777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5984F1" w14:textId="77777777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12FB5B" w14:textId="390D3FE8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Natija:</w:t>
      </w:r>
    </w:p>
    <w:p w14:paraId="4C54892A" w14:textId="58594EAB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2EF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52BD341" wp14:editId="73B6E88C">
            <wp:extent cx="5940425" cy="30708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ECCD" w14:textId="77777777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B71DB3" w14:textId="76024B76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2EF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115DD0F" wp14:editId="40A5F0A2">
            <wp:extent cx="5940425" cy="19469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E9A3" w14:textId="77777777" w:rsid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C519D3" w14:textId="5D0AEBF2" w:rsidR="00F42EF5" w:rsidRPr="00F42EF5" w:rsidRDefault="00F42EF5" w:rsidP="00F42EF5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2EF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70A90FD" wp14:editId="2658F4E5">
            <wp:extent cx="5940425" cy="21939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EF5" w:rsidRPr="00F42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75"/>
    <w:rsid w:val="0009061D"/>
    <w:rsid w:val="002C5E75"/>
    <w:rsid w:val="00692341"/>
    <w:rsid w:val="00AB43EE"/>
    <w:rsid w:val="00B53737"/>
    <w:rsid w:val="00B61908"/>
    <w:rsid w:val="00DD5B85"/>
    <w:rsid w:val="00E83CC0"/>
    <w:rsid w:val="00F4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E9FDC"/>
  <w15:chartTrackingRefBased/>
  <w15:docId w15:val="{2DB0578D-923E-4BB6-985E-C48AFBAE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E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E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E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E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E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E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5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6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2025-12-04T05:44:00Z</dcterms:created>
  <dcterms:modified xsi:type="dcterms:W3CDTF">2025-12-13T06:33:00Z</dcterms:modified>
</cp:coreProperties>
</file>