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Radar Imobiliário</w:t>
      </w:r>
    </w:p>
    <w:p>
      <w:pPr>
        <w:jc w:val="center"/>
      </w:pPr>
      <w:r>
        <w:rPr>
          <w:b/>
          <w:sz w:val="30"/>
        </w:rPr>
        <w:t>Documento 4 — Processo de Análise Profunda e Due Diligence | v1.0</w:t>
      </w:r>
    </w:p>
    <w:p>
      <w:r>
        <w:t>Documento de negócio — critérios, evidências, decisões e checklist.</w:t>
      </w:r>
    </w:p>
    <w:p>
      <w:r>
        <w:t>Princípio: o Radar encontra a oportunidade; a Due Diligence decide se a oportunidade é real.</w:t>
      </w:r>
    </w:p>
    <w:p>
      <w:pPr>
        <w:pStyle w:val="Heading1"/>
      </w:pPr>
      <w:r>
        <w:t>1. Objetivo</w:t>
      </w:r>
    </w:p>
    <w:p>
      <w:r>
        <w:t>Definir o processo de investigação após uma propriedade receber classificação relevante no Radar. A finalidade é transformar uma oportunidade potencial em decisão fundamentada, identificando fatos que confirmem, reduzam ou destruam a tese econômica.</w:t>
      </w:r>
    </w:p>
    <w:p>
      <w:pPr>
        <w:pStyle w:val="ListBullet"/>
      </w:pPr>
      <w:r>
        <w:t>Confirmar identidade e características do imóvel.</w:t>
      </w:r>
    </w:p>
    <w:p>
      <w:pPr>
        <w:pStyle w:val="ListBullet"/>
      </w:pPr>
      <w:r>
        <w:t>Validar matrícula e situação documental.</w:t>
      </w:r>
    </w:p>
    <w:p>
      <w:pPr>
        <w:pStyle w:val="ListBullet"/>
      </w:pPr>
      <w:r>
        <w:t>Investigar ocupação e posse.</w:t>
      </w:r>
    </w:p>
    <w:p>
      <w:pPr>
        <w:pStyle w:val="ListBullet"/>
      </w:pPr>
      <w:r>
        <w:t>Investigar débitos e obrigações.</w:t>
      </w:r>
    </w:p>
    <w:p>
      <w:pPr>
        <w:pStyle w:val="ListBullet"/>
      </w:pPr>
      <w:r>
        <w:t>Investigar processos e restrições.</w:t>
      </w:r>
    </w:p>
    <w:p>
      <w:pPr>
        <w:pStyle w:val="ListBullet"/>
      </w:pPr>
      <w:r>
        <w:t>Validar mercado, aluguel e liquidez.</w:t>
      </w:r>
    </w:p>
    <w:p>
      <w:pPr>
        <w:pStyle w:val="ListBullet"/>
      </w:pPr>
      <w:r>
        <w:t>Estimar reforma e custos extraordinários.</w:t>
      </w:r>
    </w:p>
    <w:p>
      <w:pPr>
        <w:pStyle w:val="ListBullet"/>
      </w:pPr>
      <w:r>
        <w:t>Simular cenários conservador, base e estressado.</w:t>
      </w:r>
    </w:p>
    <w:p>
      <w:pPr>
        <w:pStyle w:val="ListBullet"/>
      </w:pPr>
      <w:r>
        <w:t>Definir aprovação, reprovação ou monitoramento.</w:t>
      </w:r>
    </w:p>
    <w:p>
      <w:pPr>
        <w:pStyle w:val="Heading1"/>
      </w:pPr>
      <w:r>
        <w:t>2. Jornada da análise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Etapa</w:t>
            </w:r>
          </w:p>
        </w:tc>
        <w:tc>
          <w:tcPr>
            <w:tcW w:type="dxa" w:w="3360"/>
          </w:tcPr>
          <w:p>
            <w:r>
              <w:t>Objetivo</w:t>
            </w:r>
          </w:p>
        </w:tc>
        <w:tc>
          <w:tcPr>
            <w:tcW w:type="dxa" w:w="3360"/>
          </w:tcPr>
          <w:p>
            <w:r>
              <w:t>Profundidade</w:t>
            </w:r>
          </w:p>
        </w:tc>
      </w:tr>
      <w:tr>
        <w:tc>
          <w:tcPr>
            <w:tcW w:type="dxa" w:w="3360"/>
          </w:tcPr>
          <w:p>
            <w:r>
              <w:t>Radar</w:t>
            </w:r>
          </w:p>
        </w:tc>
        <w:tc>
          <w:tcPr>
            <w:tcW w:type="dxa" w:w="3360"/>
          </w:tcPr>
          <w:p>
            <w:r>
              <w:t>descobrir</w:t>
            </w:r>
          </w:p>
        </w:tc>
        <w:tc>
          <w:tcPr>
            <w:tcW w:type="dxa" w:w="3360"/>
          </w:tcPr>
          <w:p>
            <w:r>
              <w:t>baixa</w:t>
            </w:r>
          </w:p>
        </w:tc>
      </w:tr>
      <w:tr>
        <w:tc>
          <w:tcPr>
            <w:tcW w:type="dxa" w:w="3360"/>
          </w:tcPr>
          <w:p>
            <w:r>
              <w:t>Pré-análise</w:t>
            </w:r>
          </w:p>
        </w:tc>
        <w:tc>
          <w:tcPr>
            <w:tcW w:type="dxa" w:w="3360"/>
          </w:tcPr>
          <w:p>
            <w:r>
              <w:t>confirmar tese básica</w:t>
            </w:r>
          </w:p>
        </w:tc>
        <w:tc>
          <w:tcPr>
            <w:tcW w:type="dxa" w:w="3360"/>
          </w:tcPr>
          <w:p>
            <w:r>
              <w:t>média</w:t>
            </w:r>
          </w:p>
        </w:tc>
      </w:tr>
      <w:tr>
        <w:tc>
          <w:tcPr>
            <w:tcW w:type="dxa" w:w="3360"/>
          </w:tcPr>
          <w:p>
            <w:r>
              <w:t>Due Diligence</w:t>
            </w:r>
          </w:p>
        </w:tc>
        <w:tc>
          <w:tcPr>
            <w:tcW w:type="dxa" w:w="3360"/>
          </w:tcPr>
          <w:p>
            <w:r>
              <w:t>validar riscos/economia</w:t>
            </w:r>
          </w:p>
        </w:tc>
        <w:tc>
          <w:tcPr>
            <w:tcW w:type="dxa" w:w="3360"/>
          </w:tcPr>
          <w:p>
            <w:r>
              <w:t>alta</w:t>
            </w:r>
          </w:p>
        </w:tc>
      </w:tr>
      <w:tr>
        <w:tc>
          <w:tcPr>
            <w:tcW w:type="dxa" w:w="3360"/>
          </w:tcPr>
          <w:p>
            <w:r>
              <w:t>Decisão</w:t>
            </w:r>
          </w:p>
        </w:tc>
        <w:tc>
          <w:tcPr>
            <w:tcW w:type="dxa" w:w="3360"/>
          </w:tcPr>
          <w:p>
            <w:r>
              <w:t>aprovar/reprovar</w:t>
            </w:r>
          </w:p>
        </w:tc>
        <w:tc>
          <w:tcPr>
            <w:tcW w:type="dxa" w:w="3360"/>
          </w:tcPr>
          <w:p>
            <w:r>
              <w:t>máxima</w:t>
            </w:r>
          </w:p>
        </w:tc>
      </w:tr>
      <w:tr>
        <w:tc>
          <w:tcPr>
            <w:tcW w:type="dxa" w:w="3360"/>
          </w:tcPr>
          <w:p>
            <w:r>
              <w:t>Pós-decisão</w:t>
            </w:r>
          </w:p>
        </w:tc>
        <w:tc>
          <w:tcPr>
            <w:tcW w:type="dxa" w:w="3360"/>
          </w:tcPr>
          <w:p>
            <w:r>
              <w:t>acompanhar resultado</w:t>
            </w:r>
          </w:p>
        </w:tc>
        <w:tc>
          <w:tcPr>
            <w:tcW w:type="dxa" w:w="3360"/>
          </w:tcPr>
          <w:p>
            <w:r>
              <w:t>contínua</w:t>
            </w:r>
          </w:p>
        </w:tc>
      </w:tr>
    </w:tbl>
    <w:p>
      <w:r>
        <w:t>A profundidade deve ser proporcional ao score, valor, risco, estratégia e custo de investigação.</w:t>
      </w:r>
    </w:p>
    <w:p>
      <w:pPr>
        <w:pStyle w:val="Heading1"/>
      </w:pPr>
      <w:r>
        <w:t>3.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Significado</w:t>
            </w:r>
          </w:p>
        </w:tc>
      </w:tr>
      <w:tr>
        <w:tc>
          <w:tcPr>
            <w:tcW w:type="dxa" w:w="5040"/>
          </w:tcPr>
          <w:p>
            <w:r>
              <w:t>Capturado</w:t>
            </w:r>
          </w:p>
        </w:tc>
        <w:tc>
          <w:tcPr>
            <w:tcW w:type="dxa" w:w="5040"/>
          </w:tcPr>
          <w:p>
            <w:r>
              <w:t>encontrado pela fonte</w:t>
            </w:r>
          </w:p>
        </w:tc>
      </w:tr>
      <w:tr>
        <w:tc>
          <w:tcPr>
            <w:tcW w:type="dxa" w:w="5040"/>
          </w:tcPr>
          <w:p>
            <w:r>
              <w:t>Qualificado</w:t>
            </w:r>
          </w:p>
        </w:tc>
        <w:tc>
          <w:tcPr>
            <w:tcW w:type="dxa" w:w="5040"/>
          </w:tcPr>
          <w:p>
            <w:r>
              <w:t>passou filtros iniciais</w:t>
            </w:r>
          </w:p>
        </w:tc>
      </w:tr>
      <w:tr>
        <w:tc>
          <w:tcPr>
            <w:tcW w:type="dxa" w:w="5040"/>
          </w:tcPr>
          <w:p>
            <w:r>
              <w:t>Em análise</w:t>
            </w:r>
          </w:p>
        </w:tc>
        <w:tc>
          <w:tcPr>
            <w:tcW w:type="dxa" w:w="5040"/>
          </w:tcPr>
          <w:p>
            <w:r>
              <w:t>investigação iniciada</w:t>
            </w:r>
          </w:p>
        </w:tc>
      </w:tr>
      <w:tr>
        <w:tc>
          <w:tcPr>
            <w:tcW w:type="dxa" w:w="5040"/>
          </w:tcPr>
          <w:p>
            <w:r>
              <w:t>Pendente</w:t>
            </w:r>
          </w:p>
        </w:tc>
        <w:tc>
          <w:tcPr>
            <w:tcW w:type="dxa" w:w="5040"/>
          </w:tcPr>
          <w:p>
            <w:r>
              <w:t>há informação faltante</w:t>
            </w:r>
          </w:p>
        </w:tc>
      </w:tr>
      <w:tr>
        <w:tc>
          <w:tcPr>
            <w:tcW w:type="dxa" w:w="5040"/>
          </w:tcPr>
          <w:p>
            <w:r>
              <w:t>Aprovado</w:t>
            </w:r>
          </w:p>
        </w:tc>
        <w:tc>
          <w:tcPr>
            <w:tcW w:type="dxa" w:w="5040"/>
          </w:tcPr>
          <w:p>
            <w:r>
              <w:t>tese validada</w:t>
            </w:r>
          </w:p>
        </w:tc>
      </w:tr>
      <w:tr>
        <w:tc>
          <w:tcPr>
            <w:tcW w:type="dxa" w:w="5040"/>
          </w:tcPr>
          <w:p>
            <w:r>
              <w:t>Reprovado</w:t>
            </w:r>
          </w:p>
        </w:tc>
        <w:tc>
          <w:tcPr>
            <w:tcW w:type="dxa" w:w="5040"/>
          </w:tcPr>
          <w:p>
            <w:r>
              <w:t>tese destruída ou risco incompatível</w:t>
            </w:r>
          </w:p>
        </w:tc>
      </w:tr>
      <w:tr>
        <w:tc>
          <w:tcPr>
            <w:tcW w:type="dxa" w:w="5040"/>
          </w:tcPr>
          <w:p>
            <w:r>
              <w:t>Monitorando</w:t>
            </w:r>
          </w:p>
        </w:tc>
        <w:tc>
          <w:tcPr>
            <w:tcW w:type="dxa" w:w="5040"/>
          </w:tcPr>
          <w:p>
            <w:r>
              <w:t>ainda não é hora de decidir</w:t>
            </w:r>
          </w:p>
        </w:tc>
      </w:tr>
      <w:tr>
        <w:tc>
          <w:tcPr>
            <w:tcW w:type="dxa" w:w="5040"/>
          </w:tcPr>
          <w:p>
            <w:r>
              <w:t>Adquirido</w:t>
            </w:r>
          </w:p>
        </w:tc>
        <w:tc>
          <w:tcPr>
            <w:tcW w:type="dxa" w:w="5040"/>
          </w:tcPr>
          <w:p>
            <w:r>
              <w:t>investimento realizado</w:t>
            </w:r>
          </w:p>
        </w:tc>
      </w:tr>
    </w:tbl>
    <w:p>
      <w:pPr>
        <w:pStyle w:val="Heading1"/>
      </w:pPr>
      <w:r>
        <w:t>4. Fato → evidência → interpretação</w:t>
      </w:r>
    </w:p>
    <w:p>
      <w:r>
        <w:t>A análise deve separar o que foi encontrado, qual evidência comprova e qual conclusão foi tirada.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Elemento</w:t>
            </w:r>
          </w:p>
        </w:tc>
        <w:tc>
          <w:tcPr>
            <w:tcW w:type="dxa" w:w="5040"/>
          </w:tcPr>
          <w:p>
            <w:r>
              <w:t>Exemplo</w:t>
            </w:r>
          </w:p>
        </w:tc>
      </w:tr>
      <w:tr>
        <w:tc>
          <w:tcPr>
            <w:tcW w:type="dxa" w:w="5040"/>
          </w:tcPr>
          <w:p>
            <w:r>
              <w:t>Fato</w:t>
            </w:r>
          </w:p>
        </w:tc>
        <w:tc>
          <w:tcPr>
            <w:tcW w:type="dxa" w:w="5040"/>
          </w:tcPr>
          <w:p>
            <w:r>
              <w:t>há débito condominial informado</w:t>
            </w:r>
          </w:p>
        </w:tc>
      </w:tr>
      <w:tr>
        <w:tc>
          <w:tcPr>
            <w:tcW w:type="dxa" w:w="5040"/>
          </w:tcPr>
          <w:p>
            <w:r>
              <w:t>Evidência</w:t>
            </w:r>
          </w:p>
        </w:tc>
        <w:tc>
          <w:tcPr>
            <w:tcW w:type="dxa" w:w="5040"/>
          </w:tcPr>
          <w:p>
            <w:r>
              <w:t>documento/consulta</w:t>
            </w:r>
          </w:p>
        </w:tc>
      </w:tr>
      <w:tr>
        <w:tc>
          <w:tcPr>
            <w:tcW w:type="dxa" w:w="5040"/>
          </w:tcPr>
          <w:p>
            <w:r>
              <w:t>Interpretação</w:t>
            </w:r>
          </w:p>
        </w:tc>
        <w:tc>
          <w:tcPr>
            <w:tcW w:type="dxa" w:w="5040"/>
          </w:tcPr>
          <w:p>
            <w:r>
              <w:t>pode alterar o custo total</w:t>
            </w:r>
          </w:p>
        </w:tc>
      </w:tr>
      <w:tr>
        <w:tc>
          <w:tcPr>
            <w:tcW w:type="dxa" w:w="5040"/>
          </w:tcPr>
          <w:p>
            <w:r>
              <w:t>Impacto</w:t>
            </w:r>
          </w:p>
        </w:tc>
        <w:tc>
          <w:tcPr>
            <w:tcW w:type="dxa" w:w="5040"/>
          </w:tcPr>
          <w:p>
            <w:r>
              <w:t>reduzir margem</w:t>
            </w:r>
          </w:p>
        </w:tc>
      </w:tr>
      <w:tr>
        <w:tc>
          <w:tcPr>
            <w:tcW w:type="dxa" w:w="5040"/>
          </w:tcPr>
          <w:p>
            <w:r>
              <w:t>Decisão</w:t>
            </w:r>
          </w:p>
        </w:tc>
        <w:tc>
          <w:tcPr>
            <w:tcW w:type="dxa" w:w="5040"/>
          </w:tcPr>
          <w:p>
            <w:r>
              <w:t>continuar se responsabilidade for confirmada</w:t>
            </w:r>
          </w:p>
        </w:tc>
      </w:tr>
    </w:tbl>
    <w:p>
      <w:pPr>
        <w:pStyle w:val="Heading1"/>
      </w:pPr>
      <w:r>
        <w:t>5. Identificação do imóvel</w:t>
      </w:r>
    </w:p>
    <w:p>
      <w:pPr>
        <w:pStyle w:val="ListBullet"/>
      </w:pPr>
      <w:r>
        <w:t>Endereço completo.</w:t>
      </w:r>
    </w:p>
    <w:p>
      <w:pPr>
        <w:pStyle w:val="ListBullet"/>
      </w:pPr>
      <w:r>
        <w:t>Matrícula(s), cartório e comarca.</w:t>
      </w:r>
    </w:p>
    <w:p>
      <w:pPr>
        <w:pStyle w:val="ListBullet"/>
      </w:pPr>
      <w:r>
        <w:t>Identificador da fonte.</w:t>
      </w:r>
    </w:p>
    <w:p>
      <w:pPr>
        <w:pStyle w:val="ListBullet"/>
      </w:pPr>
      <w:r>
        <w:t>Condomínio, bloco, torre, unidade e vaga.</w:t>
      </w:r>
    </w:p>
    <w:p>
      <w:pPr>
        <w:pStyle w:val="ListBullet"/>
      </w:pPr>
      <w:r>
        <w:t>Áreas privativa, comum e total.</w:t>
      </w:r>
    </w:p>
    <w:p>
      <w:pPr>
        <w:pStyle w:val="ListBullet"/>
      </w:pPr>
      <w:r>
        <w:t>Quartos, banheiros e vagas.</w:t>
      </w:r>
    </w:p>
    <w:p>
      <w:pPr>
        <w:pStyle w:val="ListBullet"/>
      </w:pPr>
      <w:r>
        <w:t>Tipo de imóvel.</w:t>
      </w:r>
    </w:p>
    <w:p>
      <w:pPr>
        <w:pStyle w:val="ListBullet"/>
      </w:pPr>
      <w:r>
        <w:t>Situação de ocupação.</w:t>
      </w:r>
    </w:p>
    <w:p>
      <w:pPr>
        <w:pStyle w:val="ListBullet"/>
      </w:pPr>
      <w:r>
        <w:t>Origem e data da captura.</w:t>
      </w:r>
    </w:p>
    <w:p>
      <w:r>
        <w:t>Divergências relevantes entre fontes devem gerar alerta de inconsistência.</w:t>
      </w:r>
    </w:p>
    <w:p>
      <w:pPr>
        <w:pStyle w:val="Heading1"/>
      </w:pPr>
      <w:r>
        <w:t>6. Matrícula e titularidade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Verificação</w:t>
            </w:r>
          </w:p>
        </w:tc>
        <w:tc>
          <w:tcPr>
            <w:tcW w:type="dxa" w:w="3360"/>
          </w:tcPr>
          <w:p>
            <w:r>
              <w:t>Resultado esperado</w:t>
            </w:r>
          </w:p>
        </w:tc>
        <w:tc>
          <w:tcPr>
            <w:tcW w:type="dxa" w:w="3360"/>
          </w:tcPr>
          <w:p>
            <w:r>
              <w:t>Impacto</w:t>
            </w:r>
          </w:p>
        </w:tc>
      </w:tr>
      <w:tr>
        <w:tc>
          <w:tcPr>
            <w:tcW w:type="dxa" w:w="3360"/>
          </w:tcPr>
          <w:p>
            <w:r>
              <w:t>Matrícula localizada</w:t>
            </w:r>
          </w:p>
        </w:tc>
        <w:tc>
          <w:tcPr>
            <w:tcW w:type="dxa" w:w="3360"/>
          </w:tcPr>
          <w:p>
            <w:r>
              <w:t>sim</w:t>
            </w:r>
          </w:p>
        </w:tc>
        <w:tc>
          <w:tcPr>
            <w:tcW w:type="dxa" w:w="3360"/>
          </w:tcPr>
          <w:p>
            <w:r>
              <w:t>baixo</w:t>
            </w:r>
          </w:p>
        </w:tc>
      </w:tr>
      <w:tr>
        <w:tc>
          <w:tcPr>
            <w:tcW w:type="dxa" w:w="3360"/>
          </w:tcPr>
          <w:p>
            <w:r>
              <w:t>Titularidade</w:t>
            </w:r>
          </w:p>
        </w:tc>
        <w:tc>
          <w:tcPr>
            <w:tcW w:type="dxa" w:w="3360"/>
          </w:tcPr>
          <w:p>
            <w:r>
              <w:t>coerente</w:t>
            </w:r>
          </w:p>
        </w:tc>
        <w:tc>
          <w:tcPr>
            <w:tcW w:type="dxa" w:w="3360"/>
          </w:tcPr>
          <w:p>
            <w:r>
              <w:t>baixo</w:t>
            </w:r>
          </w:p>
        </w:tc>
      </w:tr>
      <w:tr>
        <w:tc>
          <w:tcPr>
            <w:tcW w:type="dxa" w:w="3360"/>
          </w:tcPr>
          <w:p>
            <w:r>
              <w:t>Descrição física</w:t>
            </w:r>
          </w:p>
        </w:tc>
        <w:tc>
          <w:tcPr>
            <w:tcW w:type="dxa" w:w="3360"/>
          </w:tcPr>
          <w:p>
            <w:r>
              <w:t>coerente</w:t>
            </w:r>
          </w:p>
        </w:tc>
        <w:tc>
          <w:tcPr>
            <w:tcW w:type="dxa" w:w="3360"/>
          </w:tcPr>
          <w:p>
            <w:r>
              <w:t>médio</w:t>
            </w:r>
          </w:p>
        </w:tc>
      </w:tr>
      <w:tr>
        <w:tc>
          <w:tcPr>
            <w:tcW w:type="dxa" w:w="3360"/>
          </w:tcPr>
          <w:p>
            <w:r>
              <w:t>Ônus</w:t>
            </w:r>
          </w:p>
        </w:tc>
        <w:tc>
          <w:tcPr>
            <w:tcW w:type="dxa" w:w="3360"/>
          </w:tcPr>
          <w:p>
            <w:r>
              <w:t>identificados</w:t>
            </w:r>
          </w:p>
        </w:tc>
        <w:tc>
          <w:tcPr>
            <w:tcW w:type="dxa" w:w="3360"/>
          </w:tcPr>
          <w:p>
            <w:r>
              <w:t>médio/alto</w:t>
            </w:r>
          </w:p>
        </w:tc>
      </w:tr>
      <w:tr>
        <w:tc>
          <w:tcPr>
            <w:tcW w:type="dxa" w:w="3360"/>
          </w:tcPr>
          <w:p>
            <w:r>
              <w:t>Penhoras/restrições</w:t>
            </w:r>
          </w:p>
        </w:tc>
        <w:tc>
          <w:tcPr>
            <w:tcW w:type="dxa" w:w="3360"/>
          </w:tcPr>
          <w:p>
            <w:r>
              <w:t>identificadas</w:t>
            </w:r>
          </w:p>
        </w:tc>
        <w:tc>
          <w:tcPr>
            <w:tcW w:type="dxa" w:w="3360"/>
          </w:tcPr>
          <w:p>
            <w:r>
              <w:t>alto</w:t>
            </w:r>
          </w:p>
        </w:tc>
      </w:tr>
      <w:tr>
        <w:tc>
          <w:tcPr>
            <w:tcW w:type="dxa" w:w="3360"/>
          </w:tcPr>
          <w:p>
            <w:r>
              <w:t>Indisponibilidade</w:t>
            </w:r>
          </w:p>
        </w:tc>
        <w:tc>
          <w:tcPr>
            <w:tcW w:type="dxa" w:w="3360"/>
          </w:tcPr>
          <w:p>
            <w:r>
              <w:t>não impeditiva</w:t>
            </w:r>
          </w:p>
        </w:tc>
        <w:tc>
          <w:tcPr>
            <w:tcW w:type="dxa" w:w="3360"/>
          </w:tcPr>
          <w:p>
            <w:r>
              <w:t>crítico se impeditiva</w:t>
            </w:r>
          </w:p>
        </w:tc>
      </w:tr>
      <w:tr>
        <w:tc>
          <w:tcPr>
            <w:tcW w:type="dxa" w:w="3360"/>
          </w:tcPr>
          <w:p>
            <w:r>
              <w:t>Averbações</w:t>
            </w:r>
          </w:p>
        </w:tc>
        <w:tc>
          <w:tcPr>
            <w:tcW w:type="dxa" w:w="3360"/>
          </w:tcPr>
          <w:p>
            <w:r>
              <w:t>analisadas</w:t>
            </w:r>
          </w:p>
        </w:tc>
        <w:tc>
          <w:tcPr>
            <w:tcW w:type="dxa" w:w="3360"/>
          </w:tcPr>
          <w:p>
            <w:r>
              <w:t>variável</w:t>
            </w:r>
          </w:p>
        </w:tc>
      </w:tr>
      <w:tr>
        <w:tc>
          <w:tcPr>
            <w:tcW w:type="dxa" w:w="3360"/>
          </w:tcPr>
          <w:p>
            <w:r>
              <w:t>Vagas/área</w:t>
            </w:r>
          </w:p>
        </w:tc>
        <w:tc>
          <w:tcPr>
            <w:tcW w:type="dxa" w:w="3360"/>
          </w:tcPr>
          <w:p>
            <w:r>
              <w:t>compatíveis</w:t>
            </w:r>
          </w:p>
        </w:tc>
        <w:tc>
          <w:tcPr>
            <w:tcW w:type="dxa" w:w="3360"/>
          </w:tcPr>
          <w:p>
            <w:r>
              <w:t>médio/alto</w:t>
            </w:r>
          </w:p>
        </w:tc>
      </w:tr>
    </w:tbl>
    <w:p>
      <w:r>
        <w:t>A matrícula é fonte central, mas não substitui a investigação de outras obrigações e fatos externos.</w:t>
      </w:r>
    </w:p>
    <w:p>
      <w:pPr>
        <w:pStyle w:val="Heading1"/>
      </w:pPr>
      <w:r>
        <w:t>7. Ocupação e posse</w:t>
      </w:r>
    </w:p>
    <w:p>
      <w:pPr>
        <w:pStyle w:val="ListBullet"/>
      </w:pPr>
      <w:r>
        <w:t>Identificar ocupado/desocupado.</w:t>
      </w:r>
    </w:p>
    <w:p>
      <w:pPr>
        <w:pStyle w:val="ListBullet"/>
      </w:pPr>
      <w:r>
        <w:t>Identificar tipo de ocupação conhecido.</w:t>
      </w:r>
    </w:p>
    <w:p>
      <w:pPr>
        <w:pStyle w:val="ListBullet"/>
      </w:pPr>
      <w:r>
        <w:t>Verificar locação informada.</w:t>
      </w:r>
    </w:p>
    <w:p>
      <w:pPr>
        <w:pStyle w:val="ListBullet"/>
      </w:pPr>
      <w:r>
        <w:t>Estimar complexidade e prazo de desocupação quando aplicável.</w:t>
      </w:r>
    </w:p>
    <w:p>
      <w:pPr>
        <w:pStyle w:val="ListBullet"/>
      </w:pPr>
      <w:r>
        <w:t>Considerar risco de posse na margem e no prazo.</w:t>
      </w:r>
    </w:p>
    <w:p>
      <w:pPr>
        <w:pStyle w:val="ListBullet"/>
      </w:pPr>
      <w:r>
        <w:t>Não presumir desocupação sem evidência.</w:t>
      </w:r>
    </w:p>
    <w:p>
      <w:pPr>
        <w:pStyle w:val="Heading1"/>
      </w:pPr>
      <w:r>
        <w:t>8. Condomínio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Item</w:t>
            </w:r>
          </w:p>
        </w:tc>
        <w:tc>
          <w:tcPr>
            <w:tcW w:type="dxa" w:w="5040"/>
          </w:tcPr>
          <w:p>
            <w:r>
              <w:t>Pergunta</w:t>
            </w:r>
          </w:p>
        </w:tc>
      </w:tr>
      <w:tr>
        <w:tc>
          <w:tcPr>
            <w:tcW w:type="dxa" w:w="5040"/>
          </w:tcPr>
          <w:p>
            <w:r>
              <w:t>Valor mensal</w:t>
            </w:r>
          </w:p>
        </w:tc>
        <w:tc>
          <w:tcPr>
            <w:tcW w:type="dxa" w:w="5040"/>
          </w:tcPr>
          <w:p>
            <w:r>
              <w:t>qual o valor atual?</w:t>
            </w:r>
          </w:p>
        </w:tc>
      </w:tr>
      <w:tr>
        <w:tc>
          <w:tcPr>
            <w:tcW w:type="dxa" w:w="5040"/>
          </w:tcPr>
          <w:p>
            <w:r>
              <w:t>Extraordinárias</w:t>
            </w:r>
          </w:p>
        </w:tc>
        <w:tc>
          <w:tcPr>
            <w:tcW w:type="dxa" w:w="5040"/>
          </w:tcPr>
          <w:p>
            <w:r>
              <w:t>existem cobranças?</w:t>
            </w:r>
          </w:p>
        </w:tc>
      </w:tr>
      <w:tr>
        <w:tc>
          <w:tcPr>
            <w:tcW w:type="dxa" w:w="5040"/>
          </w:tcPr>
          <w:p>
            <w:r>
              <w:t>Atrasos</w:t>
            </w:r>
          </w:p>
        </w:tc>
        <w:tc>
          <w:tcPr>
            <w:tcW w:type="dxa" w:w="5040"/>
          </w:tcPr>
          <w:p>
            <w:r>
              <w:t>há débitos conhecidos?</w:t>
            </w:r>
          </w:p>
        </w:tc>
      </w:tr>
      <w:tr>
        <w:tc>
          <w:tcPr>
            <w:tcW w:type="dxa" w:w="5040"/>
          </w:tcPr>
          <w:p>
            <w:r>
              <w:t>Processos</w:t>
            </w:r>
          </w:p>
        </w:tc>
        <w:tc>
          <w:tcPr>
            <w:tcW w:type="dxa" w:w="5040"/>
          </w:tcPr>
          <w:p>
            <w:r>
              <w:t>há litígios relevantes?</w:t>
            </w:r>
          </w:p>
        </w:tc>
      </w:tr>
      <w:tr>
        <w:tc>
          <w:tcPr>
            <w:tcW w:type="dxa" w:w="5040"/>
          </w:tcPr>
          <w:p>
            <w:r>
              <w:t>Obras</w:t>
            </w:r>
          </w:p>
        </w:tc>
        <w:tc>
          <w:tcPr>
            <w:tcW w:type="dxa" w:w="5040"/>
          </w:tcPr>
          <w:p>
            <w:r>
              <w:t>há obras previstas?</w:t>
            </w:r>
          </w:p>
        </w:tc>
      </w:tr>
      <w:tr>
        <w:tc>
          <w:tcPr>
            <w:tcW w:type="dxa" w:w="5040"/>
          </w:tcPr>
          <w:p>
            <w:r>
              <w:t>Perfil</w:t>
            </w:r>
          </w:p>
        </w:tc>
        <w:tc>
          <w:tcPr>
            <w:tcW w:type="dxa" w:w="5040"/>
          </w:tcPr>
          <w:p>
            <w:r>
              <w:t>há indícios de condomínio problemático?</w:t>
            </w:r>
          </w:p>
        </w:tc>
      </w:tr>
      <w:tr>
        <w:tc>
          <w:tcPr>
            <w:tcW w:type="dxa" w:w="5040"/>
          </w:tcPr>
          <w:p>
            <w:r>
              <w:t>Impacto</w:t>
            </w:r>
          </w:p>
        </w:tc>
        <w:tc>
          <w:tcPr>
            <w:tcW w:type="dxa" w:w="5040"/>
          </w:tcPr>
          <w:p>
            <w:r>
              <w:t>prejudica aluguel/revenda?</w:t>
            </w:r>
          </w:p>
        </w:tc>
      </w:tr>
    </w:tbl>
    <w:p>
      <w:r>
        <w:t>Condomínio entra no custo e no cenário de carregamento.</w:t>
      </w:r>
    </w:p>
    <w:p>
      <w:pPr>
        <w:pStyle w:val="Heading1"/>
      </w:pPr>
      <w:r>
        <w:t>9. IPTU e tributos</w:t>
      </w:r>
    </w:p>
    <w:p>
      <w:pPr>
        <w:pStyle w:val="ListBullet"/>
      </w:pPr>
      <w:r>
        <w:t>Verificar situação cadastral quando possível.</w:t>
      </w:r>
    </w:p>
    <w:p>
      <w:pPr>
        <w:pStyle w:val="ListBullet"/>
      </w:pPr>
      <w:r>
        <w:t>Identificar débitos conhecidos.</w:t>
      </w:r>
    </w:p>
    <w:p>
      <w:pPr>
        <w:pStyle w:val="ListBullet"/>
      </w:pPr>
      <w:r>
        <w:t>Separar tributo corrente de dívida histórica.</w:t>
      </w:r>
    </w:p>
    <w:p>
      <w:pPr>
        <w:pStyle w:val="ListBullet"/>
      </w:pPr>
      <w:r>
        <w:t>Determinar responsabilidade conforme documentos e regras aplicáveis.</w:t>
      </w:r>
    </w:p>
    <w:p>
      <w:pPr>
        <w:pStyle w:val="ListBullet"/>
      </w:pPr>
      <w:r>
        <w:t>Adicionar valores confirmados/estimados ao custo quando economicamente atribuíveis.</w:t>
      </w:r>
    </w:p>
    <w:p>
      <w:pPr>
        <w:pStyle w:val="ListBullet"/>
      </w:pPr>
      <w:r>
        <w:t>Registrar incerteza; ausência de informação não é valor zero.</w:t>
      </w:r>
    </w:p>
    <w:p>
      <w:pPr>
        <w:pStyle w:val="Heading1"/>
      </w:pPr>
      <w:r>
        <w:t>10. Jurídico</w:t>
      </w:r>
    </w:p>
    <w:p>
      <w:pPr>
        <w:pStyle w:val="ListBullet"/>
      </w:pPr>
      <w:r>
        <w:t>Processos relacionados ao imóvel.</w:t>
      </w:r>
    </w:p>
    <w:p>
      <w:pPr>
        <w:pStyle w:val="ListBullet"/>
      </w:pPr>
      <w:r>
        <w:t>Processos do devedor/proprietário quando pertinentes.</w:t>
      </w:r>
    </w:p>
    <w:p>
      <w:pPr>
        <w:pStyle w:val="ListBullet"/>
      </w:pPr>
      <w:r>
        <w:t>Execuções, penhoras e indisponibilidades.</w:t>
      </w:r>
    </w:p>
    <w:p>
      <w:pPr>
        <w:pStyle w:val="ListBullet"/>
      </w:pPr>
      <w:r>
        <w:t>Ações possessórias.</w:t>
      </w:r>
    </w:p>
    <w:p>
      <w:pPr>
        <w:pStyle w:val="ListBullet"/>
      </w:pPr>
      <w:r>
        <w:t>Questões condominiais ou tributárias.</w:t>
      </w:r>
    </w:p>
    <w:p>
      <w:pPr>
        <w:pStyle w:val="ListBullet"/>
      </w:pPr>
      <w:r>
        <w:t>Suspensões, embargos ou questionamentos da venda.</w:t>
      </w:r>
    </w:p>
    <w:p>
      <w:pPr>
        <w:pStyle w:val="ListBullet"/>
      </w:pPr>
      <w:r>
        <w:t>Restrições registrárias.</w:t>
      </w:r>
    </w:p>
    <w:p>
      <w:pPr>
        <w:pStyle w:val="ListBullet"/>
      </w:pPr>
      <w:r>
        <w:t>Classificar relevância, impacto e necessidade de análise especializada.</w:t>
      </w:r>
    </w:p>
    <w:p>
      <w:r>
        <w:t>A existência de processo não torna automaticamente o imóvel inviável; o impacto precisa ser entendido.</w:t>
      </w:r>
    </w:p>
    <w:p>
      <w:pPr>
        <w:pStyle w:val="Heading1"/>
      </w:pPr>
      <w:r>
        <w:t>11. Origem da oportunidade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Verificação</w:t>
            </w:r>
          </w:p>
        </w:tc>
        <w:tc>
          <w:tcPr>
            <w:tcW w:type="dxa" w:w="5040"/>
          </w:tcPr>
          <w:p>
            <w:r>
              <w:t>Pergunta</w:t>
            </w:r>
          </w:p>
        </w:tc>
      </w:tr>
      <w:tr>
        <w:tc>
          <w:tcPr>
            <w:tcW w:type="dxa" w:w="5040"/>
          </w:tcPr>
          <w:p>
            <w:r>
              <w:t>Fonte</w:t>
            </w:r>
          </w:p>
        </w:tc>
        <w:tc>
          <w:tcPr>
            <w:tcW w:type="dxa" w:w="5040"/>
          </w:tcPr>
          <w:p>
            <w:r>
              <w:t>de onde veio?</w:t>
            </w:r>
          </w:p>
        </w:tc>
      </w:tr>
      <w:tr>
        <w:tc>
          <w:tcPr>
            <w:tcW w:type="dxa" w:w="5040"/>
          </w:tcPr>
          <w:p>
            <w:r>
              <w:t>Modalidade</w:t>
            </w:r>
          </w:p>
        </w:tc>
        <w:tc>
          <w:tcPr>
            <w:tcW w:type="dxa" w:w="5040"/>
          </w:tcPr>
          <w:p>
            <w:r>
              <w:t>venda direta, leilão, oferta etc.?</w:t>
            </w:r>
          </w:p>
        </w:tc>
      </w:tr>
      <w:tr>
        <w:tc>
          <w:tcPr>
            <w:tcW w:type="dxa" w:w="5040"/>
          </w:tcPr>
          <w:p>
            <w:r>
              <w:t>Fase</w:t>
            </w:r>
          </w:p>
        </w:tc>
        <w:tc>
          <w:tcPr>
            <w:tcW w:type="dxa" w:w="5040"/>
          </w:tcPr>
          <w:p>
            <w:r>
              <w:t>qual fase/praça?</w:t>
            </w:r>
          </w:p>
        </w:tc>
      </w:tr>
      <w:tr>
        <w:tc>
          <w:tcPr>
            <w:tcW w:type="dxa" w:w="5040"/>
          </w:tcPr>
          <w:p>
            <w:r>
              <w:t>Preço</w:t>
            </w:r>
          </w:p>
        </w:tc>
        <w:tc>
          <w:tcPr>
            <w:tcW w:type="dxa" w:w="5040"/>
          </w:tcPr>
          <w:p>
            <w:r>
              <w:t>qual preço vigente?</w:t>
            </w:r>
          </w:p>
        </w:tc>
      </w:tr>
      <w:tr>
        <w:tc>
          <w:tcPr>
            <w:tcW w:type="dxa" w:w="5040"/>
          </w:tcPr>
          <w:p>
            <w:r>
              <w:t>Avaliação</w:t>
            </w:r>
          </w:p>
        </w:tc>
        <w:tc>
          <w:tcPr>
            <w:tcW w:type="dxa" w:w="5040"/>
          </w:tcPr>
          <w:p>
            <w:r>
              <w:t>qual referência?</w:t>
            </w:r>
          </w:p>
        </w:tc>
      </w:tr>
      <w:tr>
        <w:tc>
          <w:tcPr>
            <w:tcW w:type="dxa" w:w="5040"/>
          </w:tcPr>
          <w:p>
            <w:r>
              <w:t>Comissão</w:t>
            </w:r>
          </w:p>
        </w:tc>
        <w:tc>
          <w:tcPr>
            <w:tcW w:type="dxa" w:w="5040"/>
          </w:tcPr>
          <w:p>
            <w:r>
              <w:t>há comissão?</w:t>
            </w:r>
          </w:p>
        </w:tc>
      </w:tr>
      <w:tr>
        <w:tc>
          <w:tcPr>
            <w:tcW w:type="dxa" w:w="5040"/>
          </w:tcPr>
          <w:p>
            <w:r>
              <w:t>Condições</w:t>
            </w:r>
          </w:p>
        </w:tc>
        <w:tc>
          <w:tcPr>
            <w:tcW w:type="dxa" w:w="5040"/>
          </w:tcPr>
          <w:p>
            <w:r>
              <w:t>quais condições relevantes?</w:t>
            </w:r>
          </w:p>
        </w:tc>
      </w:tr>
      <w:tr>
        <w:tc>
          <w:tcPr>
            <w:tcW w:type="dxa" w:w="5040"/>
          </w:tcPr>
          <w:p>
            <w:r>
              <w:t>Financiamento</w:t>
            </w:r>
          </w:p>
        </w:tc>
        <w:tc>
          <w:tcPr>
            <w:tcW w:type="dxa" w:w="5040"/>
          </w:tcPr>
          <w:p>
            <w:r>
              <w:t>é possível?</w:t>
            </w:r>
          </w:p>
        </w:tc>
      </w:tr>
      <w:tr>
        <w:tc>
          <w:tcPr>
            <w:tcW w:type="dxa" w:w="5040"/>
          </w:tcPr>
          <w:p>
            <w:r>
              <w:t>Prazo</w:t>
            </w:r>
          </w:p>
        </w:tc>
        <w:tc>
          <w:tcPr>
            <w:tcW w:type="dxa" w:w="5040"/>
          </w:tcPr>
          <w:p>
            <w:r>
              <w:t>quando ocorre pagamento/transferência?</w:t>
            </w:r>
          </w:p>
        </w:tc>
      </w:tr>
      <w:tr>
        <w:tc>
          <w:tcPr>
            <w:tcW w:type="dxa" w:w="5040"/>
          </w:tcPr>
          <w:p>
            <w:r>
              <w:t>Alterações</w:t>
            </w:r>
          </w:p>
        </w:tc>
        <w:tc>
          <w:tcPr>
            <w:tcW w:type="dxa" w:w="5040"/>
          </w:tcPr>
          <w:p>
            <w:r>
              <w:t>mudou desde a captura?</w:t>
            </w:r>
          </w:p>
        </w:tc>
      </w:tr>
    </w:tbl>
    <w:p>
      <w:pPr>
        <w:pStyle w:val="Heading1"/>
      </w:pPr>
      <w:r>
        <w:t>12. Dívidas e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Situação</w:t>
            </w:r>
          </w:p>
        </w:tc>
        <w:tc>
          <w:tcPr>
            <w:tcW w:type="dxa" w:w="5040"/>
          </w:tcPr>
          <w:p>
            <w:r>
              <w:t>Tratamento</w:t>
            </w:r>
          </w:p>
        </w:tc>
      </w:tr>
      <w:tr>
        <w:tc>
          <w:tcPr>
            <w:tcW w:type="dxa" w:w="5040"/>
          </w:tcPr>
          <w:p>
            <w:r>
              <w:t>Confirmada</w:t>
            </w:r>
          </w:p>
        </w:tc>
        <w:tc>
          <w:tcPr>
            <w:tcW w:type="dxa" w:w="5040"/>
          </w:tcPr>
          <w:p>
            <w:r>
              <w:t>usar no custo</w:t>
            </w:r>
          </w:p>
        </w:tc>
      </w:tr>
      <w:tr>
        <w:tc>
          <w:tcPr>
            <w:tcW w:type="dxa" w:w="5040"/>
          </w:tcPr>
          <w:p>
            <w:r>
              <w:t>Estimada</w:t>
            </w:r>
          </w:p>
        </w:tc>
        <w:tc>
          <w:tcPr>
            <w:tcW w:type="dxa" w:w="5040"/>
          </w:tcPr>
          <w:p>
            <w:r>
              <w:t>usar cenário + margem</w:t>
            </w:r>
          </w:p>
        </w:tc>
      </w:tr>
      <w:tr>
        <w:tc>
          <w:tcPr>
            <w:tcW w:type="dxa" w:w="5040"/>
          </w:tcPr>
          <w:p>
            <w:r>
              <w:t>Possível não quantificada</w:t>
            </w:r>
          </w:p>
        </w:tc>
        <w:tc>
          <w:tcPr>
            <w:tcW w:type="dxa" w:w="5040"/>
          </w:tcPr>
          <w:p>
            <w:r>
              <w:t>reduzir confiança + contingência</w:t>
            </w:r>
          </w:p>
        </w:tc>
      </w:tr>
      <w:tr>
        <w:tc>
          <w:tcPr>
            <w:tcW w:type="dxa" w:w="5040"/>
          </w:tcPr>
          <w:p>
            <w:r>
              <w:t>Desconhecida</w:t>
            </w:r>
          </w:p>
        </w:tc>
        <w:tc>
          <w:tcPr>
            <w:tcW w:type="dxa" w:w="5040"/>
          </w:tcPr>
          <w:p>
            <w:r>
              <w:t>não assumir zero</w:t>
            </w:r>
          </w:p>
        </w:tc>
      </w:tr>
      <w:tr>
        <w:tc>
          <w:tcPr>
            <w:tcW w:type="dxa" w:w="5040"/>
          </w:tcPr>
          <w:p>
            <w:r>
              <w:t>Responsabilidade indefinida</w:t>
            </w:r>
          </w:p>
        </w:tc>
        <w:tc>
          <w:tcPr>
            <w:tcW w:type="dxa" w:w="5040"/>
          </w:tcPr>
          <w:p>
            <w:r>
              <w:t>bloquear decisão final até esclarecer</w:t>
            </w:r>
          </w:p>
        </w:tc>
      </w:tr>
    </w:tbl>
    <w:p>
      <w:pPr>
        <w:pStyle w:val="Heading1"/>
      </w:pPr>
      <w:r>
        <w:t>13. Estado físico e reforma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Nível</w:t>
            </w:r>
          </w:p>
        </w:tc>
        <w:tc>
          <w:tcPr>
            <w:tcW w:type="dxa" w:w="3360"/>
          </w:tcPr>
          <w:p>
            <w:r>
              <w:t>Descrição</w:t>
            </w:r>
          </w:p>
        </w:tc>
        <w:tc>
          <w:tcPr>
            <w:tcW w:type="dxa" w:w="3360"/>
          </w:tcPr>
          <w:p>
            <w:r>
              <w:t>Impacto</w:t>
            </w:r>
          </w:p>
        </w:tc>
      </w:tr>
      <w:tr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Pronto</w:t>
            </w:r>
          </w:p>
        </w:tc>
        <w:tc>
          <w:tcPr>
            <w:tcW w:type="dxa" w:w="3360"/>
          </w:tcPr>
          <w:p>
            <w:r>
              <w:t>baixo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Cosmética</w:t>
            </w:r>
          </w:p>
        </w:tc>
        <w:tc>
          <w:tcPr>
            <w:tcW w:type="dxa" w:w="3360"/>
          </w:tcPr>
          <w:p>
            <w:r>
              <w:t>baixo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Moderada</w:t>
            </w:r>
          </w:p>
        </w:tc>
        <w:tc>
          <w:tcPr>
            <w:tcW w:type="dxa" w:w="3360"/>
          </w:tcPr>
          <w:p>
            <w:r>
              <w:t>médio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Alta</w:t>
            </w:r>
          </w:p>
        </w:tc>
        <w:tc>
          <w:tcPr>
            <w:tcW w:type="dxa" w:w="3360"/>
          </w:tcPr>
          <w:p>
            <w:r>
              <w:t>alto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Crítica</w:t>
            </w:r>
          </w:p>
        </w:tc>
        <w:tc>
          <w:tcPr>
            <w:tcW w:type="dxa" w:w="3360"/>
          </w:tcPr>
          <w:p>
            <w:r>
              <w:t>muito alto</w:t>
            </w:r>
          </w:p>
        </w:tc>
      </w:tr>
    </w:tbl>
    <w:p>
      <w:pPr>
        <w:pStyle w:val="ListBullet"/>
      </w:pPr>
      <w:r>
        <w:t>Estimar por ambiente quando possível.</w:t>
      </w:r>
    </w:p>
    <w:p>
      <w:pPr>
        <w:pStyle w:val="ListBullet"/>
      </w:pPr>
      <w:r>
        <w:t>Separar reforma necessária de desejável.</w:t>
      </w:r>
    </w:p>
    <w:p>
      <w:pPr>
        <w:pStyle w:val="ListBullet"/>
      </w:pPr>
      <w:r>
        <w:t>Adicionar contingência.</w:t>
      </w:r>
    </w:p>
    <w:p>
      <w:pPr>
        <w:pStyle w:val="ListBullet"/>
      </w:pPr>
      <w:r>
        <w:t>Para flip, medir reforma contra venda e prazo.</w:t>
      </w:r>
    </w:p>
    <w:p>
      <w:pPr>
        <w:pStyle w:val="ListBullet"/>
      </w:pPr>
      <w:r>
        <w:t>Para renda, priorizar o mínimo necessário para locação.</w:t>
      </w:r>
    </w:p>
    <w:p>
      <w:pPr>
        <w:pStyle w:val="Heading1"/>
      </w:pPr>
      <w:r>
        <w:t>14. Visita</w:t>
      </w:r>
    </w:p>
    <w:p>
      <w:pPr>
        <w:pStyle w:val="ListBullet"/>
      </w:pPr>
      <w:r>
        <w:t>Estado real.</w:t>
      </w:r>
    </w:p>
    <w:p>
      <w:pPr>
        <w:pStyle w:val="ListBullet"/>
      </w:pPr>
      <w:r>
        <w:t>Umidade/infiltração.</w:t>
      </w:r>
    </w:p>
    <w:p>
      <w:pPr>
        <w:pStyle w:val="ListBullet"/>
      </w:pPr>
      <w:r>
        <w:t>Instalações elétrica e hidráulica.</w:t>
      </w:r>
    </w:p>
    <w:p>
      <w:pPr>
        <w:pStyle w:val="ListBullet"/>
      </w:pPr>
      <w:r>
        <w:t>Esquadrias.</w:t>
      </w:r>
    </w:p>
    <w:p>
      <w:pPr>
        <w:pStyle w:val="ListBullet"/>
      </w:pPr>
      <w:r>
        <w:t>Pisos/revestimentos.</w:t>
      </w:r>
    </w:p>
    <w:p>
      <w:pPr>
        <w:pStyle w:val="ListBullet"/>
      </w:pPr>
      <w:r>
        <w:t>Telhado/cobertura em imóveis horizontais.</w:t>
      </w:r>
    </w:p>
    <w:p>
      <w:pPr>
        <w:pStyle w:val="ListBullet"/>
      </w:pPr>
      <w:r>
        <w:t>Elevadores e áreas comuns.</w:t>
      </w:r>
    </w:p>
    <w:p>
      <w:pPr>
        <w:pStyle w:val="ListBullet"/>
      </w:pPr>
      <w:r>
        <w:t>Vizinhança imediata.</w:t>
      </w:r>
    </w:p>
    <w:p>
      <w:pPr>
        <w:pStyle w:val="ListBullet"/>
      </w:pPr>
      <w:r>
        <w:t>Ruído e características da rua.</w:t>
      </w:r>
    </w:p>
    <w:p>
      <w:pPr>
        <w:pStyle w:val="ListBullet"/>
      </w:pPr>
      <w:r>
        <w:t>Vagas e acesso.</w:t>
      </w:r>
    </w:p>
    <w:p>
      <w:pPr>
        <w:pStyle w:val="ListBullet"/>
      </w:pPr>
      <w:r>
        <w:t>Fotos e evidências datadas.</w:t>
      </w:r>
    </w:p>
    <w:p>
      <w:r>
        <w:t>Visita não precisa ser obrigatória em toda oportunidade, mas deve ser requisito para níveis de decisão definidos por estratégia e risco.</w:t>
      </w:r>
    </w:p>
    <w:p>
      <w:pPr>
        <w:pStyle w:val="Heading1"/>
      </w:pPr>
      <w:r>
        <w:t>15. Validação do mercado</w:t>
      </w:r>
    </w:p>
    <w:p>
      <w:pPr>
        <w:pStyle w:val="ListBullet"/>
      </w:pPr>
      <w:r>
        <w:t>Confirmar comparáveis do valuation.</w:t>
      </w:r>
    </w:p>
    <w:p>
      <w:pPr>
        <w:pStyle w:val="ListBullet"/>
      </w:pPr>
      <w:r>
        <w:t>Priorizar mesmo condomínio quando possível.</w:t>
      </w:r>
    </w:p>
    <w:p>
      <w:pPr>
        <w:pStyle w:val="ListBullet"/>
      </w:pPr>
      <w:r>
        <w:t>Separar anúncio de transação efetiva.</w:t>
      </w:r>
    </w:p>
    <w:p>
      <w:pPr>
        <w:pStyle w:val="ListBullet"/>
      </w:pPr>
      <w:r>
        <w:t>Eliminar outliers.</w:t>
      </w:r>
    </w:p>
    <w:p>
      <w:pPr>
        <w:pStyle w:val="ListBullet"/>
      </w:pPr>
      <w:r>
        <w:t>Ajustar padrão, estado e características.</w:t>
      </w:r>
    </w:p>
    <w:p>
      <w:pPr>
        <w:pStyle w:val="ListBullet"/>
      </w:pPr>
      <w:r>
        <w:t>Validar preço/m² no segmento correto.</w:t>
      </w:r>
    </w:p>
    <w:p>
      <w:pPr>
        <w:pStyle w:val="ListBullet"/>
      </w:pPr>
      <w:r>
        <w:t>Reavaliar dados antigos.</w:t>
      </w:r>
    </w:p>
    <w:p>
      <w:pPr>
        <w:pStyle w:val="ListBullet"/>
      </w:pPr>
      <w:r>
        <w:t>Gerar faixas conservadora, base e otimista.</w:t>
      </w:r>
    </w:p>
    <w:p>
      <w:pPr>
        <w:pStyle w:val="Heading1"/>
      </w:pPr>
      <w:r>
        <w:t>16. Validação do aluguel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Indicador</w:t>
            </w:r>
          </w:p>
        </w:tc>
        <w:tc>
          <w:tcPr>
            <w:tcW w:type="dxa" w:w="5040"/>
          </w:tcPr>
          <w:p>
            <w:r>
              <w:t>Verificação</w:t>
            </w:r>
          </w:p>
        </w:tc>
      </w:tr>
      <w:tr>
        <w:tc>
          <w:tcPr>
            <w:tcW w:type="dxa" w:w="5040"/>
          </w:tcPr>
          <w:p>
            <w:r>
              <w:t>Aluguel anunciado</w:t>
            </w:r>
          </w:p>
        </w:tc>
        <w:tc>
          <w:tcPr>
            <w:tcW w:type="dxa" w:w="5040"/>
          </w:tcPr>
          <w:p>
            <w:r>
              <w:t>comparar ofertas atuais</w:t>
            </w:r>
          </w:p>
        </w:tc>
      </w:tr>
      <w:tr>
        <w:tc>
          <w:tcPr>
            <w:tcW w:type="dxa" w:w="5040"/>
          </w:tcPr>
          <w:p>
            <w:r>
              <w:t>Aluguel provável</w:t>
            </w:r>
          </w:p>
        </w:tc>
        <w:tc>
          <w:tcPr>
            <w:tcW w:type="dxa" w:w="5040"/>
          </w:tcPr>
          <w:p>
            <w:r>
              <w:t>estimar valor realista</w:t>
            </w:r>
          </w:p>
        </w:tc>
      </w:tr>
      <w:tr>
        <w:tc>
          <w:tcPr>
            <w:tcW w:type="dxa" w:w="5040"/>
          </w:tcPr>
          <w:p>
            <w:r>
              <w:t>Condomínio</w:t>
            </w:r>
          </w:p>
        </w:tc>
        <w:tc>
          <w:tcPr>
            <w:tcW w:type="dxa" w:w="5040"/>
          </w:tcPr>
          <w:p>
            <w:r>
              <w:t>considerar impacto</w:t>
            </w:r>
          </w:p>
        </w:tc>
      </w:tr>
      <w:tr>
        <w:tc>
          <w:tcPr>
            <w:tcW w:type="dxa" w:w="5040"/>
          </w:tcPr>
          <w:p>
            <w:r>
              <w:t>IPTU</w:t>
            </w:r>
          </w:p>
        </w:tc>
        <w:tc>
          <w:tcPr>
            <w:tcW w:type="dxa" w:w="5040"/>
          </w:tcPr>
          <w:p>
            <w:r>
              <w:t>considerar responsabilidade</w:t>
            </w:r>
          </w:p>
        </w:tc>
      </w:tr>
      <w:tr>
        <w:tc>
          <w:tcPr>
            <w:tcW w:type="dxa" w:w="5040"/>
          </w:tcPr>
          <w:p>
            <w:r>
              <w:t>Vacância</w:t>
            </w:r>
          </w:p>
        </w:tc>
        <w:tc>
          <w:tcPr>
            <w:tcW w:type="dxa" w:w="5040"/>
          </w:tcPr>
          <w:p>
            <w:r>
              <w:t>estimar</w:t>
            </w:r>
          </w:p>
        </w:tc>
      </w:tr>
      <w:tr>
        <w:tc>
          <w:tcPr>
            <w:tcW w:type="dxa" w:w="5040"/>
          </w:tcPr>
          <w:p>
            <w:r>
              <w:t>Liquidez</w:t>
            </w:r>
          </w:p>
        </w:tc>
        <w:tc>
          <w:tcPr>
            <w:tcW w:type="dxa" w:w="5040"/>
          </w:tcPr>
          <w:p>
            <w:r>
              <w:t>tempo provável de locação</w:t>
            </w:r>
          </w:p>
        </w:tc>
      </w:tr>
      <w:tr>
        <w:tc>
          <w:tcPr>
            <w:tcW w:type="dxa" w:w="5040"/>
          </w:tcPr>
          <w:p>
            <w:r>
              <w:t>Yield</w:t>
            </w:r>
          </w:p>
        </w:tc>
        <w:tc>
          <w:tcPr>
            <w:tcW w:type="dxa" w:w="5040"/>
          </w:tcPr>
          <w:p>
            <w:r>
              <w:t>recalcular sobre custo total</w:t>
            </w:r>
          </w:p>
        </w:tc>
      </w:tr>
    </w:tbl>
    <w:p>
      <w:r>
        <w:t>Não usar o maior anúncio encontrado apenas para fabricar um yield.</w:t>
      </w:r>
    </w:p>
    <w:p>
      <w:pPr>
        <w:pStyle w:val="Heading1"/>
      </w:pPr>
      <w:r>
        <w:t>17. Cenários econômicos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Cenário</w:t>
            </w:r>
          </w:p>
        </w:tc>
        <w:tc>
          <w:tcPr>
            <w:tcW w:type="dxa" w:w="5040"/>
          </w:tcPr>
          <w:p>
            <w:r>
              <w:t>Premissa</w:t>
            </w:r>
          </w:p>
        </w:tc>
      </w:tr>
      <w:tr>
        <w:tc>
          <w:tcPr>
            <w:tcW w:type="dxa" w:w="5040"/>
          </w:tcPr>
          <w:p>
            <w:r>
              <w:t>Otimista</w:t>
            </w:r>
          </w:p>
        </w:tc>
        <w:tc>
          <w:tcPr>
            <w:tcW w:type="dxa" w:w="5040"/>
          </w:tcPr>
          <w:p>
            <w:r>
              <w:t>mercado favorável e execução eficiente</w:t>
            </w:r>
          </w:p>
        </w:tc>
      </w:tr>
      <w:tr>
        <w:tc>
          <w:tcPr>
            <w:tcW w:type="dxa" w:w="5040"/>
          </w:tcPr>
          <w:p>
            <w:r>
              <w:t>Base</w:t>
            </w:r>
          </w:p>
        </w:tc>
        <w:tc>
          <w:tcPr>
            <w:tcW w:type="dxa" w:w="5040"/>
          </w:tcPr>
          <w:p>
            <w:r>
              <w:t>premissas mais prováveis</w:t>
            </w:r>
          </w:p>
        </w:tc>
      </w:tr>
      <w:tr>
        <w:tc>
          <w:tcPr>
            <w:tcW w:type="dxa" w:w="5040"/>
          </w:tcPr>
          <w:p>
            <w:r>
              <w:t>Conservador</w:t>
            </w:r>
          </w:p>
        </w:tc>
        <w:tc>
          <w:tcPr>
            <w:tcW w:type="dxa" w:w="5040"/>
          </w:tcPr>
          <w:p>
            <w:r>
              <w:t>receita menor + custos maiores</w:t>
            </w:r>
          </w:p>
        </w:tc>
      </w:tr>
      <w:tr>
        <w:tc>
          <w:tcPr>
            <w:tcW w:type="dxa" w:w="5040"/>
          </w:tcPr>
          <w:p>
            <w:r>
              <w:t>Estressado</w:t>
            </w:r>
          </w:p>
        </w:tc>
        <w:tc>
          <w:tcPr>
            <w:tcW w:type="dxa" w:w="5040"/>
          </w:tcPr>
          <w:p>
            <w:r>
              <w:t>baixa receita + maior custo + maior prazo</w:t>
            </w:r>
          </w:p>
        </w:tc>
      </w:tr>
    </w:tbl>
    <w:p>
      <w:r>
        <w:t>A oportunidade deve sobreviver ao cenário mínimo exigido pela estratégia. O estressado mede a proteção existente.</w:t>
      </w:r>
    </w:p>
    <w:p>
      <w:pPr>
        <w:pStyle w:val="Heading1"/>
      </w:pPr>
      <w:r>
        <w:t>18. Renda — checklist</w:t>
      </w:r>
    </w:p>
    <w:p>
      <w:pPr>
        <w:pStyle w:val="ListBullet"/>
      </w:pPr>
      <w:r>
        <w:t>Yield sobre custo econômico total.</w:t>
      </w:r>
    </w:p>
    <w:p>
      <w:pPr>
        <w:pStyle w:val="ListBullet"/>
      </w:pPr>
      <w:r>
        <w:t>Aluguel conservador.</w:t>
      </w:r>
    </w:p>
    <w:p>
      <w:pPr>
        <w:pStyle w:val="ListBullet"/>
      </w:pPr>
      <w:r>
        <w:t>Vacância.</w:t>
      </w:r>
    </w:p>
    <w:p>
      <w:pPr>
        <w:pStyle w:val="ListBullet"/>
      </w:pPr>
      <w:r>
        <w:t>Condomínio e IPTU.</w:t>
      </w:r>
    </w:p>
    <w:p>
      <w:pPr>
        <w:pStyle w:val="ListBullet"/>
      </w:pPr>
      <w:r>
        <w:t>Manutenção.</w:t>
      </w:r>
    </w:p>
    <w:p>
      <w:pPr>
        <w:pStyle w:val="ListBullet"/>
      </w:pPr>
      <w:r>
        <w:t>Liquidez de locação.</w:t>
      </w:r>
    </w:p>
    <w:p>
      <w:pPr>
        <w:pStyle w:val="ListBullet"/>
      </w:pPr>
      <w:r>
        <w:t>Perfil de demanda.</w:t>
      </w:r>
    </w:p>
    <w:p>
      <w:pPr>
        <w:pStyle w:val="ListBullet"/>
      </w:pPr>
      <w:r>
        <w:t>Margem de segurança.</w:t>
      </w:r>
    </w:p>
    <w:p>
      <w:pPr>
        <w:pStyle w:val="ListBullet"/>
      </w:pPr>
      <w:r>
        <w:t>Risco de inadimplência conforme parâmetros.</w:t>
      </w:r>
    </w:p>
    <w:p>
      <w:r>
        <w:t>Pergunta: este imóvel gera renda adequada ao risco e ao capital imobilizado?</w:t>
      </w:r>
    </w:p>
    <w:p>
      <w:pPr>
        <w:pStyle w:val="Heading1"/>
      </w:pPr>
      <w:r>
        <w:t>19. Revenda / Flip — checklist</w:t>
      </w:r>
    </w:p>
    <w:p>
      <w:pPr>
        <w:pStyle w:val="ListBullet"/>
      </w:pPr>
      <w:r>
        <w:t>Preço de entrada.</w:t>
      </w:r>
    </w:p>
    <w:p>
      <w:pPr>
        <w:pStyle w:val="ListBullet"/>
      </w:pPr>
      <w:r>
        <w:t>Venda conservadora.</w:t>
      </w:r>
    </w:p>
    <w:p>
      <w:pPr>
        <w:pStyle w:val="ListBullet"/>
      </w:pPr>
      <w:r>
        <w:t>Reforma.</w:t>
      </w:r>
    </w:p>
    <w:p>
      <w:pPr>
        <w:pStyle w:val="ListBullet"/>
      </w:pPr>
      <w:r>
        <w:t>Custos de aquisição.</w:t>
      </w:r>
    </w:p>
    <w:p>
      <w:pPr>
        <w:pStyle w:val="ListBullet"/>
      </w:pPr>
      <w:r>
        <w:t>Carregamento.</w:t>
      </w:r>
    </w:p>
    <w:p>
      <w:pPr>
        <w:pStyle w:val="ListBullet"/>
      </w:pPr>
      <w:r>
        <w:t>Custos de venda.</w:t>
      </w:r>
    </w:p>
    <w:p>
      <w:pPr>
        <w:pStyle w:val="ListBullet"/>
      </w:pPr>
      <w:r>
        <w:t>Prazo de saída.</w:t>
      </w:r>
    </w:p>
    <w:p>
      <w:pPr>
        <w:pStyle w:val="ListBullet"/>
      </w:pPr>
      <w:r>
        <w:t>Desconto para venda rápida.</w:t>
      </w:r>
    </w:p>
    <w:p>
      <w:pPr>
        <w:pStyle w:val="ListBullet"/>
      </w:pPr>
      <w:r>
        <w:t>Margem líquida.</w:t>
      </w:r>
    </w:p>
    <w:p>
      <w:pPr>
        <w:pStyle w:val="ListBullet"/>
      </w:pPr>
      <w:r>
        <w:t>Retorno sobre capital.</w:t>
      </w:r>
    </w:p>
    <w:p>
      <w:r>
        <w:t>Pergunta: se eu precisar vender abaixo do preço ideal, ainda ganho dinheiro?</w:t>
      </w:r>
    </w:p>
    <w:p>
      <w:pPr>
        <w:pStyle w:val="Heading1"/>
      </w:pPr>
      <w:r>
        <w:t>20. Valorização — checklist</w:t>
      </w:r>
    </w:p>
    <w:p>
      <w:pPr>
        <w:pStyle w:val="ListBullet"/>
      </w:pPr>
      <w:r>
        <w:t>Localização.</w:t>
      </w:r>
    </w:p>
    <w:p>
      <w:pPr>
        <w:pStyle w:val="ListBullet"/>
      </w:pPr>
      <w:r>
        <w:t>Oferta futura.</w:t>
      </w:r>
    </w:p>
    <w:p>
      <w:pPr>
        <w:pStyle w:val="ListBullet"/>
      </w:pPr>
      <w:r>
        <w:t>Demanda.</w:t>
      </w:r>
    </w:p>
    <w:p>
      <w:pPr>
        <w:pStyle w:val="ListBullet"/>
      </w:pPr>
      <w:r>
        <w:t>Infraestrutura.</w:t>
      </w:r>
    </w:p>
    <w:p>
      <w:pPr>
        <w:pStyle w:val="ListBullet"/>
      </w:pPr>
      <w:r>
        <w:t>Transformações urbanas relevantes.</w:t>
      </w:r>
    </w:p>
    <w:p>
      <w:pPr>
        <w:pStyle w:val="ListBullet"/>
      </w:pPr>
      <w:r>
        <w:t>Preço/m².</w:t>
      </w:r>
    </w:p>
    <w:p>
      <w:pPr>
        <w:pStyle w:val="ListBullet"/>
      </w:pPr>
      <w:r>
        <w:t>Potencial de melhoria do entorno.</w:t>
      </w:r>
    </w:p>
    <w:p>
      <w:pPr>
        <w:pStyle w:val="ListBullet"/>
      </w:pPr>
      <w:r>
        <w:t>Horizonte.</w:t>
      </w:r>
    </w:p>
    <w:p>
      <w:pPr>
        <w:pStyle w:val="ListBullet"/>
      </w:pPr>
      <w:r>
        <w:t>Cenário sem valorização.</w:t>
      </w:r>
    </w:p>
    <w:p>
      <w:r>
        <w:t>A tese deve ser conhecida mesmo sem contar com valorização futura.</w:t>
      </w:r>
    </w:p>
    <w:p>
      <w:pPr>
        <w:pStyle w:val="Heading1"/>
      </w:pPr>
      <w:r>
        <w:t>21. MCMV / baixa renda</w:t>
      </w:r>
    </w:p>
    <w:p>
      <w:pPr>
        <w:pStyle w:val="ListBullet"/>
      </w:pPr>
      <w:r>
        <w:t>Ticket compatível com demanda.</w:t>
      </w:r>
    </w:p>
    <w:p>
      <w:pPr>
        <w:pStyle w:val="ListBullet"/>
      </w:pPr>
      <w:r>
        <w:t>Liquidez de venda e aluguel.</w:t>
      </w:r>
    </w:p>
    <w:p>
      <w:pPr>
        <w:pStyle w:val="ListBullet"/>
      </w:pPr>
      <w:r>
        <w:t>Preço/m².</w:t>
      </w:r>
    </w:p>
    <w:p>
      <w:pPr>
        <w:pStyle w:val="ListBullet"/>
      </w:pPr>
      <w:r>
        <w:t>Financiabilidade.</w:t>
      </w:r>
    </w:p>
    <w:p>
      <w:pPr>
        <w:pStyle w:val="ListBullet"/>
      </w:pPr>
      <w:r>
        <w:t>Condomínio.</w:t>
      </w:r>
    </w:p>
    <w:p>
      <w:pPr>
        <w:pStyle w:val="ListBullet"/>
      </w:pPr>
      <w:r>
        <w:t>Infraestrutura.</w:t>
      </w:r>
    </w:p>
    <w:p>
      <w:pPr>
        <w:pStyle w:val="ListBullet"/>
      </w:pPr>
      <w:r>
        <w:t>Localização dentro dos parâmetros definidos.</w:t>
      </w:r>
    </w:p>
    <w:p>
      <w:pPr>
        <w:pStyle w:val="ListBullet"/>
      </w:pPr>
      <w:r>
        <w:t>Demanda efetiva.</w:t>
      </w:r>
    </w:p>
    <w:p>
      <w:r>
        <w:t>Mercado popular é segmento econômico, não sinônimo de baixa qualidade.</w:t>
      </w:r>
    </w:p>
    <w:p>
      <w:pPr>
        <w:pStyle w:val="Heading1"/>
      </w:pPr>
      <w:r>
        <w:t>22. Terreno</w:t>
      </w:r>
    </w:p>
    <w:p>
      <w:pPr>
        <w:pStyle w:val="ListBullet"/>
      </w:pPr>
      <w:r>
        <w:t>Zoneamento e uso permitido.</w:t>
      </w:r>
    </w:p>
    <w:p>
      <w:pPr>
        <w:pStyle w:val="ListBullet"/>
      </w:pPr>
      <w:r>
        <w:t>Potencial construtivo.</w:t>
      </w:r>
    </w:p>
    <w:p>
      <w:pPr>
        <w:pStyle w:val="ListBullet"/>
      </w:pPr>
      <w:r>
        <w:t>Testada.</w:t>
      </w:r>
    </w:p>
    <w:p>
      <w:pPr>
        <w:pStyle w:val="ListBullet"/>
      </w:pPr>
      <w:r>
        <w:t>Profundidade/formato.</w:t>
      </w:r>
    </w:p>
    <w:p>
      <w:pPr>
        <w:pStyle w:val="ListBullet"/>
      </w:pPr>
      <w:r>
        <w:t>Topografia.</w:t>
      </w:r>
    </w:p>
    <w:p>
      <w:pPr>
        <w:pStyle w:val="ListBullet"/>
      </w:pPr>
      <w:r>
        <w:t>Infraestrutura.</w:t>
      </w:r>
    </w:p>
    <w:p>
      <w:pPr>
        <w:pStyle w:val="ListBullet"/>
      </w:pPr>
      <w:r>
        <w:t>Restrições ambientais quando aplicáveis.</w:t>
      </w:r>
    </w:p>
    <w:p>
      <w:pPr>
        <w:pStyle w:val="ListBullet"/>
      </w:pPr>
      <w:r>
        <w:t>Preço/m².</w:t>
      </w:r>
    </w:p>
    <w:p>
      <w:pPr>
        <w:pStyle w:val="ListBullet"/>
      </w:pPr>
      <w:r>
        <w:t>Demanda e liquidez.</w:t>
      </w:r>
    </w:p>
    <w:p>
      <w:pPr>
        <w:pStyle w:val="Heading1"/>
      </w:pPr>
      <w:r>
        <w:t>23. Casa / sobrado</w:t>
      </w:r>
    </w:p>
    <w:p>
      <w:pPr>
        <w:pStyle w:val="ListBullet"/>
      </w:pPr>
      <w:r>
        <w:t>Terreno.</w:t>
      </w:r>
    </w:p>
    <w:p>
      <w:pPr>
        <w:pStyle w:val="ListBullet"/>
      </w:pPr>
      <w:r>
        <w:t>Área construída.</w:t>
      </w:r>
    </w:p>
    <w:p>
      <w:pPr>
        <w:pStyle w:val="ListBullet"/>
      </w:pPr>
      <w:r>
        <w:t>Estado físico.</w:t>
      </w:r>
    </w:p>
    <w:p>
      <w:pPr>
        <w:pStyle w:val="ListBullet"/>
      </w:pPr>
      <w:r>
        <w:t>Garagem.</w:t>
      </w:r>
    </w:p>
    <w:p>
      <w:pPr>
        <w:pStyle w:val="ListBullet"/>
      </w:pPr>
      <w:r>
        <w:t>Regularização.</w:t>
      </w:r>
    </w:p>
    <w:p>
      <w:pPr>
        <w:pStyle w:val="ListBullet"/>
      </w:pPr>
      <w:r>
        <w:t>Reforma.</w:t>
      </w:r>
    </w:p>
    <w:p>
      <w:pPr>
        <w:pStyle w:val="ListBullet"/>
      </w:pPr>
      <w:r>
        <w:t>Liquidez da rua.</w:t>
      </w:r>
    </w:p>
    <w:p>
      <w:pPr>
        <w:pStyle w:val="ListBullet"/>
      </w:pPr>
      <w:r>
        <w:t>Comparáveis do mesmo padrão.</w:t>
      </w:r>
    </w:p>
    <w:p>
      <w:pPr>
        <w:pStyle w:val="ListBullet"/>
      </w:pPr>
      <w:r>
        <w:t>Potencial de ampliação quando pertinente.</w:t>
      </w:r>
    </w:p>
    <w:p>
      <w:pPr>
        <w:pStyle w:val="Heading1"/>
      </w:pPr>
      <w:r>
        <w:t>24. Apartamento</w:t>
      </w:r>
    </w:p>
    <w:p>
      <w:pPr>
        <w:pStyle w:val="ListBullet"/>
      </w:pPr>
      <w:r>
        <w:t>Condomínio.</w:t>
      </w:r>
    </w:p>
    <w:p>
      <w:pPr>
        <w:pStyle w:val="ListBullet"/>
      </w:pPr>
      <w:r>
        <w:t>Vaga.</w:t>
      </w:r>
    </w:p>
    <w:p>
      <w:pPr>
        <w:pStyle w:val="ListBullet"/>
      </w:pPr>
      <w:r>
        <w:t>Andar.</w:t>
      </w:r>
    </w:p>
    <w:p>
      <w:pPr>
        <w:pStyle w:val="ListBullet"/>
      </w:pPr>
      <w:r>
        <w:t>Elevador.</w:t>
      </w:r>
    </w:p>
    <w:p>
      <w:pPr>
        <w:pStyle w:val="ListBullet"/>
      </w:pPr>
      <w:r>
        <w:t>Posição.</w:t>
      </w:r>
    </w:p>
    <w:p>
      <w:pPr>
        <w:pStyle w:val="ListBullet"/>
      </w:pPr>
      <w:r>
        <w:t>Área privativa.</w:t>
      </w:r>
    </w:p>
    <w:p>
      <w:pPr>
        <w:pStyle w:val="ListBullet"/>
      </w:pPr>
      <w:r>
        <w:t>Estado.</w:t>
      </w:r>
    </w:p>
    <w:p>
      <w:pPr>
        <w:pStyle w:val="ListBullet"/>
      </w:pPr>
      <w:r>
        <w:t>Planta.</w:t>
      </w:r>
    </w:p>
    <w:p>
      <w:pPr>
        <w:pStyle w:val="ListBullet"/>
      </w:pPr>
      <w:r>
        <w:t>Aluguel.</w:t>
      </w:r>
    </w:p>
    <w:p>
      <w:pPr>
        <w:pStyle w:val="ListBullet"/>
      </w:pPr>
      <w:r>
        <w:t>Liquidez.</w:t>
      </w:r>
    </w:p>
    <w:p>
      <w:pPr>
        <w:pStyle w:val="ListBullet"/>
      </w:pPr>
      <w:r>
        <w:t>Comparáveis no próprio condomínio.</w:t>
      </w:r>
    </w:p>
    <w:p>
      <w:pPr>
        <w:pStyle w:val="Heading1"/>
      </w:pPr>
      <w:r>
        <w:t>25. Checklist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Dimensão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  <w:tc>
          <w:tcPr>
            <w:tcW w:type="dxa" w:w="3360"/>
          </w:tcPr>
          <w:p>
            <w:r>
              <w:t>Mínimo</w:t>
            </w:r>
          </w:p>
        </w:tc>
      </w:tr>
      <w:tr>
        <w:tc>
          <w:tcPr>
            <w:tcW w:type="dxa" w:w="3360"/>
          </w:tcPr>
          <w:p>
            <w:r>
              <w:t>Identificação</w:t>
            </w:r>
          </w:p>
        </w:tc>
        <w:tc>
          <w:tcPr>
            <w:tcW w:type="dxa" w:w="3360"/>
          </w:tcPr>
          <w:p>
            <w:r>
              <w:t>OK/pendente/divergente</w:t>
            </w:r>
          </w:p>
        </w:tc>
        <w:tc>
          <w:tcPr>
            <w:tcW w:type="dxa" w:w="3360"/>
          </w:tcPr>
          <w:p>
            <w:r>
              <w:t>OK</w:t>
            </w:r>
          </w:p>
        </w:tc>
      </w:tr>
      <w:tr>
        <w:tc>
          <w:tcPr>
            <w:tcW w:type="dxa" w:w="3360"/>
          </w:tcPr>
          <w:p>
            <w:r>
              <w:t>Matrícula</w:t>
            </w:r>
          </w:p>
        </w:tc>
        <w:tc>
          <w:tcPr>
            <w:tcW w:type="dxa" w:w="3360"/>
          </w:tcPr>
          <w:p>
            <w:r>
              <w:t>OK/risco</w:t>
            </w:r>
          </w:p>
        </w:tc>
        <w:tc>
          <w:tcPr>
            <w:tcW w:type="dxa" w:w="3360"/>
          </w:tcPr>
          <w:p>
            <w:r>
              <w:t>OK</w:t>
            </w:r>
          </w:p>
        </w:tc>
      </w:tr>
      <w:tr>
        <w:tc>
          <w:tcPr>
            <w:tcW w:type="dxa" w:w="3360"/>
          </w:tcPr>
          <w:p>
            <w:r>
              <w:t>Ocupação</w:t>
            </w:r>
          </w:p>
        </w:tc>
        <w:tc>
          <w:tcPr>
            <w:tcW w:type="dxa" w:w="3360"/>
          </w:tcPr>
          <w:p>
            <w:r>
              <w:t>conhecida/desconhecida/risco</w:t>
            </w:r>
          </w:p>
        </w:tc>
        <w:tc>
          <w:tcPr>
            <w:tcW w:type="dxa" w:w="3360"/>
          </w:tcPr>
          <w:p>
            <w:r>
              <w:t>conhecida ou risco precificado</w:t>
            </w:r>
          </w:p>
        </w:tc>
      </w:tr>
      <w:tr>
        <w:tc>
          <w:tcPr>
            <w:tcW w:type="dxa" w:w="3360"/>
          </w:tcPr>
          <w:p>
            <w:r>
              <w:t>Condomínio</w:t>
            </w:r>
          </w:p>
        </w:tc>
        <w:tc>
          <w:tcPr>
            <w:tcW w:type="dxa" w:w="3360"/>
          </w:tcPr>
          <w:p>
            <w:r>
              <w:t>OK/pendente/risco</w:t>
            </w:r>
          </w:p>
        </w:tc>
        <w:tc>
          <w:tcPr>
            <w:tcW w:type="dxa" w:w="3360"/>
          </w:tcPr>
          <w:p>
            <w:r>
              <w:t>risco conhecido</w:t>
            </w:r>
          </w:p>
        </w:tc>
      </w:tr>
      <w:tr>
        <w:tc>
          <w:tcPr>
            <w:tcW w:type="dxa" w:w="3360"/>
          </w:tcPr>
          <w:p>
            <w:r>
              <w:t>Tributos</w:t>
            </w:r>
          </w:p>
        </w:tc>
        <w:tc>
          <w:tcPr>
            <w:tcW w:type="dxa" w:w="3360"/>
          </w:tcPr>
          <w:p>
            <w:r>
              <w:t>OK/pendente/risco</w:t>
            </w:r>
          </w:p>
        </w:tc>
        <w:tc>
          <w:tcPr>
            <w:tcW w:type="dxa" w:w="3360"/>
          </w:tcPr>
          <w:p>
            <w:r>
              <w:t>risco conhecido</w:t>
            </w:r>
          </w:p>
        </w:tc>
      </w:tr>
      <w:tr>
        <w:tc>
          <w:tcPr>
            <w:tcW w:type="dxa" w:w="3360"/>
          </w:tcPr>
          <w:p>
            <w:r>
              <w:t>Jurídico</w:t>
            </w:r>
          </w:p>
        </w:tc>
        <w:tc>
          <w:tcPr>
            <w:tcW w:type="dxa" w:w="3360"/>
          </w:tcPr>
          <w:p>
            <w:r>
              <w:t>baixo/médio/alto/crítico</w:t>
            </w:r>
          </w:p>
        </w:tc>
        <w:tc>
          <w:tcPr>
            <w:tcW w:type="dxa" w:w="3360"/>
          </w:tcPr>
          <w:p>
            <w:r>
              <w:t>sem crítico</w:t>
            </w:r>
          </w:p>
        </w:tc>
      </w:tr>
      <w:tr>
        <w:tc>
          <w:tcPr>
            <w:tcW w:type="dxa" w:w="3360"/>
          </w:tcPr>
          <w:p>
            <w:r>
              <w:t>Mercado</w:t>
            </w:r>
          </w:p>
        </w:tc>
        <w:tc>
          <w:tcPr>
            <w:tcW w:type="dxa" w:w="3360"/>
          </w:tcPr>
          <w:p>
            <w:r>
              <w:t>forte/médio/fraco</w:t>
            </w:r>
          </w:p>
        </w:tc>
        <w:tc>
          <w:tcPr>
            <w:tcW w:type="dxa" w:w="3360"/>
          </w:tcPr>
          <w:p>
            <w:r>
              <w:t>evidência mínima</w:t>
            </w:r>
          </w:p>
        </w:tc>
      </w:tr>
      <w:tr>
        <w:tc>
          <w:tcPr>
            <w:tcW w:type="dxa" w:w="3360"/>
          </w:tcPr>
          <w:p>
            <w:r>
              <w:t>Reforma</w:t>
            </w:r>
          </w:p>
        </w:tc>
        <w:tc>
          <w:tcPr>
            <w:tcW w:type="dxa" w:w="3360"/>
          </w:tcPr>
          <w:p>
            <w:r>
              <w:t>baixa/média/alta</w:t>
            </w:r>
          </w:p>
        </w:tc>
        <w:tc>
          <w:tcPr>
            <w:tcW w:type="dxa" w:w="3360"/>
          </w:tcPr>
          <w:p>
            <w:r>
              <w:t>custo estimado</w:t>
            </w:r>
          </w:p>
        </w:tc>
      </w:tr>
      <w:tr>
        <w:tc>
          <w:tcPr>
            <w:tcW w:type="dxa" w:w="3360"/>
          </w:tcPr>
          <w:p>
            <w:r>
              <w:t>Liquidez</w:t>
            </w:r>
          </w:p>
        </w:tc>
        <w:tc>
          <w:tcPr>
            <w:tcW w:type="dxa" w:w="3360"/>
          </w:tcPr>
          <w:p>
            <w:r>
              <w:t>alta/média/baixa</w:t>
            </w:r>
          </w:p>
        </w:tc>
        <w:tc>
          <w:tcPr>
            <w:tcW w:type="dxa" w:w="3360"/>
          </w:tcPr>
          <w:p>
            <w:r>
              <w:t>mínimo da estratégia</w:t>
            </w:r>
          </w:p>
        </w:tc>
      </w:tr>
      <w:tr>
        <w:tc>
          <w:tcPr>
            <w:tcW w:type="dxa" w:w="3360"/>
          </w:tcPr>
          <w:p>
            <w:r>
              <w:t>Economia</w:t>
            </w:r>
          </w:p>
        </w:tc>
        <w:tc>
          <w:tcPr>
            <w:tcW w:type="dxa" w:w="3360"/>
          </w:tcPr>
          <w:p>
            <w:r>
              <w:t>positiva/marginal/negativa</w:t>
            </w:r>
          </w:p>
        </w:tc>
        <w:tc>
          <w:tcPr>
            <w:tcW w:type="dxa" w:w="3360"/>
          </w:tcPr>
          <w:p>
            <w:r>
              <w:t>positiva</w:t>
            </w:r>
          </w:p>
        </w:tc>
      </w:tr>
      <w:tr>
        <w:tc>
          <w:tcPr>
            <w:tcW w:type="dxa" w:w="3360"/>
          </w:tcPr>
          <w:p>
            <w:r>
              <w:t>Confiança</w:t>
            </w:r>
          </w:p>
        </w:tc>
        <w:tc>
          <w:tcPr>
            <w:tcW w:type="dxa" w:w="3360"/>
          </w:tcPr>
          <w:p>
            <w:r>
              <w:t>alta/média/baixa</w:t>
            </w:r>
          </w:p>
        </w:tc>
        <w:tc>
          <w:tcPr>
            <w:tcW w:type="dxa" w:w="3360"/>
          </w:tcPr>
          <w:p>
            <w:r>
              <w:t>mínimo</w:t>
            </w:r>
          </w:p>
        </w:tc>
      </w:tr>
      <w:tr>
        <w:tc>
          <w:tcPr>
            <w:tcW w:type="dxa" w:w="3360"/>
          </w:tcPr>
          <w:p>
            <w:r>
              <w:t>Estratégia</w:t>
            </w:r>
          </w:p>
        </w:tc>
        <w:tc>
          <w:tcPr>
            <w:tcW w:type="dxa" w:w="3360"/>
          </w:tcPr>
          <w:p>
            <w:r>
              <w:t>aderente/parcial/não</w:t>
            </w:r>
          </w:p>
        </w:tc>
        <w:tc>
          <w:tcPr>
            <w:tcW w:type="dxa" w:w="3360"/>
          </w:tcPr>
          <w:p>
            <w:r>
              <w:t>aderente</w:t>
            </w:r>
          </w:p>
        </w:tc>
      </w:tr>
    </w:tbl>
    <w:p>
      <w:pPr>
        <w:pStyle w:val="Heading1"/>
      </w:pPr>
      <w:r>
        <w:t>26. Critérios de reprovação</w:t>
      </w:r>
    </w:p>
    <w:p>
      <w:pPr>
        <w:pStyle w:val="ListBullet"/>
      </w:pPr>
      <w:r>
        <w:t>Risco crítico incompatível.</w:t>
      </w:r>
    </w:p>
    <w:p>
      <w:pPr>
        <w:pStyle w:val="ListBullet"/>
      </w:pPr>
      <w:r>
        <w:t>Margem negativa no cenário mínimo.</w:t>
      </w:r>
    </w:p>
    <w:p>
      <w:pPr>
        <w:pStyle w:val="ListBullet"/>
      </w:pPr>
      <w:r>
        <w:t>Impossibilidade de validar condição essencial.</w:t>
      </w:r>
    </w:p>
    <w:p>
      <w:pPr>
        <w:pStyle w:val="ListBullet"/>
      </w:pPr>
      <w:r>
        <w:t>Liquidez abaixo do mínimo sem compensação.</w:t>
      </w:r>
    </w:p>
    <w:p>
      <w:pPr>
        <w:pStyle w:val="ListBullet"/>
      </w:pPr>
      <w:r>
        <w:t>Dados contraditórios que impedem identificar o ativo.</w:t>
      </w:r>
    </w:p>
    <w:p>
      <w:pPr>
        <w:pStyle w:val="ListBullet"/>
      </w:pPr>
      <w:r>
        <w:t>Restrição documental/jurídica impeditiva.</w:t>
      </w:r>
    </w:p>
    <w:p>
      <w:pPr>
        <w:pStyle w:val="ListBullet"/>
      </w:pPr>
      <w:r>
        <w:t>Economia dependente apenas do cenário otimista.</w:t>
      </w:r>
    </w:p>
    <w:p>
      <w:pPr>
        <w:pStyle w:val="ListBullet"/>
      </w:pPr>
      <w:r>
        <w:t>Custos desconhecidos capazes de destruir a margem.</w:t>
      </w:r>
    </w:p>
    <w:p>
      <w:pPr>
        <w:pStyle w:val="Heading1"/>
      </w:pPr>
      <w:r>
        <w:t>27. Aprovação condicionada</w:t>
      </w:r>
    </w:p>
    <w:p>
      <w:r>
        <w:t>Quando a tese é boa, mas existe pendência, usar 'Aprovado com condição'. A condição precisa ser objetiva.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Condição</w:t>
            </w:r>
          </w:p>
        </w:tc>
        <w:tc>
          <w:tcPr>
            <w:tcW w:type="dxa" w:w="5040"/>
          </w:tcPr>
          <w:p>
            <w:r>
              <w:t>Liberação</w:t>
            </w:r>
          </w:p>
        </w:tc>
      </w:tr>
      <w:tr>
        <w:tc>
          <w:tcPr>
            <w:tcW w:type="dxa" w:w="5040"/>
          </w:tcPr>
          <w:p>
            <w:r>
              <w:t>Documento</w:t>
            </w:r>
          </w:p>
        </w:tc>
        <w:tc>
          <w:tcPr>
            <w:tcW w:type="dxa" w:w="5040"/>
          </w:tcPr>
          <w:p>
            <w:r>
              <w:t>após matrícula/documento atualizado</w:t>
            </w:r>
          </w:p>
        </w:tc>
      </w:tr>
      <w:tr>
        <w:tc>
          <w:tcPr>
            <w:tcW w:type="dxa" w:w="5040"/>
          </w:tcPr>
          <w:p>
            <w:r>
              <w:t>Dívida</w:t>
            </w:r>
          </w:p>
        </w:tc>
        <w:tc>
          <w:tcPr>
            <w:tcW w:type="dxa" w:w="5040"/>
          </w:tcPr>
          <w:p>
            <w:r>
              <w:t>após confirmar valor/responsabilidade</w:t>
            </w:r>
          </w:p>
        </w:tc>
      </w:tr>
      <w:tr>
        <w:tc>
          <w:tcPr>
            <w:tcW w:type="dxa" w:w="5040"/>
          </w:tcPr>
          <w:p>
            <w:r>
              <w:t>Visita</w:t>
            </w:r>
          </w:p>
        </w:tc>
        <w:tc>
          <w:tcPr>
            <w:tcW w:type="dxa" w:w="5040"/>
          </w:tcPr>
          <w:p>
            <w:r>
              <w:t>após confirmar estado</w:t>
            </w:r>
          </w:p>
        </w:tc>
      </w:tr>
      <w:tr>
        <w:tc>
          <w:tcPr>
            <w:tcW w:type="dxa" w:w="5040"/>
          </w:tcPr>
          <w:p>
            <w:r>
              <w:t>Preço</w:t>
            </w:r>
          </w:p>
        </w:tc>
        <w:tc>
          <w:tcPr>
            <w:tcW w:type="dxa" w:w="5040"/>
          </w:tcPr>
          <w:p>
            <w:r>
              <w:t>se cair até limite</w:t>
            </w:r>
          </w:p>
        </w:tc>
      </w:tr>
      <w:tr>
        <w:tc>
          <w:tcPr>
            <w:tcW w:type="dxa" w:w="5040"/>
          </w:tcPr>
          <w:p>
            <w:r>
              <w:t>Margem</w:t>
            </w:r>
          </w:p>
        </w:tc>
        <w:tc>
          <w:tcPr>
            <w:tcW w:type="dxa" w:w="5040"/>
          </w:tcPr>
          <w:p>
            <w:r>
              <w:t>se custo final ficar abaixo do teto</w:t>
            </w:r>
          </w:p>
        </w:tc>
      </w:tr>
      <w:tr>
        <w:tc>
          <w:tcPr>
            <w:tcW w:type="dxa" w:w="5040"/>
          </w:tcPr>
          <w:p>
            <w:r>
              <w:t>Jurídico</w:t>
            </w:r>
          </w:p>
        </w:tc>
        <w:tc>
          <w:tcPr>
            <w:tcW w:type="dxa" w:w="5040"/>
          </w:tcPr>
          <w:p>
            <w:r>
              <w:t>após validação da questão</w:t>
            </w:r>
          </w:p>
        </w:tc>
      </w:tr>
    </w:tbl>
    <w:p>
      <w:pPr>
        <w:pStyle w:val="Heading1"/>
      </w:pPr>
      <w:r>
        <w:t>28. Decisão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Decisão</w:t>
            </w:r>
          </w:p>
        </w:tc>
        <w:tc>
          <w:tcPr>
            <w:tcW w:type="dxa" w:w="5040"/>
          </w:tcPr>
          <w:p>
            <w:r>
              <w:t>Quando usar</w:t>
            </w:r>
          </w:p>
        </w:tc>
      </w:tr>
      <w:tr>
        <w:tc>
          <w:tcPr>
            <w:tcW w:type="dxa" w:w="5040"/>
          </w:tcPr>
          <w:p>
            <w:r>
              <w:t>COMPRAR</w:t>
            </w:r>
          </w:p>
        </w:tc>
        <w:tc>
          <w:tcPr>
            <w:tcW w:type="dxa" w:w="5040"/>
          </w:tcPr>
          <w:p>
            <w:r>
              <w:t>tese validada e risco aceitável</w:t>
            </w:r>
          </w:p>
        </w:tc>
      </w:tr>
      <w:tr>
        <w:tc>
          <w:tcPr>
            <w:tcW w:type="dxa" w:w="5040"/>
          </w:tcPr>
          <w:p>
            <w:r>
              <w:t>COMPRAR SE</w:t>
            </w:r>
          </w:p>
        </w:tc>
        <w:tc>
          <w:tcPr>
            <w:tcW w:type="dxa" w:w="5040"/>
          </w:tcPr>
          <w:p>
            <w:r>
              <w:t>condição objetiva pendente</w:t>
            </w:r>
          </w:p>
        </w:tc>
      </w:tr>
      <w:tr>
        <w:tc>
          <w:tcPr>
            <w:tcW w:type="dxa" w:w="5040"/>
          </w:tcPr>
          <w:p>
            <w:r>
              <w:t>MONITORAR</w:t>
            </w:r>
          </w:p>
        </w:tc>
        <w:tc>
          <w:tcPr>
            <w:tcW w:type="dxa" w:w="5040"/>
          </w:tcPr>
          <w:p>
            <w:r>
              <w:t>tese boa, mas timing/preço/dados insuficientes</w:t>
            </w:r>
          </w:p>
        </w:tc>
      </w:tr>
      <w:tr>
        <w:tc>
          <w:tcPr>
            <w:tcW w:type="dxa" w:w="5040"/>
          </w:tcPr>
          <w:p>
            <w:r>
              <w:t>NÃO COMPRAR</w:t>
            </w:r>
          </w:p>
        </w:tc>
        <w:tc>
          <w:tcPr>
            <w:tcW w:type="dxa" w:w="5040"/>
          </w:tcPr>
          <w:p>
            <w:r>
              <w:t>economia fraca</w:t>
            </w:r>
          </w:p>
        </w:tc>
      </w:tr>
      <w:tr>
        <w:tc>
          <w:tcPr>
            <w:tcW w:type="dxa" w:w="5040"/>
          </w:tcPr>
          <w:p>
            <w:r>
              <w:t>BLOQUEAR</w:t>
            </w:r>
          </w:p>
        </w:tc>
        <w:tc>
          <w:tcPr>
            <w:tcW w:type="dxa" w:w="5040"/>
          </w:tcPr>
          <w:p>
            <w:r>
              <w:t>risco/restrição incompatível</w:t>
            </w:r>
          </w:p>
        </w:tc>
      </w:tr>
    </w:tbl>
    <w:p>
      <w:pPr>
        <w:pStyle w:val="Heading1"/>
      </w:pPr>
      <w:r>
        <w:t>29. Explicação final obrigatória</w:t>
      </w:r>
    </w:p>
    <w:p>
      <w:pPr>
        <w:pStyle w:val="ListBullet"/>
      </w:pPr>
      <w:r>
        <w:t>Preço de aquisição.</w:t>
      </w:r>
    </w:p>
    <w:p>
      <w:pPr>
        <w:pStyle w:val="ListBullet"/>
      </w:pPr>
      <w:r>
        <w:t>Custo econômico total.</w:t>
      </w:r>
    </w:p>
    <w:p>
      <w:pPr>
        <w:pStyle w:val="ListBullet"/>
      </w:pPr>
      <w:r>
        <w:t>Valor de mercado conservador/base.</w:t>
      </w:r>
    </w:p>
    <w:p>
      <w:pPr>
        <w:pStyle w:val="ListBullet"/>
      </w:pPr>
      <w:r>
        <w:t>Desconto líquido.</w:t>
      </w:r>
    </w:p>
    <w:p>
      <w:pPr>
        <w:pStyle w:val="ListBullet"/>
      </w:pPr>
      <w:r>
        <w:t>Margem.</w:t>
      </w:r>
    </w:p>
    <w:p>
      <w:pPr>
        <w:pStyle w:val="ListBullet"/>
      </w:pPr>
      <w:r>
        <w:t>Yield, quando aplicável.</w:t>
      </w:r>
    </w:p>
    <w:p>
      <w:pPr>
        <w:pStyle w:val="ListBullet"/>
      </w:pPr>
      <w:r>
        <w:t>Liquidez.</w:t>
      </w:r>
    </w:p>
    <w:p>
      <w:pPr>
        <w:pStyle w:val="ListBullet"/>
      </w:pPr>
      <w:r>
        <w:t>Risco.</w:t>
      </w:r>
    </w:p>
    <w:p>
      <w:pPr>
        <w:pStyle w:val="ListBullet"/>
      </w:pPr>
      <w:r>
        <w:t>Confiança.</w:t>
      </w:r>
    </w:p>
    <w:p>
      <w:pPr>
        <w:pStyle w:val="ListBullet"/>
      </w:pPr>
      <w:r>
        <w:t>Evidências.</w:t>
      </w:r>
    </w:p>
    <w:p>
      <w:pPr>
        <w:pStyle w:val="ListBullet"/>
      </w:pPr>
      <w:r>
        <w:t>Pendências.</w:t>
      </w:r>
    </w:p>
    <w:p>
      <w:pPr>
        <w:pStyle w:val="ListBullet"/>
      </w:pPr>
      <w:r>
        <w:t>Principais riscos.</w:t>
      </w:r>
    </w:p>
    <w:p>
      <w:pPr>
        <w:pStyle w:val="ListBullet"/>
      </w:pPr>
      <w:r>
        <w:t>Melhor estratégia.</w:t>
      </w:r>
    </w:p>
    <w:p>
      <w:pPr>
        <w:pStyle w:val="ListBullet"/>
      </w:pPr>
      <w:r>
        <w:t>Decisão recomendada.</w:t>
      </w:r>
    </w:p>
    <w:p>
      <w:pPr>
        <w:pStyle w:val="ListBullet"/>
      </w:pPr>
      <w:r>
        <w:t>Condições para aprovação.</w:t>
      </w:r>
    </w:p>
    <w:p>
      <w:pPr>
        <w:pStyle w:val="Heading1"/>
      </w:pPr>
      <w:r>
        <w:t>30. Registro das evidências</w:t>
      </w:r>
    </w:p>
    <w:p>
      <w:pPr>
        <w:pStyle w:val="ListBullet"/>
      </w:pPr>
      <w:r>
        <w:t>Registrar origem.</w:t>
      </w:r>
    </w:p>
    <w:p>
      <w:pPr>
        <w:pStyle w:val="ListBullet"/>
      </w:pPr>
      <w:r>
        <w:t>Registrar data da consulta.</w:t>
      </w:r>
    </w:p>
    <w:p>
      <w:pPr>
        <w:pStyle w:val="ListBullet"/>
      </w:pPr>
      <w:r>
        <w:t>Registrar valor encontrado.</w:t>
      </w:r>
    </w:p>
    <w:p>
      <w:pPr>
        <w:pStyle w:val="ListBullet"/>
      </w:pPr>
      <w:r>
        <w:t>Registrar evidência.</w:t>
      </w:r>
    </w:p>
    <w:p>
      <w:pPr>
        <w:pStyle w:val="ListBullet"/>
      </w:pPr>
      <w:r>
        <w:t>Registrar interpretação.</w:t>
      </w:r>
    </w:p>
    <w:p>
      <w:pPr>
        <w:pStyle w:val="ListBullet"/>
      </w:pPr>
      <w:r>
        <w:t>Registrar impacto econômico.</w:t>
      </w:r>
    </w:p>
    <w:p>
      <w:pPr>
        <w:pStyle w:val="ListBullet"/>
      </w:pPr>
      <w:r>
        <w:t>Registrar pendência.</w:t>
      </w:r>
    </w:p>
    <w:p>
      <w:pPr>
        <w:pStyle w:val="ListBullet"/>
      </w:pPr>
      <w:r>
        <w:t>Preservar histórico da conclusão.</w:t>
      </w:r>
    </w:p>
    <w:p>
      <w:pPr>
        <w:pStyle w:val="Heading1"/>
      </w:pPr>
      <w:r>
        <w:t>31. Reavaliação</w:t>
      </w:r>
    </w:p>
    <w:p>
      <w:pPr>
        <w:pStyle w:val="ListBullet"/>
      </w:pPr>
      <w:r>
        <w:t>Queda de preço → recalcular.</w:t>
      </w:r>
    </w:p>
    <w:p>
      <w:pPr>
        <w:pStyle w:val="ListBullet"/>
      </w:pPr>
      <w:r>
        <w:t>Novo documento → reavaliar risco.</w:t>
      </w:r>
    </w:p>
    <w:p>
      <w:pPr>
        <w:pStyle w:val="ListBullet"/>
      </w:pPr>
      <w:r>
        <w:t>Novo débito → atualizar custo.</w:t>
      </w:r>
    </w:p>
    <w:p>
      <w:pPr>
        <w:pStyle w:val="ListBullet"/>
      </w:pPr>
      <w:r>
        <w:t>Novo comparável → atualizar valuation.</w:t>
      </w:r>
    </w:p>
    <w:p>
      <w:pPr>
        <w:pStyle w:val="ListBullet"/>
      </w:pPr>
      <w:r>
        <w:t>Mudança de ocupação → atualizar liquidez/prazo.</w:t>
      </w:r>
    </w:p>
    <w:p>
      <w:pPr>
        <w:pStyle w:val="ListBullet"/>
      </w:pPr>
      <w:r>
        <w:t>Mudança de estratégia → recalcular score.</w:t>
      </w:r>
    </w:p>
    <w:p>
      <w:pPr>
        <w:pStyle w:val="ListBullet"/>
      </w:pPr>
      <w:r>
        <w:t>Mudança de parâmetros → reprocessar conforme vigência.</w:t>
      </w:r>
    </w:p>
    <w:p>
      <w:pPr>
        <w:pStyle w:val="Heading1"/>
      </w:pPr>
      <w:r>
        <w:t>32. Princípios de prudência</w:t>
      </w:r>
    </w:p>
    <w:p>
      <w:pPr>
        <w:pStyle w:val="ListBullet"/>
      </w:pPr>
      <w:r>
        <w:t>Não preencher lacunas com otimismo.</w:t>
      </w:r>
    </w:p>
    <w:p>
      <w:pPr>
        <w:pStyle w:val="ListBullet"/>
      </w:pPr>
      <w:r>
        <w:t>Ausência de informação não significa ausência de risco.</w:t>
      </w:r>
    </w:p>
    <w:p>
      <w:pPr>
        <w:pStyle w:val="ListBullet"/>
      </w:pPr>
      <w:r>
        <w:t>Não usar valuation alto artificialmente.</w:t>
      </w:r>
    </w:p>
    <w:p>
      <w:pPr>
        <w:pStyle w:val="ListBullet"/>
      </w:pPr>
      <w:r>
        <w:t>Não usar aluguel máximo para fabricar yield.</w:t>
      </w:r>
    </w:p>
    <w:p>
      <w:pPr>
        <w:pStyle w:val="ListBullet"/>
      </w:pPr>
      <w:r>
        <w:t>Não ignorar pequenos custos acumulados.</w:t>
      </w:r>
    </w:p>
    <w:p>
      <w:pPr>
        <w:pStyle w:val="ListBullet"/>
      </w:pPr>
      <w:r>
        <w:t>Não confundir oportunidade com urgência.</w:t>
      </w:r>
    </w:p>
    <w:p>
      <w:pPr>
        <w:pStyle w:val="ListBullet"/>
      </w:pPr>
      <w:r>
        <w:t>Score alto nunca mascara risco crítico.</w:t>
      </w:r>
    </w:p>
    <w:p>
      <w:pPr>
        <w:pStyle w:val="ListBullet"/>
      </w:pPr>
      <w:r>
        <w:t>Sempre saber o que ainda não sabemos.</w:t>
      </w:r>
    </w:p>
    <w:p>
      <w:pPr>
        <w:pStyle w:val="Heading1"/>
      </w:pPr>
      <w:r>
        <w:t>33. Relação entre os quatro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Documento</w:t>
            </w:r>
          </w:p>
        </w:tc>
        <w:tc>
          <w:tcPr>
            <w:tcW w:type="dxa" w:w="5040"/>
          </w:tcPr>
          <w:p>
            <w:r>
              <w:t>Papel</w:t>
            </w:r>
          </w:p>
        </w:tc>
      </w:tr>
      <w:tr>
        <w:tc>
          <w:tcPr>
            <w:tcW w:type="dxa" w:w="5040"/>
          </w:tcPr>
          <w:p>
            <w:r>
              <w:t>1 — Manual de Regras</w:t>
            </w:r>
          </w:p>
        </w:tc>
        <w:tc>
          <w:tcPr>
            <w:tcW w:type="dxa" w:w="5040"/>
          </w:tcPr>
          <w:p>
            <w:r>
              <w:t>como o Radar pensa</w:t>
            </w:r>
          </w:p>
        </w:tc>
      </w:tr>
      <w:tr>
        <w:tc>
          <w:tcPr>
            <w:tcW w:type="dxa" w:w="5040"/>
          </w:tcPr>
          <w:p>
            <w:r>
              <w:t>2 — Valuation e Mercado</w:t>
            </w:r>
          </w:p>
        </w:tc>
        <w:tc>
          <w:tcPr>
            <w:tcW w:type="dxa" w:w="5040"/>
          </w:tcPr>
          <w:p>
            <w:r>
              <w:t>como estima valor</w:t>
            </w:r>
          </w:p>
        </w:tc>
      </w:tr>
      <w:tr>
        <w:tc>
          <w:tcPr>
            <w:tcW w:type="dxa" w:w="5040"/>
          </w:tcPr>
          <w:p>
            <w:r>
              <w:t>3 — Estratégias e Score</w:t>
            </w:r>
          </w:p>
        </w:tc>
        <w:tc>
          <w:tcPr>
            <w:tcW w:type="dxa" w:w="5040"/>
          </w:tcPr>
          <w:p>
            <w:r>
              <w:t>como prioriza</w:t>
            </w:r>
          </w:p>
        </w:tc>
      </w:tr>
      <w:tr>
        <w:tc>
          <w:tcPr>
            <w:tcW w:type="dxa" w:w="5040"/>
          </w:tcPr>
          <w:p>
            <w:r>
              <w:t>4 — Due Diligence</w:t>
            </w:r>
          </w:p>
        </w:tc>
        <w:tc>
          <w:tcPr>
            <w:tcW w:type="dxa" w:w="5040"/>
          </w:tcPr>
          <w:p>
            <w:r>
              <w:t>como confirma ou destrói a tese</w:t>
            </w:r>
          </w:p>
        </w:tc>
      </w:tr>
    </w:tbl>
    <w:p>
      <w:r>
        <w:t>A cadeia de negócio fica: Descobrir → Qualificar → Valorar → Pontuar → Investigar → Decidir → Monitorar → Aprender.</w:t>
      </w:r>
    </w:p>
    <w:p>
      <w:pPr>
        <w:pStyle w:val="Heading1"/>
      </w:pPr>
      <w:r>
        <w:t>34. Próximo documento</w:t>
      </w:r>
    </w:p>
    <w:p>
      <w:r>
        <w:t>Documento 5 — Requisitos Funcionais de Negócio e Jornada Completa do Radar.</w:t>
      </w:r>
    </w:p>
    <w:p>
      <w:r>
        <w:t>Ele deve transformar o domínio em requisitos funcionais, ainda sem arquitetura tecnológica: módulos, cadastros, parâmetros, captura, normalização, deduplicação, enriquecimento, valuation, regras, score, ranking, workflow, notificações, histórico, decisões, usuários/perfis e relatórios.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