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:___</w:t>
      </w:r>
      <w:r>
        <w:rPr>
          <w:b w:val="1"/>
          <w:bCs w:val="1"/>
          <w:sz w:val="24"/>
          <w:szCs w:val="24"/>
          <w:rtl w:val="0"/>
          <w:lang w:val="en-US"/>
        </w:rPr>
        <w:t>Jabez Agyemang-Prempeh</w:t>
      </w:r>
      <w:r>
        <w:rPr>
          <w:b w:val="1"/>
          <w:bCs w:val="1"/>
          <w:sz w:val="24"/>
          <w:szCs w:val="24"/>
          <w:rtl w:val="0"/>
          <w:lang w:val="en-US"/>
        </w:rPr>
        <w:t>__________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tl w:val="0"/>
          <w:lang w:val="en-US"/>
        </w:rPr>
        <w:t>Jabez Agyemang-Prempeh</w:t>
      </w:r>
      <w:r>
        <w:rPr>
          <w:sz w:val="24"/>
          <w:szCs w:val="24"/>
          <w:rtl w:val="0"/>
          <w:lang w:val="en-US"/>
        </w:rPr>
        <w:t>________________________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8064a2"/>
          <w:sz w:val="24"/>
          <w:szCs w:val="24"/>
          <w:u w:val="single"/>
          <w:rtl w:val="0"/>
          <w14:textFill>
            <w14:solidFill>
              <w14:srgbClr w14:val="8064A2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8064a2"/>
          <w:sz w:val="24"/>
          <w:szCs w:val="24"/>
          <w:u w:val="single"/>
          <w:rtl w:val="0"/>
          <w14:textFill>
            <w14:solidFill>
              <w14:srgbClr w14:val="8064A2"/>
            </w14:solidFill>
          </w14:textFill>
        </w:rPr>
        <w:t>T</w:t>
      </w:r>
      <w:r>
        <w:rPr>
          <w:outline w:val="0"/>
          <w:color w:val="8064a2"/>
          <w:sz w:val="24"/>
          <w:szCs w:val="24"/>
          <w:rtl w:val="0"/>
          <w14:textFill>
            <w14:solidFill>
              <w14:srgbClr w14:val="8064A2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 xml:space="preserve">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shd w:val="clear" w:color="auto" w:fill="ffffff"/>
          <w:rtl w:val="0"/>
          <w14:textFill>
            <w14:solidFill>
              <w14:srgbClr w14:val="665082"/>
            </w14:solidFill>
          </w14:textFill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T</w:t>
      </w:r>
      <w:r>
        <w:rPr>
          <w:outline w:val="0"/>
          <w:color w:val="665081"/>
          <w:sz w:val="24"/>
          <w:szCs w:val="24"/>
          <w:rtl w:val="0"/>
          <w14:textFill>
            <w14:solidFill>
              <w14:srgbClr w14:val="665082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 xml:space="preserve">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</w:t>
      </w:r>
      <w:r>
        <w:rPr>
          <w:b w:val="1"/>
          <w:bCs w:val="1"/>
          <w:sz w:val="24"/>
          <w:szCs w:val="24"/>
          <w:u w:val="single"/>
          <w:rtl w:val="0"/>
        </w:rPr>
        <w:t xml:space="preserve">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rtl w:val="0"/>
        </w:rPr>
        <w:t xml:space="preserve"> 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shd w:val="clear" w:color="auto" w:fill="ffffff"/>
          <w:rtl w:val="0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shd w:val="clear" w:color="auto" w:fill="ffffff"/>
          <w:rtl w:val="0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shd w:val="clear" w:color="auto" w:fill="ffffff"/>
          <w:rtl w:val="0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Each method in a Java class must have a unique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Bytecode is executed by JVM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III and IV  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I and II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Yes, if the headers for methodC and methodB say </w:t>
      </w:r>
      <w:r>
        <w:rPr>
          <w:rFonts w:ascii="Courier New" w:hAnsi="Courier New"/>
          <w:b w:val="1"/>
          <w:bCs w:val="1"/>
          <w:outline w:val="0"/>
          <w:color w:val="665081"/>
          <w:sz w:val="20"/>
          <w:szCs w:val="20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catch or 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If a method throws a RuntimeException, the use of the try/catch block is optional.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focuses on just one thing.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Collection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All of the above.</w:t>
      </w:r>
    </w:p>
    <w:p>
      <w:pPr>
        <w:pStyle w:val="Body"/>
      </w:pP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Apply the Singleton pattern to class A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Adapter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This pattern hides the complexities of the system and providers an interface to the client using which the client can access the system.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Behavioral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These design patterns provide a way to create objects while hiding the creation logic, rather than instantiating objects directly using new operator.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In this pattern, an abstract class exposes defined way(s)/template(s) to execute its methods.</w:t>
      </w:r>
    </w:p>
    <w:p>
      <w:pPr>
        <w:pStyle w:val="List Paragraph"/>
        <w:numPr>
          <w:ilvl w:val="0"/>
          <w:numId w:val="4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This pattern creates an object without exposing the creation logic to the client and refers to newly created objects using a common interface.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In this pattern, a class behavior or its algorithm can be changed at run time.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Iterator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Fascade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Adapter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Group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Set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Map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LinkedList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O(n)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Generics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TreeSet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List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LinkedHashSet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List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If an exception is raised in a method </w:t>
      </w:r>
      <w:r>
        <w:rPr>
          <w:rFonts w:ascii="Calibri" w:hAnsi="Calibri"/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 and there is no try block in </w:t>
      </w:r>
      <w:r>
        <w:rPr>
          <w:rFonts w:ascii="Calibri" w:hAnsi="Calibri"/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f 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that handles the exception, then </w:t>
      </w:r>
      <w:r>
        <w:rPr>
          <w:rFonts w:ascii="Calibri" w:hAnsi="Calibri"/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 exits and the exception propagates to the method that called </w:t>
      </w:r>
      <w:r>
        <w:rPr>
          <w:rFonts w:ascii="Calibri" w:hAnsi="Calibri"/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f</w:t>
      </w:r>
      <w:r>
        <w:rPr>
          <w:b w:val="1"/>
          <w:bCs w:val="1"/>
          <w:outline w:val="0"/>
          <w:color w:val="665081"/>
          <w:sz w:val="24"/>
          <w:szCs w:val="24"/>
          <w:u w:val="single"/>
          <w:rtl w:val="0"/>
          <w14:textFill>
            <w14:solidFill>
              <w14:srgbClr w14:val="665082"/>
            </w14:solidFill>
          </w14:textFill>
        </w:rPr>
        <w:t>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</w:p>
    <w:p>
      <w:pPr>
        <w:pStyle w:val="List Paragraph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665081"/>
          <w:u w:val="single"/>
          <w14:textFill>
            <w14:solidFill>
              <w14:srgbClr w14:val="665082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14:textFill>
            <w14:solidFill>
              <w14:srgbClr w14:val="665082"/>
            </w14:solidFill>
          </w14:textFill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665081"/>
          <w:u w:val="single"/>
          <w14:textFill>
            <w14:solidFill>
              <w14:srgbClr w14:val="665082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665081"/>
          <w:u w:val="single"/>
          <w14:textFill>
            <w14:solidFill>
              <w14:srgbClr w14:val="665082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:lang w:val="en-US"/>
          <w14:textFill>
            <w14:solidFill>
              <w14:srgbClr w14:val="665082"/>
            </w14:solidFill>
          </w14:textFill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665081"/>
          <w:u w:val="single"/>
          <w14:textFill>
            <w14:solidFill>
              <w14:srgbClr w14:val="665082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14:textFill>
            <w14:solidFill>
              <w14:srgbClr w14:val="665082"/>
            </w14:solidFill>
          </w14:textFill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665081"/>
          <w:u w:val="single"/>
          <w14:textFill>
            <w14:solidFill>
              <w14:srgbClr w14:val="665082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65081"/>
          <w:u w:val="single"/>
          <w:rtl w:val="0"/>
          <w14:textFill>
            <w14:solidFill>
              <w14:srgbClr w14:val="665082"/>
            </w14:solidFill>
          </w14:textFill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6">
    <w:name w:val="Imported Style 16"/>
    <w:pPr>
      <w:numPr>
        <w:numId w:val="44"/>
      </w:numPr>
    </w:p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