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143" w:rsidRPr="009409E4" w:rsidRDefault="009409E4" w:rsidP="009409E4">
      <w:pPr>
        <w:jc w:val="center"/>
        <w:rPr>
          <w:b/>
          <w:sz w:val="72"/>
          <w:szCs w:val="72"/>
        </w:rPr>
      </w:pPr>
      <w:r>
        <w:rPr>
          <w:b/>
          <w:sz w:val="72"/>
          <w:szCs w:val="72"/>
        </w:rPr>
        <w:t xml:space="preserve">Exercices </w:t>
      </w:r>
      <w:r w:rsidRPr="009409E4">
        <w:rPr>
          <w:b/>
          <w:sz w:val="72"/>
          <w:szCs w:val="72"/>
        </w:rPr>
        <w:t>Algorithmie</w:t>
      </w:r>
    </w:p>
    <w:p w:rsidR="009409E4" w:rsidRDefault="009409E4"/>
    <w:p w:rsidR="002F1C73" w:rsidRDefault="002F1C73">
      <w:pPr>
        <w:rPr>
          <w:b/>
          <w:sz w:val="40"/>
          <w:szCs w:val="40"/>
        </w:rPr>
      </w:pPr>
    </w:p>
    <w:p w:rsidR="009409E4" w:rsidRPr="009409E4" w:rsidRDefault="009409E4">
      <w:pPr>
        <w:rPr>
          <w:b/>
          <w:sz w:val="40"/>
          <w:szCs w:val="40"/>
        </w:rPr>
      </w:pPr>
      <w:r w:rsidRPr="009409E4">
        <w:rPr>
          <w:b/>
          <w:sz w:val="40"/>
          <w:szCs w:val="40"/>
        </w:rPr>
        <w:t>Partie I)</w:t>
      </w:r>
      <w:r w:rsidR="009C1371">
        <w:rPr>
          <w:b/>
          <w:sz w:val="40"/>
          <w:szCs w:val="40"/>
        </w:rPr>
        <w:t xml:space="preserve"> Les Variables</w:t>
      </w:r>
    </w:p>
    <w:p w:rsidR="009409E4" w:rsidRDefault="009409E4"/>
    <w:p w:rsidR="0037018E" w:rsidRPr="0037018E" w:rsidRDefault="009409E4" w:rsidP="009409E4">
      <w:pPr>
        <w:rPr>
          <w:b/>
          <w:color w:val="2E74B5" w:themeColor="accent5" w:themeShade="BF"/>
          <w:sz w:val="36"/>
          <w:szCs w:val="36"/>
        </w:rPr>
      </w:pPr>
      <w:r w:rsidRPr="009409E4">
        <w:rPr>
          <w:b/>
          <w:color w:val="2E74B5" w:themeColor="accent5" w:themeShade="BF"/>
          <w:sz w:val="36"/>
          <w:szCs w:val="36"/>
        </w:rPr>
        <w:t>Exercice 1.1)</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Quelles seront les valeurs des variables A et B après exécution des instructions suivantes ?</w:t>
      </w:r>
    </w:p>
    <w:p w:rsidR="009409E4" w:rsidRDefault="009409E4" w:rsidP="009409E4"/>
    <w:p w:rsidR="009409E4" w:rsidRPr="0037018E"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Variables A, B en Entier</w:t>
      </w:r>
      <w:r w:rsidRPr="009409E4">
        <w:rPr>
          <w:rFonts w:asciiTheme="minorHAnsi" w:eastAsiaTheme="minorHAnsi" w:hAnsiTheme="minorHAnsi" w:cstheme="minorBidi"/>
          <w:lang w:eastAsia="en-US"/>
        </w:rPr>
        <w:br/>
        <w:t>Début</w:t>
      </w:r>
      <w:r w:rsidRPr="009409E4">
        <w:rPr>
          <w:rFonts w:asciiTheme="minorHAnsi" w:eastAsiaTheme="minorHAnsi" w:hAnsiTheme="minorHAnsi" w:cstheme="minorBidi"/>
          <w:lang w:eastAsia="en-US"/>
        </w:rPr>
        <w:br/>
        <w:t>A ← 5</w:t>
      </w:r>
      <w:r w:rsidRPr="009409E4">
        <w:rPr>
          <w:rFonts w:asciiTheme="minorHAnsi" w:eastAsiaTheme="minorHAnsi" w:hAnsiTheme="minorHAnsi" w:cstheme="minorBidi"/>
          <w:lang w:eastAsia="en-US"/>
        </w:rPr>
        <w:br/>
        <w:t>B ← 2</w:t>
      </w:r>
      <w:r w:rsidRPr="009409E4">
        <w:rPr>
          <w:rFonts w:asciiTheme="minorHAnsi" w:eastAsiaTheme="minorHAnsi" w:hAnsiTheme="minorHAnsi" w:cstheme="minorBidi"/>
          <w:lang w:eastAsia="en-US"/>
        </w:rPr>
        <w:br/>
        <w:t>A ← B</w:t>
      </w:r>
      <w:r w:rsidRPr="009409E4">
        <w:rPr>
          <w:rFonts w:asciiTheme="minorHAnsi" w:eastAsiaTheme="minorHAnsi" w:hAnsiTheme="minorHAnsi" w:cstheme="minorBidi"/>
          <w:lang w:eastAsia="en-US"/>
        </w:rPr>
        <w:br/>
        <w:t>B ← A</w:t>
      </w:r>
      <w:r w:rsidRPr="009409E4">
        <w:rPr>
          <w:rFonts w:asciiTheme="minorHAnsi" w:eastAsiaTheme="minorHAnsi" w:hAnsiTheme="minorHAnsi" w:cstheme="minorBidi"/>
          <w:lang w:eastAsia="en-US"/>
        </w:rPr>
        <w:br/>
        <w:t>Fin</w:t>
      </w:r>
    </w:p>
    <w:p w:rsidR="009409E4" w:rsidRPr="0037018E" w:rsidRDefault="009409E4" w:rsidP="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 xml:space="preserve">Exercice 1.2) </w:t>
      </w:r>
    </w:p>
    <w:p w:rsidR="009409E4" w:rsidRPr="0037018E" w:rsidRDefault="002F1C73" w:rsidP="009409E4">
      <w:pPr>
        <w:rPr>
          <w:rFonts w:asciiTheme="minorHAnsi" w:eastAsiaTheme="minorHAnsi" w:hAnsiTheme="minorHAnsi" w:cstheme="minorBidi"/>
          <w:lang w:eastAsia="en-US"/>
        </w:rPr>
      </w:pPr>
      <w:r>
        <w:rPr>
          <w:rFonts w:asciiTheme="minorHAnsi" w:eastAsiaTheme="minorHAnsi" w:hAnsiTheme="minorHAnsi" w:cstheme="minorBidi"/>
          <w:lang w:eastAsia="en-US"/>
        </w:rPr>
        <w:t>Déclarer une variable « min » qui vaut 20 et une variable « max » qui vaut 10</w:t>
      </w:r>
    </w:p>
    <w:p w:rsidR="002F1C73" w:rsidRDefault="002F1C73" w:rsidP="009409E4">
      <w:pPr>
        <w:rPr>
          <w:rFonts w:asciiTheme="minorHAnsi" w:eastAsiaTheme="minorHAnsi" w:hAnsiTheme="minorHAnsi" w:cstheme="minorBidi"/>
          <w:lang w:eastAsia="en-US"/>
        </w:rPr>
      </w:pPr>
      <w:r>
        <w:rPr>
          <w:rFonts w:asciiTheme="minorHAnsi" w:eastAsiaTheme="minorHAnsi" w:hAnsiTheme="minorHAnsi" w:cstheme="minorBidi"/>
          <w:lang w:eastAsia="en-US"/>
        </w:rPr>
        <w:t>E</w:t>
      </w:r>
      <w:r w:rsidR="009409E4" w:rsidRPr="009409E4">
        <w:rPr>
          <w:rFonts w:asciiTheme="minorHAnsi" w:eastAsiaTheme="minorHAnsi" w:hAnsiTheme="minorHAnsi" w:cstheme="minorBidi"/>
          <w:lang w:eastAsia="en-US"/>
        </w:rPr>
        <w:t>crire un algorithme permettant d’échanger les</w:t>
      </w:r>
      <w:r>
        <w:rPr>
          <w:rFonts w:asciiTheme="minorHAnsi" w:eastAsiaTheme="minorHAnsi" w:hAnsiTheme="minorHAnsi" w:cstheme="minorBidi"/>
          <w:lang w:eastAsia="en-US"/>
        </w:rPr>
        <w:t xml:space="preserve"> deux</w:t>
      </w:r>
      <w:r w:rsidR="009409E4" w:rsidRPr="009409E4">
        <w:rPr>
          <w:rFonts w:asciiTheme="minorHAnsi" w:eastAsiaTheme="minorHAnsi" w:hAnsiTheme="minorHAnsi" w:cstheme="minorBidi"/>
          <w:lang w:eastAsia="en-US"/>
        </w:rPr>
        <w:t xml:space="preserve"> valeurs </w:t>
      </w:r>
      <w:r>
        <w:rPr>
          <w:rFonts w:asciiTheme="minorHAnsi" w:eastAsiaTheme="minorHAnsi" w:hAnsiTheme="minorHAnsi" w:cstheme="minorBidi"/>
          <w:lang w:eastAsia="en-US"/>
        </w:rPr>
        <w:t>q</w:t>
      </w:r>
      <w:r w:rsidR="009409E4" w:rsidRPr="009409E4">
        <w:rPr>
          <w:rFonts w:asciiTheme="minorHAnsi" w:eastAsiaTheme="minorHAnsi" w:hAnsiTheme="minorHAnsi" w:cstheme="minorBidi"/>
          <w:lang w:eastAsia="en-US"/>
        </w:rPr>
        <w:t xml:space="preserve">uel que soit leur contenu </w:t>
      </w:r>
    </w:p>
    <w:p w:rsidR="009409E4" w:rsidRPr="00BF4C52" w:rsidRDefault="002F1C73" w:rsidP="009409E4">
      <w:pPr>
        <w:rPr>
          <w:rFonts w:asciiTheme="minorHAnsi" w:eastAsiaTheme="minorHAnsi" w:hAnsiTheme="minorHAnsi" w:cstheme="minorBidi"/>
          <w:color w:val="7030A0"/>
          <w:vertAlign w:val="subscript"/>
          <w:lang w:eastAsia="en-US"/>
        </w:rPr>
      </w:pPr>
      <w:r>
        <w:rPr>
          <w:rFonts w:asciiTheme="minorHAnsi" w:eastAsiaTheme="minorHAnsi" w:hAnsiTheme="minorHAnsi" w:cstheme="minorBidi"/>
          <w:lang w:eastAsia="en-US"/>
        </w:rPr>
        <w:t xml:space="preserve">Si l’on écrit : </w:t>
      </w:r>
      <w:r w:rsidRPr="00BF4C52">
        <w:rPr>
          <w:rFonts w:asciiTheme="minorHAnsi" w:eastAsiaTheme="minorHAnsi" w:hAnsiTheme="minorHAnsi" w:cstheme="minorBidi"/>
          <w:color w:val="7030A0"/>
          <w:vertAlign w:val="subscript"/>
          <w:lang w:eastAsia="en-US"/>
        </w:rPr>
        <w:t>System.out.print("min vaut "+min+" et max vaut "+max) ;</w:t>
      </w:r>
    </w:p>
    <w:p w:rsidR="002F1C73" w:rsidRPr="002F1C73" w:rsidRDefault="002F1C73" w:rsidP="009409E4">
      <w:pPr>
        <w:rPr>
          <w:rFonts w:asciiTheme="minorHAnsi" w:eastAsiaTheme="minorHAnsi" w:hAnsiTheme="minorHAnsi" w:cstheme="minorBidi"/>
          <w:color w:val="000000" w:themeColor="text1"/>
          <w:lang w:eastAsia="en-US"/>
        </w:rPr>
      </w:pPr>
      <w:r w:rsidRPr="002F1C73">
        <w:rPr>
          <w:rFonts w:asciiTheme="minorHAnsi" w:eastAsiaTheme="minorHAnsi" w:hAnsiTheme="minorHAnsi" w:cstheme="minorBidi"/>
          <w:color w:val="000000" w:themeColor="text1"/>
          <w:lang w:eastAsia="en-US"/>
        </w:rPr>
        <w:t>Le p</w:t>
      </w:r>
      <w:r>
        <w:rPr>
          <w:rFonts w:asciiTheme="minorHAnsi" w:eastAsiaTheme="minorHAnsi" w:hAnsiTheme="minorHAnsi" w:cstheme="minorBidi"/>
          <w:color w:val="000000" w:themeColor="text1"/>
          <w:lang w:eastAsia="en-US"/>
        </w:rPr>
        <w:t>rogramme doit afficher « min vaut 10 et max vaut 20 »</w:t>
      </w: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1.3)</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Une variante du précédent :</w:t>
      </w:r>
      <w:r w:rsidR="002F1C73">
        <w:rPr>
          <w:rFonts w:asciiTheme="minorHAnsi" w:eastAsiaTheme="minorHAnsi" w:hAnsiTheme="minorHAnsi" w:cstheme="minorBidi"/>
          <w:lang w:eastAsia="en-US"/>
        </w:rPr>
        <w:t xml:space="preserve"> on dispose de trois variables min (20), max (10) et med(25). Faites-en sorte des les remettre dans l’ordre </w:t>
      </w:r>
      <w:r w:rsidRPr="009409E4">
        <w:rPr>
          <w:rFonts w:asciiTheme="minorHAnsi" w:eastAsiaTheme="minorHAnsi" w:hAnsiTheme="minorHAnsi" w:cstheme="minorBidi"/>
          <w:lang w:eastAsia="en-US"/>
        </w:rPr>
        <w:t>(toujours quels que soient les contenus préalables de ces variables). </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sz w:val="40"/>
          <w:szCs w:val="40"/>
        </w:rPr>
      </w:pPr>
      <w:r w:rsidRPr="009C1371">
        <w:rPr>
          <w:b/>
          <w:sz w:val="40"/>
          <w:szCs w:val="40"/>
        </w:rPr>
        <w:t>Partie II)</w:t>
      </w:r>
      <w:r w:rsidR="009C1371">
        <w:rPr>
          <w:b/>
          <w:sz w:val="40"/>
          <w:szCs w:val="40"/>
        </w:rPr>
        <w:t xml:space="preserve"> </w:t>
      </w:r>
      <w:r w:rsidR="00415408">
        <w:rPr>
          <w:b/>
          <w:sz w:val="40"/>
          <w:szCs w:val="40"/>
        </w:rPr>
        <w:t>Affichage et Clavier</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2.1)</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programme qui demande un nombre à l’utilisateur, puis qui calcule </w:t>
      </w:r>
      <w:r w:rsidR="009B5F0B" w:rsidRPr="009409E4">
        <w:rPr>
          <w:rFonts w:asciiTheme="minorHAnsi" w:eastAsiaTheme="minorHAnsi" w:hAnsiTheme="minorHAnsi" w:cstheme="minorBidi"/>
          <w:lang w:eastAsia="en-US"/>
        </w:rPr>
        <w:t>et affiche</w:t>
      </w:r>
      <w:r w:rsidRPr="009409E4">
        <w:rPr>
          <w:rFonts w:asciiTheme="minorHAnsi" w:eastAsiaTheme="minorHAnsi" w:hAnsiTheme="minorHAnsi" w:cstheme="minorBidi"/>
          <w:lang w:eastAsia="en-US"/>
        </w:rPr>
        <w:t xml:space="preserve"> le carré de ce nombre.</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2.2)</w:t>
      </w: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programme qui lit le prix HT d’un article, le nombre d’articles et le taux de TVA, et qui fournit le prix total TTC correspondant. Faire en sorte que des libellés apparaissent clairement.</w:t>
      </w:r>
    </w:p>
    <w:p w:rsidR="009409E4" w:rsidRDefault="009409E4">
      <w:pPr>
        <w:rPr>
          <w:rFonts w:asciiTheme="minorHAnsi" w:eastAsiaTheme="minorHAnsi" w:hAnsiTheme="minorHAnsi" w:cstheme="minorBidi"/>
          <w:lang w:eastAsia="en-US"/>
        </w:rPr>
      </w:pPr>
    </w:p>
    <w:p w:rsidR="009C1371" w:rsidRDefault="009C1371">
      <w:pPr>
        <w:rPr>
          <w:rFonts w:asciiTheme="minorHAnsi" w:eastAsiaTheme="minorHAnsi" w:hAnsiTheme="minorHAnsi" w:cstheme="minorBidi"/>
          <w:lang w:eastAsia="en-US"/>
        </w:rPr>
      </w:pPr>
    </w:p>
    <w:p w:rsidR="009409E4" w:rsidRPr="009C1371" w:rsidRDefault="009409E4">
      <w:pPr>
        <w:rPr>
          <w:b/>
          <w:sz w:val="40"/>
          <w:szCs w:val="40"/>
        </w:rPr>
      </w:pPr>
      <w:r w:rsidRPr="009C1371">
        <w:rPr>
          <w:b/>
          <w:sz w:val="40"/>
          <w:szCs w:val="40"/>
        </w:rPr>
        <w:lastRenderedPageBreak/>
        <w:t>Partie III)</w:t>
      </w:r>
      <w:r w:rsidR="00415408">
        <w:rPr>
          <w:b/>
          <w:sz w:val="40"/>
          <w:szCs w:val="40"/>
        </w:rPr>
        <w:t xml:space="preserve"> </w:t>
      </w:r>
      <w:r w:rsidR="004B15A9">
        <w:rPr>
          <w:b/>
          <w:sz w:val="40"/>
          <w:szCs w:val="40"/>
        </w:rPr>
        <w:t>Conditions</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3.1)</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un nombre à l’utilisateur, et l’informe ensuite si ce nombre est positif ou négatif (on laisse de côté le cas où le nombre vaut zéro).</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3.2)</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deux nombres à l’utilisateur et l’informe ensuite si leur produit est négatif ou positif (on laisse de côté le cas où le produit est nul). Attention toutefois : on ne doit pas calculer le produit des deux nombres.</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3.3)</w:t>
      </w:r>
    </w:p>
    <w:p w:rsidR="009409E4" w:rsidRPr="0037018E" w:rsidRDefault="009409E4" w:rsidP="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un nombre à l’utilisateur, et l’informe ensuite si ce nombre est positif ou négatif (on inclut cette fois le traitement du cas où le nombre vaut zéro).</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3.4)</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deux nombres à l’utilisateur et l’informe ensuite si le produit est négatif ou positif (on inclut cette fois le traitement du cas où le produit peut être nul). Attention toutefois, on ne doit pas calculer le produit !</w:t>
      </w:r>
    </w:p>
    <w:p w:rsidR="009409E4" w:rsidRPr="0037018E" w:rsidRDefault="009409E4">
      <w:pPr>
        <w:rPr>
          <w:rFonts w:asciiTheme="minorHAnsi" w:eastAsiaTheme="minorHAnsi" w:hAnsiTheme="minorHAnsi" w:cstheme="minorBidi"/>
          <w:lang w:eastAsia="en-US"/>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3.5)</w:t>
      </w:r>
    </w:p>
    <w:p w:rsidR="009409E4" w:rsidRPr="0037018E" w:rsidRDefault="009409E4">
      <w:pPr>
        <w:rPr>
          <w:rFonts w:asciiTheme="minorHAnsi" w:eastAsiaTheme="minorHAnsi" w:hAnsiTheme="minorHAnsi" w:cstheme="minorBidi"/>
          <w:lang w:eastAsia="en-US"/>
        </w:rPr>
      </w:pPr>
    </w:p>
    <w:p w:rsidR="009409E4" w:rsidRPr="009409E4" w:rsidRDefault="009409E4" w:rsidP="009409E4">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Pr="009409E4">
        <w:rPr>
          <w:rFonts w:asciiTheme="minorHAnsi" w:eastAsiaTheme="minorHAnsi" w:hAnsiTheme="minorHAnsi" w:cstheme="minorBidi"/>
          <w:lang w:eastAsia="en-US"/>
        </w:rPr>
        <w:t xml:space="preserve"> un algorithme qui demande l’âge d’un enfant à l’utilisateur. Ensuite, il l’informe de sa catégorie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"Poussin" de 6 à 7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"Pupille" de 8 à 9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"Minime" de 10 à 11 ans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"Cadet" après 12 ans</w:t>
      </w:r>
    </w:p>
    <w:p w:rsidR="009409E4" w:rsidRDefault="009409E4">
      <w:pPr>
        <w:rPr>
          <w:rFonts w:asciiTheme="minorHAnsi" w:eastAsiaTheme="minorHAnsi" w:hAnsiTheme="minorHAnsi" w:cstheme="minorBidi"/>
          <w:lang w:eastAsia="en-US"/>
        </w:rPr>
      </w:pPr>
    </w:p>
    <w:p w:rsidR="009409E4" w:rsidRPr="0037018E" w:rsidRDefault="00FD4F0C">
      <w:pPr>
        <w:rPr>
          <w:rFonts w:asciiTheme="minorHAnsi" w:eastAsiaTheme="minorHAnsi" w:hAnsiTheme="minorHAnsi" w:cstheme="minorBidi"/>
          <w:lang w:eastAsia="en-US"/>
        </w:rPr>
      </w:pPr>
      <w:r>
        <w:rPr>
          <w:rFonts w:asciiTheme="minorHAnsi" w:eastAsiaTheme="minorHAnsi" w:hAnsiTheme="minorHAnsi" w:cstheme="minorBidi"/>
          <w:lang w:eastAsia="en-US"/>
        </w:rPr>
        <w:t>Si des cas ne sont pas spécifiés, à vous de trouver une solution</w:t>
      </w:r>
    </w:p>
    <w:p w:rsidR="009409E4" w:rsidRDefault="009409E4">
      <w:pPr>
        <w:rPr>
          <w:rFonts w:asciiTheme="minorHAnsi" w:eastAsiaTheme="minorHAnsi" w:hAnsiTheme="minorHAnsi" w:cstheme="minorBidi"/>
          <w:lang w:eastAsia="en-US"/>
        </w:rPr>
      </w:pPr>
    </w:p>
    <w:p w:rsidR="004E70FD" w:rsidRDefault="004E70FD">
      <w:pPr>
        <w:rPr>
          <w:b/>
          <w:color w:val="2E74B5" w:themeColor="accent5" w:themeShade="BF"/>
          <w:sz w:val="36"/>
          <w:szCs w:val="36"/>
        </w:rPr>
      </w:pPr>
    </w:p>
    <w:p w:rsidR="004E70FD" w:rsidRDefault="004E70FD">
      <w:pPr>
        <w:rPr>
          <w:b/>
          <w:color w:val="2E74B5" w:themeColor="accent5" w:themeShade="BF"/>
          <w:sz w:val="36"/>
          <w:szCs w:val="36"/>
        </w:rPr>
      </w:pPr>
    </w:p>
    <w:p w:rsidR="004E70FD" w:rsidRDefault="004E70FD">
      <w:pPr>
        <w:rPr>
          <w:b/>
          <w:color w:val="2E74B5" w:themeColor="accent5" w:themeShade="BF"/>
          <w:sz w:val="36"/>
          <w:szCs w:val="36"/>
        </w:rPr>
      </w:pPr>
    </w:p>
    <w:p w:rsidR="004E70FD" w:rsidRDefault="004E70FD">
      <w:pPr>
        <w:rPr>
          <w:b/>
          <w:color w:val="2E74B5" w:themeColor="accent5" w:themeShade="BF"/>
          <w:sz w:val="36"/>
          <w:szCs w:val="36"/>
        </w:rPr>
      </w:pPr>
    </w:p>
    <w:p w:rsidR="004E70FD" w:rsidRDefault="004E70FD">
      <w:pPr>
        <w:rPr>
          <w:b/>
          <w:color w:val="2E74B5" w:themeColor="accent5" w:themeShade="BF"/>
          <w:sz w:val="36"/>
          <w:szCs w:val="36"/>
        </w:rPr>
      </w:pPr>
    </w:p>
    <w:p w:rsidR="009409E4" w:rsidRPr="00274410" w:rsidRDefault="009409E4">
      <w:pPr>
        <w:rPr>
          <w:rFonts w:asciiTheme="minorHAnsi" w:eastAsiaTheme="minorHAnsi" w:hAnsiTheme="minorHAnsi" w:cstheme="minorBidi"/>
          <w:lang w:eastAsia="en-US"/>
        </w:rPr>
      </w:pPr>
      <w:r w:rsidRPr="009C1371">
        <w:rPr>
          <w:b/>
          <w:sz w:val="40"/>
          <w:szCs w:val="40"/>
        </w:rPr>
        <w:lastRenderedPageBreak/>
        <w:t>Partie IV)</w:t>
      </w:r>
      <w:r w:rsidR="00415408">
        <w:rPr>
          <w:b/>
          <w:sz w:val="40"/>
          <w:szCs w:val="40"/>
        </w:rPr>
        <w:t xml:space="preserve"> </w:t>
      </w:r>
      <w:r w:rsidR="004B15A9">
        <w:rPr>
          <w:b/>
          <w:sz w:val="40"/>
          <w:szCs w:val="40"/>
        </w:rPr>
        <w:t>Logique</w:t>
      </w:r>
    </w:p>
    <w:p w:rsidR="009409E4" w:rsidRPr="009C1371" w:rsidRDefault="009409E4">
      <w:pPr>
        <w:rPr>
          <w:b/>
          <w:sz w:val="40"/>
          <w:szCs w:val="40"/>
        </w:rPr>
      </w:pPr>
    </w:p>
    <w:p w:rsidR="009409E4" w:rsidRPr="009C1371" w:rsidRDefault="009409E4">
      <w:pPr>
        <w:rPr>
          <w:b/>
          <w:color w:val="2E74B5" w:themeColor="accent5" w:themeShade="BF"/>
          <w:sz w:val="36"/>
          <w:szCs w:val="36"/>
        </w:rPr>
      </w:pPr>
      <w:r w:rsidRPr="009C1371">
        <w:rPr>
          <w:b/>
          <w:color w:val="2E74B5" w:themeColor="accent5" w:themeShade="BF"/>
          <w:sz w:val="36"/>
          <w:szCs w:val="36"/>
        </w:rPr>
        <w:t>Exercice 4.1)</w:t>
      </w:r>
    </w:p>
    <w:p w:rsidR="009409E4" w:rsidRPr="0037018E" w:rsidRDefault="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 xml:space="preserve">Cet algorithme est destiné à prédire l'avenir, et il doit être </w:t>
      </w:r>
      <w:r w:rsidRPr="00FD4F0C">
        <w:rPr>
          <w:rFonts w:asciiTheme="minorHAnsi" w:eastAsiaTheme="minorHAnsi" w:hAnsiTheme="minorHAnsi" w:cstheme="minorBidi"/>
          <w:color w:val="FF0000"/>
          <w:lang w:eastAsia="en-US"/>
        </w:rPr>
        <w:t>infaillible </w:t>
      </w:r>
      <w:r w:rsidRPr="009409E4">
        <w:rPr>
          <w:rFonts w:asciiTheme="minorHAnsi" w:eastAsiaTheme="minorHAnsi" w:hAnsiTheme="minorHAnsi" w:cstheme="minorBidi"/>
          <w:lang w:eastAsia="en-US"/>
        </w:rPr>
        <w:t>!</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Il lira au clavier l’heure et les minutes, et il affichera l’heure qu’il sera une minute plus tard. Par exemple, si l'utilisateur tape 21 puis 32, l'algorithme doit répondre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"Dans une minute, il sera 21 heure(s) 33".</w:t>
      </w:r>
    </w:p>
    <w:p w:rsid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NB : on suppose que l'utilisateur entre une heure valide. Pas besoin donc de la vérifier.</w:t>
      </w:r>
    </w:p>
    <w:p w:rsidR="00FD4F0C" w:rsidRPr="009409E4" w:rsidRDefault="00FD4F0C" w:rsidP="0037018E">
      <w:pPr>
        <w:rPr>
          <w:rFonts w:asciiTheme="minorHAnsi" w:eastAsiaTheme="minorHAnsi" w:hAnsiTheme="minorHAnsi" w:cstheme="minorBidi"/>
          <w:lang w:eastAsia="en-US"/>
        </w:rPr>
      </w:pPr>
      <w:r>
        <w:rPr>
          <w:rFonts w:asciiTheme="minorHAnsi" w:eastAsiaTheme="minorHAnsi" w:hAnsiTheme="minorHAnsi" w:cstheme="minorBidi"/>
          <w:lang w:eastAsia="en-US"/>
        </w:rPr>
        <w:t>Pas besoin de travailler l’affichage, on comprendra que 09h05 s’écrit ici « 9h5 »</w:t>
      </w: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9409E4" w:rsidP="009409E4">
      <w:pPr>
        <w:rPr>
          <w:b/>
          <w:color w:val="2E74B5" w:themeColor="accent5" w:themeShade="BF"/>
          <w:sz w:val="36"/>
          <w:szCs w:val="36"/>
        </w:rPr>
      </w:pPr>
      <w:r w:rsidRPr="009C1371">
        <w:rPr>
          <w:b/>
          <w:color w:val="2E74B5" w:themeColor="accent5" w:themeShade="BF"/>
          <w:sz w:val="36"/>
          <w:szCs w:val="36"/>
        </w:rPr>
        <w:t>Exercice 4.2)</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De même que le précédent, cet algorithme doit demander une heure et en afficher une autre. Mais cette fois, il doit gérer également les secondes, et afficher l'heure qu'il sera une seconde plus tard.</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Par exemple, si l'utilisateur tape 21, puis 32, puis 8, l'algorithme doit répondre : "Dans une seconde, il sera 21 heure(s), 32 minute(s) et 9 seconde(s)".</w:t>
      </w:r>
    </w:p>
    <w:p w:rsidR="009409E4" w:rsidRPr="0037018E"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 xml:space="preserve">NB : là encore, on suppose que l'utilisateur entre une </w:t>
      </w:r>
      <w:r w:rsidR="00FD4F0C">
        <w:rPr>
          <w:rFonts w:asciiTheme="minorHAnsi" w:eastAsiaTheme="minorHAnsi" w:hAnsiTheme="minorHAnsi" w:cstheme="minorBidi"/>
          <w:lang w:eastAsia="en-US"/>
        </w:rPr>
        <w:t>heure</w:t>
      </w:r>
      <w:r w:rsidRPr="009409E4">
        <w:rPr>
          <w:rFonts w:asciiTheme="minorHAnsi" w:eastAsiaTheme="minorHAnsi" w:hAnsiTheme="minorHAnsi" w:cstheme="minorBidi"/>
          <w:lang w:eastAsia="en-US"/>
        </w:rPr>
        <w:t xml:space="preserve"> valide.</w:t>
      </w:r>
    </w:p>
    <w:p w:rsidR="009409E4" w:rsidRPr="0037018E" w:rsidRDefault="009409E4" w:rsidP="0037018E">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9C1371" w:rsidRDefault="00FD4F0C" w:rsidP="009409E4">
      <w:pPr>
        <w:rPr>
          <w:b/>
          <w:color w:val="2E74B5" w:themeColor="accent5" w:themeShade="BF"/>
          <w:sz w:val="36"/>
          <w:szCs w:val="36"/>
        </w:rPr>
      </w:pPr>
      <w:r>
        <w:rPr>
          <w:b/>
          <w:color w:val="2E74B5" w:themeColor="accent5" w:themeShade="BF"/>
          <w:sz w:val="36"/>
          <w:szCs w:val="36"/>
        </w:rPr>
        <w:t>Exercice 4.3</w:t>
      </w:r>
      <w:r w:rsidR="009409E4" w:rsidRPr="009C1371">
        <w:rPr>
          <w:b/>
          <w:color w:val="2E74B5" w:themeColor="accent5" w:themeShade="BF"/>
          <w:sz w:val="36"/>
          <w:szCs w:val="36"/>
        </w:rPr>
        <w:t>)</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 habitants de Zorglub paient l’impôt selon les règles suivantes :</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hommes de plus de 20 ans paient l’impôt</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femmes paient l’impôt si elles ont entre 18 et 35 ans</w:t>
      </w:r>
    </w:p>
    <w:p w:rsidR="009409E4" w:rsidRPr="009409E4" w:rsidRDefault="009C1371"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w:t>
      </w:r>
      <w:r w:rsidR="009409E4" w:rsidRPr="009409E4">
        <w:rPr>
          <w:rFonts w:asciiTheme="minorHAnsi" w:eastAsiaTheme="minorHAnsi" w:hAnsiTheme="minorHAnsi" w:cstheme="minorBidi"/>
          <w:lang w:eastAsia="en-US"/>
        </w:rPr>
        <w:t xml:space="preserve"> autres ne paient pas d’impôt</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 programme demandera donc l’âge et le sexe du Zorglubien, et se prononcera donc ensuite sur le fait que l’habitant est imposable.</w:t>
      </w:r>
    </w:p>
    <w:p w:rsidR="009409E4" w:rsidRPr="009409E4" w:rsidRDefault="009409E4" w:rsidP="009409E4">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37018E" w:rsidRDefault="009409E4" w:rsidP="009409E4">
      <w:pPr>
        <w:rPr>
          <w:rFonts w:asciiTheme="minorHAnsi" w:eastAsiaTheme="minorHAnsi" w:hAnsiTheme="minorHAnsi" w:cstheme="minorBidi"/>
          <w:lang w:eastAsia="en-US"/>
        </w:rPr>
      </w:pPr>
    </w:p>
    <w:p w:rsidR="009409E4" w:rsidRPr="009C1371" w:rsidRDefault="00FD4F0C" w:rsidP="009409E4">
      <w:pPr>
        <w:rPr>
          <w:b/>
          <w:color w:val="2E74B5" w:themeColor="accent5" w:themeShade="BF"/>
          <w:sz w:val="36"/>
          <w:szCs w:val="36"/>
        </w:rPr>
      </w:pPr>
      <w:r>
        <w:rPr>
          <w:b/>
          <w:color w:val="2E74B5" w:themeColor="accent5" w:themeShade="BF"/>
          <w:sz w:val="36"/>
          <w:szCs w:val="36"/>
        </w:rPr>
        <w:t>Exercice 4.4</w:t>
      </w:r>
      <w:r w:rsidR="009409E4" w:rsidRPr="009C1371">
        <w:rPr>
          <w:b/>
          <w:color w:val="2E74B5" w:themeColor="accent5" w:themeShade="BF"/>
          <w:sz w:val="36"/>
          <w:szCs w:val="36"/>
        </w:rPr>
        <w:t>)</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Les élections législatives, en Guignolerie Septentrionale, obéissent à la règle suivante :</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Lorsque</w:t>
      </w:r>
      <w:r w:rsidRPr="009409E4">
        <w:rPr>
          <w:rFonts w:asciiTheme="minorHAnsi" w:eastAsiaTheme="minorHAnsi" w:hAnsiTheme="minorHAnsi" w:cstheme="minorBidi"/>
          <w:lang w:eastAsia="en-US"/>
        </w:rPr>
        <w:t xml:space="preserve"> l'un des candidats obtient plus de 50% des suffrages, il est élu dès le premier tour.</w:t>
      </w: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En</w:t>
      </w:r>
      <w:r w:rsidRPr="009409E4">
        <w:rPr>
          <w:rFonts w:asciiTheme="minorHAnsi" w:eastAsiaTheme="minorHAnsi" w:hAnsiTheme="minorHAnsi" w:cstheme="minorBidi"/>
          <w:lang w:eastAsia="en-US"/>
        </w:rPr>
        <w:t xml:space="preserve"> cas de deuxième tour, peuvent participer uniquement les candidats ayant obtenu au moins 12,5% des voix au premier tour.</w:t>
      </w:r>
    </w:p>
    <w:p w:rsidR="009409E4" w:rsidRPr="009409E4" w:rsidRDefault="009409E4" w:rsidP="009409E4">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Vous devez écrire un algorithme qui permette la saisie des scores de quatre candidats au premier tour. Cet algorithme traitera ensuite le candidat numéro 1 (et uniquement lui) : il dira s'il est élu, battu, s'il se trouve en ballottage favorable (il participe au second tour en étant arrivé en tête à l'issue du premier tour) ou défavorable (il participe au second tour sans avoir été en tête au premier tour).</w:t>
      </w:r>
    </w:p>
    <w:p w:rsidR="009409E4" w:rsidRPr="0037018E" w:rsidRDefault="009409E4" w:rsidP="0037018E">
      <w:pPr>
        <w:rPr>
          <w:rFonts w:asciiTheme="minorHAnsi" w:eastAsiaTheme="minorHAnsi" w:hAnsiTheme="minorHAnsi" w:cstheme="minorBidi"/>
          <w:lang w:eastAsia="en-US"/>
        </w:rPr>
      </w:pPr>
    </w:p>
    <w:p w:rsidR="009409E4" w:rsidRDefault="009409E4" w:rsidP="009409E4">
      <w:pPr>
        <w:rPr>
          <w:rFonts w:asciiTheme="minorHAnsi" w:eastAsiaTheme="minorHAnsi" w:hAnsiTheme="minorHAnsi" w:cstheme="minorBidi"/>
          <w:lang w:eastAsia="en-US"/>
        </w:rPr>
      </w:pPr>
    </w:p>
    <w:p w:rsidR="004E70FD" w:rsidRPr="0037018E" w:rsidRDefault="004E70FD" w:rsidP="009409E4">
      <w:pPr>
        <w:rPr>
          <w:rFonts w:asciiTheme="minorHAnsi" w:eastAsiaTheme="minorHAnsi" w:hAnsiTheme="minorHAnsi" w:cstheme="minorBidi"/>
          <w:lang w:eastAsia="en-US"/>
        </w:rPr>
      </w:pPr>
    </w:p>
    <w:p w:rsidR="009409E4" w:rsidRDefault="00FD4F0C" w:rsidP="009409E4">
      <w:pPr>
        <w:rPr>
          <w:b/>
          <w:color w:val="2E74B5" w:themeColor="accent5" w:themeShade="BF"/>
          <w:sz w:val="36"/>
          <w:szCs w:val="36"/>
        </w:rPr>
      </w:pPr>
      <w:r>
        <w:rPr>
          <w:b/>
          <w:color w:val="2E74B5" w:themeColor="accent5" w:themeShade="BF"/>
          <w:sz w:val="36"/>
          <w:szCs w:val="36"/>
        </w:rPr>
        <w:lastRenderedPageBreak/>
        <w:t>Exercice 4.5</w:t>
      </w:r>
      <w:r w:rsidR="009409E4" w:rsidRPr="009C1371">
        <w:rPr>
          <w:b/>
          <w:color w:val="2E74B5" w:themeColor="accent5" w:themeShade="BF"/>
          <w:sz w:val="36"/>
          <w:szCs w:val="36"/>
        </w:rPr>
        <w:t>)</w:t>
      </w:r>
    </w:p>
    <w:p w:rsidR="009C1371" w:rsidRPr="009409E4" w:rsidRDefault="009C1371" w:rsidP="009409E4">
      <w:pPr>
        <w:rPr>
          <w:b/>
          <w:color w:val="2E74B5" w:themeColor="accent5" w:themeShade="BF"/>
          <w:sz w:val="36"/>
          <w:szCs w:val="36"/>
        </w:rPr>
      </w:pPr>
    </w:p>
    <w:p w:rsidR="004E70FD" w:rsidRDefault="004E70FD" w:rsidP="004E70FD">
      <w:pPr>
        <w:rPr>
          <w:rFonts w:asciiTheme="minorHAnsi" w:eastAsiaTheme="minorHAnsi" w:hAnsiTheme="minorHAnsi" w:cstheme="minorBidi"/>
          <w:lang w:eastAsia="en-US"/>
        </w:rPr>
      </w:pPr>
      <w:r>
        <w:rPr>
          <w:rFonts w:asciiTheme="minorHAnsi" w:eastAsiaTheme="minorHAnsi" w:hAnsiTheme="minorHAnsi" w:cstheme="minorBidi"/>
          <w:lang w:eastAsia="en-US"/>
        </w:rPr>
        <w:t xml:space="preserve">Une compagnie d'assurance automobile propose à ses clients quatre familles de tarifs identifiables par une couleur, du moins au plus onéreux : tarifs </w:t>
      </w:r>
      <w:r>
        <w:rPr>
          <w:rFonts w:asciiTheme="minorHAnsi" w:eastAsiaTheme="minorHAnsi" w:hAnsiTheme="minorHAnsi" w:cstheme="minorBidi"/>
          <w:color w:val="6666FF"/>
          <w:lang w:eastAsia="en-US"/>
        </w:rPr>
        <w:t>bleu,</w:t>
      </w:r>
      <w:r>
        <w:rPr>
          <w:rFonts w:asciiTheme="minorHAnsi" w:eastAsiaTheme="minorHAnsi" w:hAnsiTheme="minorHAnsi" w:cstheme="minorBidi"/>
          <w:lang w:eastAsia="en-US"/>
        </w:rPr>
        <w:t xml:space="preserve"> </w:t>
      </w:r>
      <w:r>
        <w:rPr>
          <w:rFonts w:asciiTheme="minorHAnsi" w:eastAsiaTheme="minorHAnsi" w:hAnsiTheme="minorHAnsi" w:cstheme="minorBidi"/>
          <w:color w:val="009933"/>
          <w:lang w:eastAsia="en-US"/>
        </w:rPr>
        <w:t>vert</w:t>
      </w:r>
      <w:r>
        <w:rPr>
          <w:rFonts w:asciiTheme="minorHAnsi" w:eastAsiaTheme="minorHAnsi" w:hAnsiTheme="minorHAnsi" w:cstheme="minorBidi"/>
          <w:lang w:eastAsia="en-US"/>
        </w:rPr>
        <w:t xml:space="preserve">, </w:t>
      </w:r>
      <w:r>
        <w:rPr>
          <w:rFonts w:asciiTheme="minorHAnsi" w:eastAsiaTheme="minorHAnsi" w:hAnsiTheme="minorHAnsi" w:cstheme="minorBidi"/>
          <w:color w:val="FF9900"/>
          <w:lang w:eastAsia="en-US"/>
        </w:rPr>
        <w:t>orange</w:t>
      </w:r>
      <w:r>
        <w:rPr>
          <w:rFonts w:asciiTheme="minorHAnsi" w:eastAsiaTheme="minorHAnsi" w:hAnsiTheme="minorHAnsi" w:cstheme="minorBidi"/>
          <w:lang w:eastAsia="en-US"/>
        </w:rPr>
        <w:t xml:space="preserve"> et </w:t>
      </w:r>
      <w:r>
        <w:rPr>
          <w:rFonts w:asciiTheme="minorHAnsi" w:eastAsiaTheme="minorHAnsi" w:hAnsiTheme="minorHAnsi" w:cstheme="minorBidi"/>
          <w:color w:val="FF3333"/>
          <w:lang w:eastAsia="en-US"/>
        </w:rPr>
        <w:t>rouge</w:t>
      </w:r>
      <w:r>
        <w:rPr>
          <w:rFonts w:asciiTheme="minorHAnsi" w:eastAsiaTheme="minorHAnsi" w:hAnsiTheme="minorHAnsi" w:cstheme="minorBidi"/>
          <w:lang w:eastAsia="en-US"/>
        </w:rPr>
        <w:t>. Le tarif dépend de la situation du conducteur :</w:t>
      </w:r>
    </w:p>
    <w:p w:rsidR="004E70FD" w:rsidRDefault="004E70FD" w:rsidP="004E70FD">
      <w:pPr>
        <w:numPr>
          <w:ilvl w:val="0"/>
          <w:numId w:val="7"/>
        </w:numPr>
        <w:rPr>
          <w:rFonts w:asciiTheme="minorHAnsi" w:eastAsiaTheme="minorHAnsi" w:hAnsiTheme="minorHAnsi" w:cstheme="minorBidi"/>
          <w:lang w:eastAsia="en-US"/>
        </w:rPr>
      </w:pPr>
      <w:r>
        <w:rPr>
          <w:rFonts w:asciiTheme="minorHAnsi" w:eastAsiaTheme="minorHAnsi" w:hAnsiTheme="minorHAnsi" w:cstheme="minorBidi"/>
          <w:lang w:eastAsia="en-US"/>
        </w:rPr>
        <w:t>Un conducteur de moins de 25 ans et titulaire du permis depuis moins de deux ans, se voit attribuer le tarif rouge, si toutefois il n'a jamais été responsable d'accident. Sinon, la compagnie refuse de l'assurer.</w:t>
      </w:r>
    </w:p>
    <w:p w:rsidR="004E70FD" w:rsidRDefault="004E70FD" w:rsidP="004E70FD">
      <w:pPr>
        <w:numPr>
          <w:ilvl w:val="0"/>
          <w:numId w:val="7"/>
        </w:numPr>
        <w:rPr>
          <w:rFonts w:asciiTheme="minorHAnsi" w:eastAsiaTheme="minorHAnsi" w:hAnsiTheme="minorHAnsi" w:cstheme="minorBidi"/>
          <w:lang w:eastAsia="en-US"/>
        </w:rPr>
      </w:pPr>
      <w:r>
        <w:rPr>
          <w:rFonts w:asciiTheme="minorHAnsi" w:eastAsiaTheme="minorHAnsi" w:hAnsiTheme="minorHAnsi" w:cstheme="minorBidi"/>
          <w:lang w:eastAsia="en-US"/>
        </w:rPr>
        <w:t>Un conducteur de moins de 25 ans et titulaire du permis depuis plus de deux ans, ou de plus de 25 ans mais titulaire du permis depuis moins de deux ans a le droit au tarif orange s'il n'a jamais provoqué d'accident, au tarif rouge pour un accident, sinon il est refusé.</w:t>
      </w:r>
    </w:p>
    <w:p w:rsidR="004E70FD" w:rsidRDefault="004E70FD" w:rsidP="004E70FD">
      <w:pPr>
        <w:numPr>
          <w:ilvl w:val="0"/>
          <w:numId w:val="7"/>
        </w:numPr>
        <w:rPr>
          <w:rFonts w:asciiTheme="minorHAnsi" w:eastAsiaTheme="minorHAnsi" w:hAnsiTheme="minorHAnsi" w:cstheme="minorBidi"/>
          <w:lang w:eastAsia="en-US"/>
        </w:rPr>
      </w:pPr>
      <w:r>
        <w:rPr>
          <w:rFonts w:asciiTheme="minorHAnsi" w:eastAsiaTheme="minorHAnsi" w:hAnsiTheme="minorHAnsi" w:cstheme="minorBidi"/>
          <w:lang w:eastAsia="en-US"/>
        </w:rPr>
        <w:t>Un conducteur de plus de 25 ans titulaire du permis depuis plus de deux ans bénéficie du tarif vert s'il n'est à l'origine d'aucun accident et du tarif orange pour un accident, du tarif rouge pour deux accidents, et refusé au-delà</w:t>
      </w:r>
    </w:p>
    <w:p w:rsidR="004E70FD" w:rsidRDefault="004E70FD" w:rsidP="004E70FD">
      <w:pPr>
        <w:rPr>
          <w:rFonts w:asciiTheme="minorHAnsi" w:eastAsiaTheme="minorHAnsi" w:hAnsiTheme="minorHAnsi" w:cstheme="minorBidi"/>
          <w:lang w:eastAsia="en-US"/>
        </w:rPr>
      </w:pPr>
    </w:p>
    <w:p w:rsidR="004E70FD" w:rsidRDefault="004E70FD" w:rsidP="004E70FD">
      <w:pPr>
        <w:rPr>
          <w:rFonts w:asciiTheme="minorHAnsi" w:eastAsiaTheme="minorHAnsi" w:hAnsiTheme="minorHAnsi" w:cstheme="minorBidi"/>
          <w:lang w:eastAsia="en-US"/>
        </w:rPr>
      </w:pPr>
      <w:r>
        <w:rPr>
          <w:rFonts w:asciiTheme="minorHAnsi" w:eastAsiaTheme="minorHAnsi" w:hAnsiTheme="minorHAnsi" w:cstheme="minorBidi"/>
          <w:lang w:eastAsia="en-US"/>
        </w:rPr>
        <w:t>De plus, pour encourager la fidélité des clients acceptés, la compagnie propose un contrat de la couleur immédiatement la plus avantageuse s'il est entré dans la maison depuis plus de cinq ans. Ainsi, s'il satisfait à cette exigence, un client normalement "vert" devient "bleu", un client normalement "orange" devient "vert", et le "rouge" devient orange.</w:t>
      </w:r>
    </w:p>
    <w:p w:rsidR="004E70FD" w:rsidRDefault="004E70FD" w:rsidP="004E70FD">
      <w:pPr>
        <w:rPr>
          <w:rFonts w:asciiTheme="minorHAnsi" w:eastAsiaTheme="minorHAnsi" w:hAnsiTheme="minorHAnsi" w:cstheme="minorBidi"/>
          <w:lang w:eastAsia="en-US"/>
        </w:rPr>
      </w:pPr>
    </w:p>
    <w:p w:rsidR="004E70FD" w:rsidRDefault="004E70FD" w:rsidP="004E70FD">
      <w:pPr>
        <w:rPr>
          <w:rFonts w:asciiTheme="minorHAnsi" w:eastAsiaTheme="minorHAnsi" w:hAnsiTheme="minorHAnsi" w:cstheme="minorBidi"/>
          <w:lang w:eastAsia="en-US"/>
        </w:rPr>
      </w:pPr>
      <w:r>
        <w:rPr>
          <w:rFonts w:asciiTheme="minorHAnsi" w:eastAsiaTheme="minorHAnsi" w:hAnsiTheme="minorHAnsi" w:cstheme="minorBidi"/>
          <w:lang w:eastAsia="en-US"/>
        </w:rPr>
        <w:t>Écrire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w:t>
      </w:r>
    </w:p>
    <w:p w:rsidR="004E70FD" w:rsidRDefault="004E70FD" w:rsidP="004E70FD">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37018E" w:rsidRDefault="009409E4">
      <w:pPr>
        <w:rPr>
          <w:rFonts w:asciiTheme="minorHAnsi" w:eastAsiaTheme="minorHAnsi" w:hAnsiTheme="minorHAnsi" w:cstheme="minorBidi"/>
          <w:lang w:eastAsia="en-US"/>
        </w:rPr>
      </w:pPr>
    </w:p>
    <w:p w:rsidR="009409E4" w:rsidRPr="009C1371" w:rsidRDefault="00FD4F0C">
      <w:pPr>
        <w:rPr>
          <w:b/>
          <w:color w:val="2E74B5" w:themeColor="accent5" w:themeShade="BF"/>
          <w:sz w:val="36"/>
          <w:szCs w:val="36"/>
        </w:rPr>
      </w:pPr>
      <w:r>
        <w:rPr>
          <w:b/>
          <w:color w:val="2E74B5" w:themeColor="accent5" w:themeShade="BF"/>
          <w:sz w:val="36"/>
          <w:szCs w:val="36"/>
        </w:rPr>
        <w:t>Exercice 4.6</w:t>
      </w:r>
      <w:r w:rsidR="009409E4" w:rsidRPr="009C1371">
        <w:rPr>
          <w:b/>
          <w:color w:val="2E74B5" w:themeColor="accent5" w:themeShade="BF"/>
          <w:sz w:val="36"/>
          <w:szCs w:val="36"/>
        </w:rPr>
        <w:t>)</w:t>
      </w:r>
    </w:p>
    <w:p w:rsidR="009409E4" w:rsidRPr="0037018E" w:rsidRDefault="009409E4">
      <w:pPr>
        <w:rPr>
          <w:rFonts w:asciiTheme="minorHAnsi" w:eastAsiaTheme="minorHAnsi" w:hAnsiTheme="minorHAnsi" w:cstheme="minorBidi"/>
          <w:lang w:eastAsia="en-US"/>
        </w:rPr>
      </w:pPr>
    </w:p>
    <w:p w:rsidR="009409E4" w:rsidRPr="009409E4" w:rsidRDefault="009409E4"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Écrivez</w:t>
      </w:r>
      <w:r w:rsidRPr="009409E4">
        <w:rPr>
          <w:rFonts w:asciiTheme="minorHAnsi" w:eastAsiaTheme="minorHAnsi" w:hAnsiTheme="minorHAnsi" w:cstheme="minorBidi"/>
          <w:lang w:eastAsia="en-US"/>
        </w:rPr>
        <w:t xml:space="preserve"> un algorithme qui </w:t>
      </w:r>
      <w:r w:rsidRPr="0037018E">
        <w:rPr>
          <w:rFonts w:asciiTheme="minorHAnsi" w:eastAsiaTheme="minorHAnsi" w:hAnsiTheme="minorHAnsi" w:cstheme="minorBidi"/>
          <w:lang w:eastAsia="en-US"/>
        </w:rPr>
        <w:t>après</w:t>
      </w:r>
      <w:r w:rsidRPr="009409E4">
        <w:rPr>
          <w:rFonts w:asciiTheme="minorHAnsi" w:eastAsiaTheme="minorHAnsi" w:hAnsiTheme="minorHAnsi" w:cstheme="minorBidi"/>
          <w:lang w:eastAsia="en-US"/>
        </w:rPr>
        <w:t xml:space="preserve"> avoir demandé un numéro de jour, de mois et d'année à l'utilisateur, renvoie s'il s'agit ou non d'une date valide.</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Cet exercice est certes d’un manque d’originalité affligeant, mais après tout, en algorithmique comme ailleurs, il faut connaître ses classiques ! Et quand on a fait cela une fois dans sa vie, on apprécie pleinement l’existence d’un type numérique « date » dans certains langages…).</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Il n'est sans doute pas inutile de rappeler rapidement que le mois de février compte 28 jours, sauf si l’année est bissextile, auquel cas il en compte 29. L’année est bissextile si elle est divisible par quatre. Toutefois, les années divisibles par 100 ne sont pas bissextiles, mais les années divisibles par 400 le sont. Ouf !</w:t>
      </w:r>
    </w:p>
    <w:p w:rsidR="009409E4" w:rsidRPr="009409E4" w:rsidRDefault="009409E4" w:rsidP="0037018E">
      <w:pPr>
        <w:rPr>
          <w:rFonts w:asciiTheme="minorHAnsi" w:eastAsiaTheme="minorHAnsi" w:hAnsiTheme="minorHAnsi" w:cstheme="minorBidi"/>
          <w:lang w:eastAsia="en-US"/>
        </w:rPr>
      </w:pPr>
      <w:r w:rsidRPr="009409E4">
        <w:rPr>
          <w:rFonts w:asciiTheme="minorHAnsi" w:eastAsiaTheme="minorHAnsi" w:hAnsiTheme="minorHAnsi" w:cstheme="minorBidi"/>
          <w:lang w:eastAsia="en-US"/>
        </w:rPr>
        <w:t>Un dernier petit détail : vous ne savez pas, pour l’instant, exprimer correctement l’idée qu’un nombre A est divisible par un nombre B. Aussi, vous vous contenterez d’écrire</w:t>
      </w:r>
      <w:r w:rsidRPr="0037018E">
        <w:rPr>
          <w:rFonts w:asciiTheme="minorHAnsi" w:eastAsiaTheme="minorHAnsi" w:hAnsiTheme="minorHAnsi" w:cstheme="minorBidi"/>
          <w:lang w:eastAsia="en-US"/>
        </w:rPr>
        <w:t xml:space="preserve"> A%B</w:t>
      </w:r>
      <w:r w:rsidRPr="009409E4">
        <w:rPr>
          <w:rFonts w:asciiTheme="minorHAnsi" w:eastAsiaTheme="minorHAnsi" w:hAnsiTheme="minorHAnsi" w:cstheme="minorBidi"/>
          <w:lang w:eastAsia="en-US"/>
        </w:rPr>
        <w:t>.</w:t>
      </w:r>
    </w:p>
    <w:p w:rsidR="009409E4" w:rsidRPr="009409E4" w:rsidRDefault="009409E4" w:rsidP="009409E4">
      <w:pPr>
        <w:rPr>
          <w:rFonts w:asciiTheme="minorHAnsi" w:eastAsiaTheme="minorHAnsi" w:hAnsiTheme="minorHAnsi" w:cstheme="minorBidi"/>
          <w:lang w:eastAsia="en-US"/>
        </w:rPr>
      </w:pPr>
    </w:p>
    <w:p w:rsidR="009C1371" w:rsidRDefault="009C1371">
      <w:pPr>
        <w:rPr>
          <w:b/>
          <w:sz w:val="40"/>
          <w:szCs w:val="40"/>
        </w:rPr>
      </w:pPr>
    </w:p>
    <w:p w:rsidR="00FD4F0C" w:rsidRDefault="00FD4F0C">
      <w:pPr>
        <w:rPr>
          <w:b/>
          <w:sz w:val="40"/>
          <w:szCs w:val="40"/>
        </w:rPr>
      </w:pPr>
    </w:p>
    <w:p w:rsidR="00FD4F0C" w:rsidRDefault="00FD4F0C">
      <w:pPr>
        <w:rPr>
          <w:b/>
          <w:sz w:val="40"/>
          <w:szCs w:val="40"/>
        </w:rPr>
      </w:pPr>
    </w:p>
    <w:p w:rsidR="00FD4F0C" w:rsidRDefault="00FD4F0C">
      <w:pPr>
        <w:rPr>
          <w:b/>
          <w:sz w:val="40"/>
          <w:szCs w:val="40"/>
        </w:rPr>
      </w:pPr>
    </w:p>
    <w:p w:rsidR="00FD4F0C" w:rsidRDefault="00FD4F0C">
      <w:pPr>
        <w:rPr>
          <w:b/>
          <w:sz w:val="40"/>
          <w:szCs w:val="40"/>
        </w:rPr>
      </w:pPr>
    </w:p>
    <w:p w:rsidR="009409E4" w:rsidRPr="009C1371" w:rsidRDefault="0037018E">
      <w:pPr>
        <w:rPr>
          <w:b/>
          <w:sz w:val="40"/>
          <w:szCs w:val="40"/>
        </w:rPr>
      </w:pPr>
      <w:r w:rsidRPr="009C1371">
        <w:rPr>
          <w:b/>
          <w:sz w:val="40"/>
          <w:szCs w:val="40"/>
        </w:rPr>
        <w:t>Partie V)</w:t>
      </w:r>
      <w:r w:rsidR="00415408">
        <w:rPr>
          <w:b/>
          <w:sz w:val="40"/>
          <w:szCs w:val="40"/>
        </w:rPr>
        <w:t xml:space="preserve"> Boucles</w:t>
      </w:r>
    </w:p>
    <w:p w:rsidR="0037018E" w:rsidRDefault="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Pr>
          <w:b/>
          <w:color w:val="2E74B5" w:themeColor="accent5" w:themeShade="BF"/>
          <w:sz w:val="36"/>
          <w:szCs w:val="36"/>
        </w:rPr>
        <w:t>1</w:t>
      </w:r>
      <w:r w:rsidRPr="009409E4">
        <w:rPr>
          <w:b/>
          <w:color w:val="2E74B5" w:themeColor="accent5" w:themeShade="BF"/>
          <w:sz w:val="36"/>
          <w:szCs w:val="36"/>
        </w:rPr>
        <w:t>)</w:t>
      </w:r>
    </w:p>
    <w:p w:rsidR="0037018E" w:rsidRPr="0037018E" w:rsidRDefault="0037018E">
      <w:pPr>
        <w:rPr>
          <w:rFonts w:asciiTheme="minorHAnsi" w:eastAsiaTheme="minorHAnsi" w:hAnsiTheme="minorHAnsi" w:cstheme="minorBidi"/>
          <w:lang w:eastAsia="en-US"/>
        </w:rPr>
      </w:pPr>
    </w:p>
    <w:p w:rsidR="0037018E" w:rsidRPr="0037018E" w:rsidRDefault="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à l’utilisateur un nombre compris entre 1 et 3 jusqu’à ce que la réponse convienne.</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2</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un nombre de départ, et qui ensuite affiche les dix nombres suivants. Par exemple, si l'utilisateur entre le nombre 17, le programme affichera les nombres de 18 à 27.</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 xml:space="preserve">Vous devez utiliser l’instruction </w:t>
      </w:r>
      <w:r w:rsidR="008B1D19">
        <w:rPr>
          <w:rFonts w:asciiTheme="minorHAnsi" w:eastAsiaTheme="minorHAnsi" w:hAnsiTheme="minorHAnsi" w:cstheme="minorBidi"/>
          <w:lang w:eastAsia="en-US"/>
        </w:rPr>
        <w:t>while</w:t>
      </w:r>
      <w:r w:rsidRPr="0037018E">
        <w:rPr>
          <w:rFonts w:asciiTheme="minorHAnsi" w:eastAsiaTheme="minorHAnsi" w:hAnsiTheme="minorHAnsi" w:cstheme="minorBidi"/>
          <w:lang w:eastAsia="en-US"/>
        </w:rPr>
        <w:t xml:space="preserve"> / do while</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3</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Réécrire l'algorithme précédent, en utilisant cette fois l'instruction Pour</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4</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un nombre de départ, et qui ensuite écrit la table de multiplication de ce nombre, présentée comme suit (cas où l'utilisateur entre le nombre 7)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Table de 7 :</w:t>
      </w:r>
      <w:r w:rsidRPr="0037018E">
        <w:rPr>
          <w:rFonts w:asciiTheme="minorHAnsi" w:eastAsiaTheme="minorHAnsi" w:hAnsiTheme="minorHAnsi" w:cstheme="minorBidi"/>
          <w:lang w:eastAsia="en-US"/>
        </w:rPr>
        <w:br/>
        <w:t>7 x 1 = 7</w:t>
      </w:r>
      <w:r w:rsidRPr="0037018E">
        <w:rPr>
          <w:rFonts w:asciiTheme="minorHAnsi" w:eastAsiaTheme="minorHAnsi" w:hAnsiTheme="minorHAnsi" w:cstheme="minorBidi"/>
          <w:lang w:eastAsia="en-US"/>
        </w:rPr>
        <w:br/>
        <w:t>7 x 2 = 14</w:t>
      </w:r>
      <w:r w:rsidRPr="0037018E">
        <w:rPr>
          <w:rFonts w:asciiTheme="minorHAnsi" w:eastAsiaTheme="minorHAnsi" w:hAnsiTheme="minorHAnsi" w:cstheme="minorBidi"/>
          <w:lang w:eastAsia="en-US"/>
        </w:rPr>
        <w:br/>
        <w:t>7 x 3 = 21</w:t>
      </w:r>
      <w:r w:rsidRPr="0037018E">
        <w:rPr>
          <w:rFonts w:asciiTheme="minorHAnsi" w:eastAsiaTheme="minorHAnsi" w:hAnsiTheme="minorHAnsi" w:cstheme="minorBidi"/>
          <w:lang w:eastAsia="en-US"/>
        </w:rPr>
        <w:br/>
        <w:t>…</w:t>
      </w:r>
      <w:r w:rsidRPr="0037018E">
        <w:rPr>
          <w:rFonts w:asciiTheme="minorHAnsi" w:eastAsiaTheme="minorHAnsi" w:hAnsiTheme="minorHAnsi" w:cstheme="minorBidi"/>
          <w:lang w:eastAsia="en-US"/>
        </w:rPr>
        <w:br/>
        <w:t>7 x 10 = 70</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5</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415408"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w:t>
      </w:r>
      <w:r w:rsidR="0037018E" w:rsidRPr="0037018E">
        <w:rPr>
          <w:rFonts w:asciiTheme="minorHAnsi" w:eastAsiaTheme="minorHAnsi" w:hAnsiTheme="minorHAnsi" w:cstheme="minorBidi"/>
          <w:lang w:eastAsia="en-US"/>
        </w:rPr>
        <w:t xml:space="preserve"> un algorithme qui demande successivement 20 nombres à l’utilisateur, et qui lui dise ensuite quel était le plus grand parmi ces 20 nombres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Entrez le nombre numéro 1 : 12</w:t>
      </w:r>
      <w:r w:rsidRPr="0037018E">
        <w:rPr>
          <w:rFonts w:asciiTheme="minorHAnsi" w:eastAsiaTheme="minorHAnsi" w:hAnsiTheme="minorHAnsi" w:cstheme="minorBidi"/>
          <w:lang w:eastAsia="en-US"/>
        </w:rPr>
        <w:br/>
        <w:t>Entrez le nombre numéro 2 : 14</w:t>
      </w:r>
      <w:r w:rsidRPr="0037018E">
        <w:rPr>
          <w:rFonts w:asciiTheme="minorHAnsi" w:eastAsiaTheme="minorHAnsi" w:hAnsiTheme="minorHAnsi" w:cstheme="minorBidi"/>
          <w:lang w:eastAsia="en-US"/>
        </w:rPr>
        <w:br/>
        <w:t>etc.</w:t>
      </w:r>
      <w:r w:rsidR="002F61AE">
        <w:rPr>
          <w:rFonts w:asciiTheme="minorHAnsi" w:eastAsiaTheme="minorHAnsi" w:hAnsiTheme="minorHAnsi" w:cstheme="minorBidi"/>
          <w:lang w:eastAsia="en-US"/>
        </w:rPr>
        <w:t>)</w:t>
      </w:r>
      <w:r w:rsidRPr="0037018E">
        <w:rPr>
          <w:rFonts w:asciiTheme="minorHAnsi" w:eastAsiaTheme="minorHAnsi" w:hAnsiTheme="minorHAnsi" w:cstheme="minorBidi"/>
          <w:lang w:eastAsia="en-US"/>
        </w:rPr>
        <w:br/>
        <w:t>Entrez le nombre numéro 20 : 6</w:t>
      </w:r>
      <w:r w:rsidRPr="0037018E">
        <w:rPr>
          <w:rFonts w:asciiTheme="minorHAnsi" w:eastAsiaTheme="minorHAnsi" w:hAnsiTheme="minorHAnsi" w:cstheme="minorBidi"/>
          <w:lang w:eastAsia="en-US"/>
        </w:rPr>
        <w:br/>
        <w:t xml:space="preserve">Le plus grand de ces nombres </w:t>
      </w:r>
      <w:r w:rsidR="000B0A97" w:rsidRPr="0037018E">
        <w:rPr>
          <w:rFonts w:asciiTheme="minorHAnsi" w:eastAsiaTheme="minorHAnsi" w:hAnsiTheme="minorHAnsi" w:cstheme="minorBidi"/>
          <w:lang w:eastAsia="en-US"/>
        </w:rPr>
        <w:t>est :</w:t>
      </w:r>
      <w:r w:rsidRPr="0037018E">
        <w:rPr>
          <w:rFonts w:asciiTheme="minorHAnsi" w:eastAsiaTheme="minorHAnsi" w:hAnsiTheme="minorHAnsi" w:cstheme="minorBidi"/>
          <w:lang w:eastAsia="en-US"/>
        </w:rPr>
        <w:t xml:space="preserve"> 14</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lastRenderedPageBreak/>
        <w:t>Modifiez ensuite l’algorithme pour que le programme affiche de surcroît en quelle position avait été saisie ce nombre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C’était le nombre numéro 2</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5</w:t>
      </w:r>
      <w:r w:rsidRPr="009409E4">
        <w:rPr>
          <w:b/>
          <w:color w:val="2E74B5" w:themeColor="accent5" w:themeShade="BF"/>
          <w:sz w:val="36"/>
          <w:szCs w:val="36"/>
        </w:rPr>
        <w:t>.</w:t>
      </w:r>
      <w:r w:rsidR="00274410">
        <w:rPr>
          <w:b/>
          <w:color w:val="2E74B5" w:themeColor="accent5" w:themeShade="BF"/>
          <w:sz w:val="36"/>
          <w:szCs w:val="36"/>
        </w:rPr>
        <w:t>6</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Écrire un algorithme qui permette de connaître ses chances de gagner au tiercé, quarté, quinté.</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On demande à l’utilisateur le nombre de chevaux partants, et le nombre de chevaux joués. Les deux messages affichés devront être :</w:t>
      </w: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Dans l’ordre : une chance sur X de gagner</w:t>
      </w:r>
      <w:r w:rsidRPr="0037018E">
        <w:rPr>
          <w:rFonts w:asciiTheme="minorHAnsi" w:eastAsiaTheme="minorHAnsi" w:hAnsiTheme="minorHAnsi" w:cstheme="minorBidi"/>
          <w:lang w:eastAsia="en-US"/>
        </w:rPr>
        <w:br/>
        <w:t>Dans le désordre : une chance sur Y de gagner</w:t>
      </w:r>
    </w:p>
    <w:p w:rsidR="00C9367A"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X et Y nous sont donnés par la formule suivante, si n est le nombre de chevaux partants et p le nombre de chevaux joués (on rappelle que le signe ! signifie "factorielle</w:t>
      </w:r>
      <w:r w:rsidR="00C9367A">
        <w:rPr>
          <w:rFonts w:asciiTheme="minorHAnsi" w:eastAsiaTheme="minorHAnsi" w:hAnsiTheme="minorHAnsi" w:cstheme="minorBidi"/>
          <w:lang w:eastAsia="en-US"/>
        </w:rPr>
        <w:t>) :</w:t>
      </w:r>
    </w:p>
    <w:p w:rsidR="00C9367A" w:rsidRDefault="00C9367A" w:rsidP="0037018E">
      <w:pPr>
        <w:rPr>
          <w:rFonts w:asciiTheme="minorHAnsi" w:eastAsiaTheme="minorHAnsi" w:hAnsiTheme="minorHAnsi" w:cstheme="minorBidi"/>
          <w:lang w:eastAsia="en-US"/>
        </w:rPr>
      </w:pPr>
    </w:p>
    <w:p w:rsidR="0037018E" w:rsidRP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X = n ! / (n - p) !</w:t>
      </w:r>
      <w:r w:rsidRPr="0037018E">
        <w:rPr>
          <w:rFonts w:asciiTheme="minorHAnsi" w:eastAsiaTheme="minorHAnsi" w:hAnsiTheme="minorHAnsi" w:cstheme="minorBidi"/>
          <w:lang w:eastAsia="en-US"/>
        </w:rPr>
        <w:br/>
        <w:t>Y = n ! / (p ! * (n – p) !)</w:t>
      </w:r>
    </w:p>
    <w:p w:rsidR="0037018E" w:rsidRDefault="0037018E" w:rsidP="0037018E">
      <w:pPr>
        <w:rPr>
          <w:rFonts w:asciiTheme="minorHAnsi" w:eastAsiaTheme="minorHAnsi" w:hAnsiTheme="minorHAnsi" w:cstheme="minorBidi"/>
          <w:lang w:eastAsia="en-US"/>
        </w:rPr>
      </w:pPr>
      <w:r w:rsidRPr="0037018E">
        <w:rPr>
          <w:rFonts w:asciiTheme="minorHAnsi" w:eastAsiaTheme="minorHAnsi" w:hAnsiTheme="minorHAnsi" w:cstheme="minorBidi"/>
          <w:lang w:eastAsia="en-US"/>
        </w:rPr>
        <w:t xml:space="preserve">NB : </w:t>
      </w:r>
      <w:r w:rsidR="00FD4F0C">
        <w:rPr>
          <w:rFonts w:asciiTheme="minorHAnsi" w:eastAsiaTheme="minorHAnsi" w:hAnsiTheme="minorHAnsi" w:cstheme="minorBidi"/>
          <w:lang w:eastAsia="en-US"/>
        </w:rPr>
        <w:t>Il est préférable de créer une fonction « factorielle » pour simplifier les calculs</w:t>
      </w:r>
      <w:r w:rsidRPr="0037018E">
        <w:rPr>
          <w:rFonts w:asciiTheme="minorHAnsi" w:eastAsiaTheme="minorHAnsi" w:hAnsiTheme="minorHAnsi" w:cstheme="minorBidi"/>
          <w:lang w:eastAsia="en-US"/>
        </w:rPr>
        <w:t>.</w:t>
      </w:r>
    </w:p>
    <w:p w:rsidR="0037018E" w:rsidRDefault="0037018E" w:rsidP="0037018E">
      <w:pPr>
        <w:rPr>
          <w:rFonts w:asciiTheme="minorHAnsi" w:eastAsiaTheme="minorHAnsi" w:hAnsiTheme="minorHAnsi" w:cstheme="minorBidi"/>
          <w:lang w:eastAsia="en-US"/>
        </w:rPr>
      </w:pPr>
    </w:p>
    <w:p w:rsidR="0037018E" w:rsidRDefault="0037018E" w:rsidP="0037018E">
      <w:pPr>
        <w:rPr>
          <w:rFonts w:asciiTheme="minorHAnsi" w:eastAsiaTheme="minorHAnsi" w:hAnsiTheme="minorHAnsi" w:cstheme="minorBidi"/>
          <w:lang w:eastAsia="en-US"/>
        </w:rPr>
      </w:pPr>
    </w:p>
    <w:p w:rsidR="009C1371" w:rsidRDefault="009C1371" w:rsidP="0037018E">
      <w:pPr>
        <w:rPr>
          <w:b/>
          <w:sz w:val="40"/>
          <w:szCs w:val="40"/>
        </w:rPr>
      </w:pPr>
    </w:p>
    <w:p w:rsidR="009C1371" w:rsidRDefault="009C1371" w:rsidP="0037018E">
      <w:pPr>
        <w:rPr>
          <w:b/>
          <w:sz w:val="40"/>
          <w:szCs w:val="40"/>
        </w:rPr>
      </w:pPr>
    </w:p>
    <w:p w:rsidR="008577A7" w:rsidRDefault="008577A7"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color w:val="2E74B5" w:themeColor="accent5" w:themeShade="BF"/>
          <w:sz w:val="36"/>
          <w:szCs w:val="36"/>
        </w:rPr>
      </w:pPr>
    </w:p>
    <w:p w:rsidR="004E70FD" w:rsidRDefault="004E70FD" w:rsidP="0037018E">
      <w:pPr>
        <w:rPr>
          <w:b/>
          <w:sz w:val="40"/>
          <w:szCs w:val="40"/>
        </w:rPr>
      </w:pPr>
    </w:p>
    <w:p w:rsidR="0037018E" w:rsidRPr="009C1371" w:rsidRDefault="0037018E" w:rsidP="0037018E">
      <w:pPr>
        <w:rPr>
          <w:b/>
          <w:sz w:val="40"/>
          <w:szCs w:val="40"/>
        </w:rPr>
      </w:pPr>
      <w:r w:rsidRPr="009C1371">
        <w:rPr>
          <w:b/>
          <w:sz w:val="40"/>
          <w:szCs w:val="40"/>
        </w:rPr>
        <w:lastRenderedPageBreak/>
        <w:t>Partie VI)</w:t>
      </w:r>
      <w:r w:rsidR="00415408">
        <w:rPr>
          <w:b/>
          <w:sz w:val="40"/>
          <w:szCs w:val="40"/>
        </w:rPr>
        <w:t xml:space="preserve"> Tableaux</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1</w:t>
      </w:r>
      <w:r w:rsidRPr="009409E4">
        <w:rPr>
          <w:b/>
          <w:color w:val="2E74B5" w:themeColor="accent5" w:themeShade="BF"/>
          <w:sz w:val="36"/>
          <w:szCs w:val="36"/>
        </w:rPr>
        <w:t>)</w:t>
      </w:r>
    </w:p>
    <w:p w:rsidR="0037018E" w:rsidRDefault="0037018E" w:rsidP="0037018E">
      <w:pPr>
        <w:rPr>
          <w:rFonts w:asciiTheme="minorHAnsi" w:eastAsiaTheme="minorHAnsi" w:hAnsiTheme="minorHAnsi" w:cstheme="minorBidi"/>
          <w:lang w:eastAsia="en-US"/>
        </w:rPr>
      </w:pPr>
    </w:p>
    <w:p w:rsidR="0037018E" w:rsidRDefault="0037018E" w:rsidP="0037018E">
      <w:pPr>
        <w:jc w:val="both"/>
        <w:rPr>
          <w:rFonts w:ascii="Trebuchet MS" w:hAnsi="Trebuchet MS"/>
          <w:color w:val="000000"/>
        </w:rPr>
      </w:pPr>
      <w:r>
        <w:rPr>
          <w:rFonts w:ascii="Trebuchet MS" w:hAnsi="Trebuchet MS"/>
          <w:color w:val="000000"/>
        </w:rPr>
        <w:t>Écrire un algorithme qui déclare et remplisse un tableau de 6 valeurs numériques en les mettant toutes à zéro.</w:t>
      </w:r>
    </w:p>
    <w:p w:rsidR="0037018E" w:rsidRDefault="0037018E" w:rsidP="0037018E">
      <w:pPr>
        <w:jc w:val="both"/>
        <w:rPr>
          <w:rFonts w:ascii="Trebuchet MS" w:hAnsi="Trebuchet MS"/>
          <w:color w:val="000000"/>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2</w:t>
      </w:r>
      <w:r w:rsidRPr="009409E4">
        <w:rPr>
          <w:b/>
          <w:color w:val="2E74B5" w:themeColor="accent5" w:themeShade="BF"/>
          <w:sz w:val="36"/>
          <w:szCs w:val="36"/>
        </w:rPr>
        <w:t>)</w:t>
      </w:r>
    </w:p>
    <w:p w:rsidR="0037018E" w:rsidRDefault="0037018E" w:rsidP="0037018E"/>
    <w:p w:rsidR="0037018E" w:rsidRDefault="0037018E" w:rsidP="0037018E">
      <w:r>
        <w:rPr>
          <w:rFonts w:ascii="Trebuchet MS" w:hAnsi="Trebuchet MS"/>
          <w:color w:val="000000"/>
        </w:rPr>
        <w:t>Écrire un algorithme qui déclare un tableau de 5 notes, dont on fait ensuite saisir les valeurs par l’utilisateur.</w:t>
      </w:r>
    </w:p>
    <w:p w:rsid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3</w:t>
      </w:r>
      <w:r w:rsidRPr="009409E4">
        <w:rPr>
          <w:b/>
          <w:color w:val="2E74B5" w:themeColor="accent5" w:themeShade="BF"/>
          <w:sz w:val="36"/>
          <w:szCs w:val="36"/>
        </w:rPr>
        <w:t>)</w:t>
      </w:r>
    </w:p>
    <w:p w:rsidR="0037018E" w:rsidRDefault="0037018E" w:rsidP="0037018E">
      <w:pPr>
        <w:rPr>
          <w:rFonts w:asciiTheme="minorHAnsi" w:eastAsiaTheme="minorHAnsi" w:hAnsiTheme="minorHAnsi" w:cstheme="minorBidi"/>
          <w:lang w:eastAsia="en-US"/>
        </w:rPr>
      </w:pPr>
    </w:p>
    <w:p w:rsidR="0037018E" w:rsidRDefault="0037018E" w:rsidP="0037018E">
      <w:r>
        <w:rPr>
          <w:rFonts w:ascii="Trebuchet MS" w:hAnsi="Trebuchet MS"/>
          <w:color w:val="000000"/>
        </w:rPr>
        <w:t>Écrivez un algorithme calculant la somme des valeurs d’un tableau (on suppose que le tableau a été préalablement saisi).</w:t>
      </w:r>
    </w:p>
    <w:p w:rsidR="0037018E" w:rsidRPr="0037018E" w:rsidRDefault="0037018E" w:rsidP="0037018E">
      <w:pPr>
        <w:rPr>
          <w:rFonts w:asciiTheme="minorHAnsi" w:eastAsiaTheme="minorHAnsi" w:hAnsiTheme="minorHAnsi" w:cstheme="minorBidi"/>
          <w:lang w:eastAsia="en-US"/>
        </w:rPr>
      </w:pPr>
    </w:p>
    <w:p w:rsidR="0037018E" w:rsidRDefault="0037018E" w:rsidP="0037018E">
      <w:pPr>
        <w:rPr>
          <w:b/>
          <w:color w:val="2E74B5" w:themeColor="accent5" w:themeShade="BF"/>
          <w:sz w:val="36"/>
          <w:szCs w:val="36"/>
        </w:rPr>
      </w:pPr>
      <w:r w:rsidRPr="009409E4">
        <w:rPr>
          <w:b/>
          <w:color w:val="2E74B5" w:themeColor="accent5" w:themeShade="BF"/>
          <w:sz w:val="36"/>
          <w:szCs w:val="36"/>
        </w:rPr>
        <w:t>Exercice</w:t>
      </w:r>
      <w:r>
        <w:rPr>
          <w:b/>
          <w:color w:val="2E74B5" w:themeColor="accent5" w:themeShade="BF"/>
          <w:sz w:val="36"/>
          <w:szCs w:val="36"/>
        </w:rPr>
        <w:t xml:space="preserve"> 6</w:t>
      </w:r>
      <w:r w:rsidRPr="009409E4">
        <w:rPr>
          <w:b/>
          <w:color w:val="2E74B5" w:themeColor="accent5" w:themeShade="BF"/>
          <w:sz w:val="36"/>
          <w:szCs w:val="36"/>
        </w:rPr>
        <w:t>.</w:t>
      </w:r>
      <w:r>
        <w:rPr>
          <w:b/>
          <w:color w:val="2E74B5" w:themeColor="accent5" w:themeShade="BF"/>
          <w:sz w:val="36"/>
          <w:szCs w:val="36"/>
        </w:rPr>
        <w:t>4</w:t>
      </w:r>
      <w:r w:rsidRPr="009409E4">
        <w:rPr>
          <w:b/>
          <w:color w:val="2E74B5" w:themeColor="accent5" w:themeShade="BF"/>
          <w:sz w:val="36"/>
          <w:szCs w:val="36"/>
        </w:rPr>
        <w:t>)</w:t>
      </w:r>
    </w:p>
    <w:p w:rsidR="0037018E" w:rsidRPr="0037018E" w:rsidRDefault="0037018E" w:rsidP="0037018E">
      <w:pPr>
        <w:rPr>
          <w:rFonts w:asciiTheme="minorHAnsi" w:eastAsiaTheme="minorHAnsi" w:hAnsiTheme="minorHAnsi" w:cstheme="minorBidi"/>
          <w:lang w:eastAsia="en-US"/>
        </w:rPr>
      </w:pPr>
    </w:p>
    <w:p w:rsidR="0037018E" w:rsidRPr="0037018E" w:rsidRDefault="0037018E" w:rsidP="0037018E">
      <w:pPr>
        <w:jc w:val="both"/>
        <w:rPr>
          <w:rFonts w:ascii="Trebuchet MS" w:hAnsi="Trebuchet MS"/>
          <w:color w:val="000000"/>
        </w:rPr>
      </w:pPr>
      <w:r w:rsidRPr="0037018E">
        <w:rPr>
          <w:rFonts w:ascii="Trebuchet MS" w:hAnsi="Trebuchet MS"/>
          <w:color w:val="000000"/>
        </w:rPr>
        <w:t>Écrivez un algorithme constituant un tableau, à partir de deux tableaux de même longueur préalablement saisis. Le nouveau tableau sera la somme des éléments des deux tableaux de départ.</w:t>
      </w:r>
    </w:p>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1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8</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9</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5</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6</w:t>
            </w:r>
          </w:p>
        </w:tc>
      </w:tr>
    </w:tbl>
    <w:p w:rsidR="0037018E" w:rsidRPr="0037018E" w:rsidRDefault="0037018E" w:rsidP="0037018E"/>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2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6</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5</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3</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7</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4</w:t>
            </w:r>
          </w:p>
        </w:tc>
      </w:tr>
    </w:tbl>
    <w:p w:rsidR="0037018E" w:rsidRPr="0037018E" w:rsidRDefault="0037018E" w:rsidP="0037018E"/>
    <w:p w:rsidR="0037018E" w:rsidRPr="0037018E" w:rsidRDefault="0037018E" w:rsidP="0037018E">
      <w:pPr>
        <w:ind w:firstLine="450"/>
        <w:jc w:val="both"/>
        <w:rPr>
          <w:rFonts w:ascii="Trebuchet MS" w:hAnsi="Trebuchet MS"/>
          <w:color w:val="000000"/>
        </w:rPr>
      </w:pPr>
      <w:r w:rsidRPr="0037018E">
        <w:rPr>
          <w:rFonts w:ascii="Trebuchet MS" w:hAnsi="Trebuchet MS"/>
          <w:color w:val="000000"/>
        </w:rPr>
        <w:t>Tableau à constituer :</w:t>
      </w:r>
    </w:p>
    <w:tbl>
      <w:tblPr>
        <w:tblW w:w="3500" w:type="pct"/>
        <w:jc w:val="center"/>
        <w:tblBorders>
          <w:top w:val="outset" w:sz="12" w:space="0" w:color="808080"/>
          <w:left w:val="outset" w:sz="12" w:space="0" w:color="808080"/>
          <w:bottom w:val="outset" w:sz="12" w:space="0" w:color="808080"/>
          <w:right w:val="outset" w:sz="12" w:space="0" w:color="808080"/>
        </w:tblBorders>
        <w:tblCellMar>
          <w:top w:w="60" w:type="dxa"/>
          <w:left w:w="60" w:type="dxa"/>
          <w:bottom w:w="60" w:type="dxa"/>
          <w:right w:w="60" w:type="dxa"/>
        </w:tblCellMar>
        <w:tblLook w:val="04A0" w:firstRow="1" w:lastRow="0" w:firstColumn="1" w:lastColumn="0" w:noHBand="0" w:noVBand="1"/>
      </w:tblPr>
      <w:tblGrid>
        <w:gridCol w:w="759"/>
        <w:gridCol w:w="760"/>
        <w:gridCol w:w="760"/>
        <w:gridCol w:w="760"/>
        <w:gridCol w:w="824"/>
        <w:gridCol w:w="824"/>
        <w:gridCol w:w="824"/>
        <w:gridCol w:w="824"/>
      </w:tblGrid>
      <w:tr w:rsidR="0037018E" w:rsidRPr="0037018E" w:rsidTr="0037018E">
        <w:trPr>
          <w:jc w:val="center"/>
        </w:trPr>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14</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12</w:t>
            </w:r>
          </w:p>
        </w:tc>
        <w:tc>
          <w:tcPr>
            <w:tcW w:w="60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2</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8</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11</w:t>
            </w:r>
          </w:p>
        </w:tc>
        <w:tc>
          <w:tcPr>
            <w:tcW w:w="650" w:type="pct"/>
            <w:tcBorders>
              <w:top w:val="outset" w:sz="6" w:space="0" w:color="808080"/>
              <w:left w:val="outset" w:sz="6" w:space="0" w:color="808080"/>
              <w:bottom w:val="outset" w:sz="6" w:space="0" w:color="808080"/>
              <w:right w:val="outset" w:sz="6" w:space="0" w:color="808080"/>
            </w:tcBorders>
            <w:vAlign w:val="center"/>
            <w:hideMark/>
          </w:tcPr>
          <w:p w:rsidR="0037018E" w:rsidRPr="0037018E" w:rsidRDefault="0037018E" w:rsidP="0037018E">
            <w:pPr>
              <w:spacing w:line="300" w:lineRule="atLeast"/>
              <w:jc w:val="center"/>
              <w:rPr>
                <w:rFonts w:ascii="Trebuchet MS" w:hAnsi="Trebuchet MS"/>
              </w:rPr>
            </w:pPr>
            <w:r w:rsidRPr="0037018E">
              <w:rPr>
                <w:rFonts w:ascii="Trebuchet MS" w:hAnsi="Trebuchet MS"/>
              </w:rPr>
              <w:t>10</w:t>
            </w:r>
          </w:p>
        </w:tc>
      </w:tr>
    </w:tbl>
    <w:p w:rsidR="0037018E" w:rsidRPr="0037018E" w:rsidRDefault="0037018E" w:rsidP="0037018E">
      <w:pPr>
        <w:rPr>
          <w:rFonts w:asciiTheme="minorHAnsi" w:eastAsiaTheme="minorHAnsi" w:hAnsiTheme="minorHAnsi" w:cstheme="minorBidi"/>
          <w:lang w:eastAsia="en-US"/>
        </w:rPr>
      </w:pPr>
    </w:p>
    <w:p w:rsidR="00396162" w:rsidRDefault="00396162">
      <w:bookmarkStart w:id="0" w:name="_GoBack"/>
      <w:bookmarkEnd w:id="0"/>
    </w:p>
    <w:sectPr w:rsidR="00396162" w:rsidSect="0000164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71A" w:rsidRDefault="00F7571A" w:rsidP="008577A7">
      <w:r>
        <w:separator/>
      </w:r>
    </w:p>
  </w:endnote>
  <w:endnote w:type="continuationSeparator" w:id="0">
    <w:p w:rsidR="00F7571A" w:rsidRDefault="00F7571A" w:rsidP="00857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1"/>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71A" w:rsidRDefault="00F7571A" w:rsidP="008577A7">
      <w:r>
        <w:separator/>
      </w:r>
    </w:p>
  </w:footnote>
  <w:footnote w:type="continuationSeparator" w:id="0">
    <w:p w:rsidR="00F7571A" w:rsidRDefault="00F7571A" w:rsidP="00857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0E42"/>
    <w:multiLevelType w:val="multilevel"/>
    <w:tmpl w:val="46B2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D7164"/>
    <w:multiLevelType w:val="multilevel"/>
    <w:tmpl w:val="A368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F3CA1"/>
    <w:multiLevelType w:val="multilevel"/>
    <w:tmpl w:val="54AE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0259E"/>
    <w:multiLevelType w:val="multilevel"/>
    <w:tmpl w:val="A4CC91A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CB93404"/>
    <w:multiLevelType w:val="hybridMultilevel"/>
    <w:tmpl w:val="296A14C0"/>
    <w:lvl w:ilvl="0" w:tplc="EF645AF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A75C39"/>
    <w:multiLevelType w:val="multilevel"/>
    <w:tmpl w:val="7DF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321A3"/>
    <w:multiLevelType w:val="hybridMultilevel"/>
    <w:tmpl w:val="497C69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E4"/>
    <w:rsid w:val="00001643"/>
    <w:rsid w:val="00027766"/>
    <w:rsid w:val="00086B02"/>
    <w:rsid w:val="000B0A97"/>
    <w:rsid w:val="00127035"/>
    <w:rsid w:val="002676F4"/>
    <w:rsid w:val="00274410"/>
    <w:rsid w:val="002F1C73"/>
    <w:rsid w:val="002F61AE"/>
    <w:rsid w:val="0037018E"/>
    <w:rsid w:val="00396162"/>
    <w:rsid w:val="003A3B90"/>
    <w:rsid w:val="003F1143"/>
    <w:rsid w:val="00415408"/>
    <w:rsid w:val="004B15A9"/>
    <w:rsid w:val="004E70FD"/>
    <w:rsid w:val="004F0B0A"/>
    <w:rsid w:val="00653DA4"/>
    <w:rsid w:val="006F730C"/>
    <w:rsid w:val="008577A7"/>
    <w:rsid w:val="008B1592"/>
    <w:rsid w:val="008B1D19"/>
    <w:rsid w:val="009409E4"/>
    <w:rsid w:val="009B5F0B"/>
    <w:rsid w:val="009C1371"/>
    <w:rsid w:val="00AC0ABA"/>
    <w:rsid w:val="00B840EE"/>
    <w:rsid w:val="00BD20CF"/>
    <w:rsid w:val="00BF4C52"/>
    <w:rsid w:val="00C7246E"/>
    <w:rsid w:val="00C9367A"/>
    <w:rsid w:val="00CA5CE5"/>
    <w:rsid w:val="00E038DE"/>
    <w:rsid w:val="00E10FF6"/>
    <w:rsid w:val="00E832C4"/>
    <w:rsid w:val="00F56B05"/>
    <w:rsid w:val="00F7571A"/>
    <w:rsid w:val="00FD4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4FA318B"/>
  <w15:chartTrackingRefBased/>
  <w15:docId w15:val="{5F07FF13-73D0-5E42-862B-7FF79DC5C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18E"/>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09E4"/>
    <w:pPr>
      <w:ind w:left="720"/>
      <w:contextualSpacing/>
    </w:pPr>
    <w:rPr>
      <w:rFonts w:asciiTheme="minorHAnsi" w:eastAsiaTheme="minorHAnsi" w:hAnsiTheme="minorHAnsi" w:cstheme="minorBidi"/>
      <w:lang w:eastAsia="en-US"/>
    </w:rPr>
  </w:style>
  <w:style w:type="paragraph" w:styleId="En-tte">
    <w:name w:val="header"/>
    <w:basedOn w:val="Normal"/>
    <w:link w:val="En-tteCar"/>
    <w:uiPriority w:val="99"/>
    <w:unhideWhenUsed/>
    <w:rsid w:val="008577A7"/>
    <w:pPr>
      <w:tabs>
        <w:tab w:val="center" w:pos="4536"/>
        <w:tab w:val="right" w:pos="9072"/>
      </w:tabs>
    </w:pPr>
  </w:style>
  <w:style w:type="character" w:customStyle="1" w:styleId="En-tteCar">
    <w:name w:val="En-tête Car"/>
    <w:basedOn w:val="Policepardfaut"/>
    <w:link w:val="En-tte"/>
    <w:uiPriority w:val="99"/>
    <w:rsid w:val="008577A7"/>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8577A7"/>
    <w:pPr>
      <w:tabs>
        <w:tab w:val="center" w:pos="4536"/>
        <w:tab w:val="right" w:pos="9072"/>
      </w:tabs>
    </w:pPr>
  </w:style>
  <w:style w:type="character" w:customStyle="1" w:styleId="PieddepageCar">
    <w:name w:val="Pied de page Car"/>
    <w:basedOn w:val="Policepardfaut"/>
    <w:link w:val="Pieddepage"/>
    <w:uiPriority w:val="99"/>
    <w:rsid w:val="008577A7"/>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357">
      <w:bodyDiv w:val="1"/>
      <w:marLeft w:val="0"/>
      <w:marRight w:val="0"/>
      <w:marTop w:val="0"/>
      <w:marBottom w:val="0"/>
      <w:divBdr>
        <w:top w:val="none" w:sz="0" w:space="0" w:color="auto"/>
        <w:left w:val="none" w:sz="0" w:space="0" w:color="auto"/>
        <w:bottom w:val="none" w:sz="0" w:space="0" w:color="auto"/>
        <w:right w:val="none" w:sz="0" w:space="0" w:color="auto"/>
      </w:divBdr>
    </w:div>
    <w:div w:id="5451555">
      <w:bodyDiv w:val="1"/>
      <w:marLeft w:val="0"/>
      <w:marRight w:val="0"/>
      <w:marTop w:val="0"/>
      <w:marBottom w:val="0"/>
      <w:divBdr>
        <w:top w:val="none" w:sz="0" w:space="0" w:color="auto"/>
        <w:left w:val="none" w:sz="0" w:space="0" w:color="auto"/>
        <w:bottom w:val="none" w:sz="0" w:space="0" w:color="auto"/>
        <w:right w:val="none" w:sz="0" w:space="0" w:color="auto"/>
      </w:divBdr>
    </w:div>
    <w:div w:id="134226652">
      <w:bodyDiv w:val="1"/>
      <w:marLeft w:val="0"/>
      <w:marRight w:val="0"/>
      <w:marTop w:val="0"/>
      <w:marBottom w:val="0"/>
      <w:divBdr>
        <w:top w:val="none" w:sz="0" w:space="0" w:color="auto"/>
        <w:left w:val="none" w:sz="0" w:space="0" w:color="auto"/>
        <w:bottom w:val="none" w:sz="0" w:space="0" w:color="auto"/>
        <w:right w:val="none" w:sz="0" w:space="0" w:color="auto"/>
      </w:divBdr>
    </w:div>
    <w:div w:id="226309341">
      <w:bodyDiv w:val="1"/>
      <w:marLeft w:val="0"/>
      <w:marRight w:val="0"/>
      <w:marTop w:val="0"/>
      <w:marBottom w:val="0"/>
      <w:divBdr>
        <w:top w:val="none" w:sz="0" w:space="0" w:color="auto"/>
        <w:left w:val="none" w:sz="0" w:space="0" w:color="auto"/>
        <w:bottom w:val="none" w:sz="0" w:space="0" w:color="auto"/>
        <w:right w:val="none" w:sz="0" w:space="0" w:color="auto"/>
      </w:divBdr>
      <w:divsChild>
        <w:div w:id="2122450040">
          <w:marLeft w:val="0"/>
          <w:marRight w:val="0"/>
          <w:marTop w:val="45"/>
          <w:marBottom w:val="45"/>
          <w:divBdr>
            <w:top w:val="none" w:sz="0" w:space="0" w:color="auto"/>
            <w:left w:val="none" w:sz="0" w:space="0" w:color="auto"/>
            <w:bottom w:val="none" w:sz="0" w:space="0" w:color="auto"/>
            <w:right w:val="none" w:sz="0" w:space="0" w:color="auto"/>
          </w:divBdr>
        </w:div>
        <w:div w:id="119537733">
          <w:marLeft w:val="0"/>
          <w:marRight w:val="0"/>
          <w:marTop w:val="45"/>
          <w:marBottom w:val="45"/>
          <w:divBdr>
            <w:top w:val="none" w:sz="0" w:space="0" w:color="auto"/>
            <w:left w:val="none" w:sz="0" w:space="0" w:color="auto"/>
            <w:bottom w:val="none" w:sz="0" w:space="0" w:color="auto"/>
            <w:right w:val="none" w:sz="0" w:space="0" w:color="auto"/>
          </w:divBdr>
        </w:div>
        <w:div w:id="780681746">
          <w:marLeft w:val="0"/>
          <w:marRight w:val="0"/>
          <w:marTop w:val="45"/>
          <w:marBottom w:val="45"/>
          <w:divBdr>
            <w:top w:val="none" w:sz="0" w:space="0" w:color="auto"/>
            <w:left w:val="none" w:sz="0" w:space="0" w:color="auto"/>
            <w:bottom w:val="none" w:sz="0" w:space="0" w:color="auto"/>
            <w:right w:val="none" w:sz="0" w:space="0" w:color="auto"/>
          </w:divBdr>
        </w:div>
        <w:div w:id="277487658">
          <w:marLeft w:val="0"/>
          <w:marRight w:val="0"/>
          <w:marTop w:val="45"/>
          <w:marBottom w:val="45"/>
          <w:divBdr>
            <w:top w:val="none" w:sz="0" w:space="0" w:color="auto"/>
            <w:left w:val="none" w:sz="0" w:space="0" w:color="auto"/>
            <w:bottom w:val="none" w:sz="0" w:space="0" w:color="auto"/>
            <w:right w:val="none" w:sz="0" w:space="0" w:color="auto"/>
          </w:divBdr>
        </w:div>
      </w:divsChild>
    </w:div>
    <w:div w:id="255330964">
      <w:bodyDiv w:val="1"/>
      <w:marLeft w:val="0"/>
      <w:marRight w:val="0"/>
      <w:marTop w:val="0"/>
      <w:marBottom w:val="0"/>
      <w:divBdr>
        <w:top w:val="none" w:sz="0" w:space="0" w:color="auto"/>
        <w:left w:val="none" w:sz="0" w:space="0" w:color="auto"/>
        <w:bottom w:val="none" w:sz="0" w:space="0" w:color="auto"/>
        <w:right w:val="none" w:sz="0" w:space="0" w:color="auto"/>
      </w:divBdr>
    </w:div>
    <w:div w:id="387148294">
      <w:bodyDiv w:val="1"/>
      <w:marLeft w:val="0"/>
      <w:marRight w:val="0"/>
      <w:marTop w:val="0"/>
      <w:marBottom w:val="0"/>
      <w:divBdr>
        <w:top w:val="none" w:sz="0" w:space="0" w:color="auto"/>
        <w:left w:val="none" w:sz="0" w:space="0" w:color="auto"/>
        <w:bottom w:val="none" w:sz="0" w:space="0" w:color="auto"/>
        <w:right w:val="none" w:sz="0" w:space="0" w:color="auto"/>
      </w:divBdr>
      <w:divsChild>
        <w:div w:id="439296300">
          <w:marLeft w:val="0"/>
          <w:marRight w:val="0"/>
          <w:marTop w:val="45"/>
          <w:marBottom w:val="45"/>
          <w:divBdr>
            <w:top w:val="none" w:sz="0" w:space="0" w:color="auto"/>
            <w:left w:val="none" w:sz="0" w:space="0" w:color="auto"/>
            <w:bottom w:val="none" w:sz="0" w:space="0" w:color="auto"/>
            <w:right w:val="none" w:sz="0" w:space="0" w:color="auto"/>
          </w:divBdr>
        </w:div>
      </w:divsChild>
    </w:div>
    <w:div w:id="421342635">
      <w:bodyDiv w:val="1"/>
      <w:marLeft w:val="0"/>
      <w:marRight w:val="0"/>
      <w:marTop w:val="0"/>
      <w:marBottom w:val="0"/>
      <w:divBdr>
        <w:top w:val="none" w:sz="0" w:space="0" w:color="auto"/>
        <w:left w:val="none" w:sz="0" w:space="0" w:color="auto"/>
        <w:bottom w:val="none" w:sz="0" w:space="0" w:color="auto"/>
        <w:right w:val="none" w:sz="0" w:space="0" w:color="auto"/>
      </w:divBdr>
    </w:div>
    <w:div w:id="441346212">
      <w:bodyDiv w:val="1"/>
      <w:marLeft w:val="0"/>
      <w:marRight w:val="0"/>
      <w:marTop w:val="0"/>
      <w:marBottom w:val="0"/>
      <w:divBdr>
        <w:top w:val="none" w:sz="0" w:space="0" w:color="auto"/>
        <w:left w:val="none" w:sz="0" w:space="0" w:color="auto"/>
        <w:bottom w:val="none" w:sz="0" w:space="0" w:color="auto"/>
        <w:right w:val="none" w:sz="0" w:space="0" w:color="auto"/>
      </w:divBdr>
    </w:div>
    <w:div w:id="510604944">
      <w:bodyDiv w:val="1"/>
      <w:marLeft w:val="0"/>
      <w:marRight w:val="0"/>
      <w:marTop w:val="0"/>
      <w:marBottom w:val="0"/>
      <w:divBdr>
        <w:top w:val="none" w:sz="0" w:space="0" w:color="auto"/>
        <w:left w:val="none" w:sz="0" w:space="0" w:color="auto"/>
        <w:bottom w:val="none" w:sz="0" w:space="0" w:color="auto"/>
        <w:right w:val="none" w:sz="0" w:space="0" w:color="auto"/>
      </w:divBdr>
    </w:div>
    <w:div w:id="510921077">
      <w:bodyDiv w:val="1"/>
      <w:marLeft w:val="0"/>
      <w:marRight w:val="0"/>
      <w:marTop w:val="0"/>
      <w:marBottom w:val="0"/>
      <w:divBdr>
        <w:top w:val="none" w:sz="0" w:space="0" w:color="auto"/>
        <w:left w:val="none" w:sz="0" w:space="0" w:color="auto"/>
        <w:bottom w:val="none" w:sz="0" w:space="0" w:color="auto"/>
        <w:right w:val="none" w:sz="0" w:space="0" w:color="auto"/>
      </w:divBdr>
      <w:divsChild>
        <w:div w:id="2025017040">
          <w:marLeft w:val="0"/>
          <w:marRight w:val="0"/>
          <w:marTop w:val="45"/>
          <w:marBottom w:val="45"/>
          <w:divBdr>
            <w:top w:val="none" w:sz="0" w:space="0" w:color="auto"/>
            <w:left w:val="none" w:sz="0" w:space="0" w:color="auto"/>
            <w:bottom w:val="none" w:sz="0" w:space="0" w:color="auto"/>
            <w:right w:val="none" w:sz="0" w:space="0" w:color="auto"/>
          </w:divBdr>
        </w:div>
      </w:divsChild>
    </w:div>
    <w:div w:id="521287365">
      <w:bodyDiv w:val="1"/>
      <w:marLeft w:val="0"/>
      <w:marRight w:val="0"/>
      <w:marTop w:val="0"/>
      <w:marBottom w:val="0"/>
      <w:divBdr>
        <w:top w:val="none" w:sz="0" w:space="0" w:color="auto"/>
        <w:left w:val="none" w:sz="0" w:space="0" w:color="auto"/>
        <w:bottom w:val="none" w:sz="0" w:space="0" w:color="auto"/>
        <w:right w:val="none" w:sz="0" w:space="0" w:color="auto"/>
      </w:divBdr>
    </w:div>
    <w:div w:id="540947459">
      <w:bodyDiv w:val="1"/>
      <w:marLeft w:val="0"/>
      <w:marRight w:val="0"/>
      <w:marTop w:val="0"/>
      <w:marBottom w:val="0"/>
      <w:divBdr>
        <w:top w:val="none" w:sz="0" w:space="0" w:color="auto"/>
        <w:left w:val="none" w:sz="0" w:space="0" w:color="auto"/>
        <w:bottom w:val="none" w:sz="0" w:space="0" w:color="auto"/>
        <w:right w:val="none" w:sz="0" w:space="0" w:color="auto"/>
      </w:divBdr>
    </w:div>
    <w:div w:id="784236134">
      <w:bodyDiv w:val="1"/>
      <w:marLeft w:val="0"/>
      <w:marRight w:val="0"/>
      <w:marTop w:val="0"/>
      <w:marBottom w:val="0"/>
      <w:divBdr>
        <w:top w:val="none" w:sz="0" w:space="0" w:color="auto"/>
        <w:left w:val="none" w:sz="0" w:space="0" w:color="auto"/>
        <w:bottom w:val="none" w:sz="0" w:space="0" w:color="auto"/>
        <w:right w:val="none" w:sz="0" w:space="0" w:color="auto"/>
      </w:divBdr>
      <w:divsChild>
        <w:div w:id="1467895988">
          <w:marLeft w:val="0"/>
          <w:marRight w:val="0"/>
          <w:marTop w:val="45"/>
          <w:marBottom w:val="45"/>
          <w:divBdr>
            <w:top w:val="none" w:sz="0" w:space="0" w:color="auto"/>
            <w:left w:val="none" w:sz="0" w:space="0" w:color="auto"/>
            <w:bottom w:val="none" w:sz="0" w:space="0" w:color="auto"/>
            <w:right w:val="none" w:sz="0" w:space="0" w:color="auto"/>
          </w:divBdr>
        </w:div>
        <w:div w:id="864714449">
          <w:marLeft w:val="0"/>
          <w:marRight w:val="0"/>
          <w:marTop w:val="45"/>
          <w:marBottom w:val="45"/>
          <w:divBdr>
            <w:top w:val="none" w:sz="0" w:space="0" w:color="auto"/>
            <w:left w:val="none" w:sz="0" w:space="0" w:color="auto"/>
            <w:bottom w:val="none" w:sz="0" w:space="0" w:color="auto"/>
            <w:right w:val="none" w:sz="0" w:space="0" w:color="auto"/>
          </w:divBdr>
        </w:div>
        <w:div w:id="1285037087">
          <w:marLeft w:val="0"/>
          <w:marRight w:val="0"/>
          <w:marTop w:val="45"/>
          <w:marBottom w:val="45"/>
          <w:divBdr>
            <w:top w:val="none" w:sz="0" w:space="0" w:color="auto"/>
            <w:left w:val="none" w:sz="0" w:space="0" w:color="auto"/>
            <w:bottom w:val="none" w:sz="0" w:space="0" w:color="auto"/>
            <w:right w:val="none" w:sz="0" w:space="0" w:color="auto"/>
          </w:divBdr>
        </w:div>
        <w:div w:id="1860583386">
          <w:marLeft w:val="0"/>
          <w:marRight w:val="0"/>
          <w:marTop w:val="45"/>
          <w:marBottom w:val="45"/>
          <w:divBdr>
            <w:top w:val="none" w:sz="0" w:space="0" w:color="auto"/>
            <w:left w:val="none" w:sz="0" w:space="0" w:color="auto"/>
            <w:bottom w:val="none" w:sz="0" w:space="0" w:color="auto"/>
            <w:right w:val="none" w:sz="0" w:space="0" w:color="auto"/>
          </w:divBdr>
        </w:div>
      </w:divsChild>
    </w:div>
    <w:div w:id="812986421">
      <w:bodyDiv w:val="1"/>
      <w:marLeft w:val="0"/>
      <w:marRight w:val="0"/>
      <w:marTop w:val="0"/>
      <w:marBottom w:val="0"/>
      <w:divBdr>
        <w:top w:val="none" w:sz="0" w:space="0" w:color="auto"/>
        <w:left w:val="none" w:sz="0" w:space="0" w:color="auto"/>
        <w:bottom w:val="none" w:sz="0" w:space="0" w:color="auto"/>
        <w:right w:val="none" w:sz="0" w:space="0" w:color="auto"/>
      </w:divBdr>
    </w:div>
    <w:div w:id="876085632">
      <w:bodyDiv w:val="1"/>
      <w:marLeft w:val="0"/>
      <w:marRight w:val="0"/>
      <w:marTop w:val="0"/>
      <w:marBottom w:val="0"/>
      <w:divBdr>
        <w:top w:val="none" w:sz="0" w:space="0" w:color="auto"/>
        <w:left w:val="none" w:sz="0" w:space="0" w:color="auto"/>
        <w:bottom w:val="none" w:sz="0" w:space="0" w:color="auto"/>
        <w:right w:val="none" w:sz="0" w:space="0" w:color="auto"/>
      </w:divBdr>
      <w:divsChild>
        <w:div w:id="484592883">
          <w:marLeft w:val="0"/>
          <w:marRight w:val="0"/>
          <w:marTop w:val="45"/>
          <w:marBottom w:val="45"/>
          <w:divBdr>
            <w:top w:val="none" w:sz="0" w:space="0" w:color="auto"/>
            <w:left w:val="none" w:sz="0" w:space="0" w:color="auto"/>
            <w:bottom w:val="none" w:sz="0" w:space="0" w:color="auto"/>
            <w:right w:val="none" w:sz="0" w:space="0" w:color="auto"/>
          </w:divBdr>
        </w:div>
        <w:div w:id="742679003">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952978077">
      <w:bodyDiv w:val="1"/>
      <w:marLeft w:val="0"/>
      <w:marRight w:val="0"/>
      <w:marTop w:val="0"/>
      <w:marBottom w:val="0"/>
      <w:divBdr>
        <w:top w:val="none" w:sz="0" w:space="0" w:color="auto"/>
        <w:left w:val="none" w:sz="0" w:space="0" w:color="auto"/>
        <w:bottom w:val="none" w:sz="0" w:space="0" w:color="auto"/>
        <w:right w:val="none" w:sz="0" w:space="0" w:color="auto"/>
      </w:divBdr>
      <w:divsChild>
        <w:div w:id="950162392">
          <w:marLeft w:val="0"/>
          <w:marRight w:val="0"/>
          <w:marTop w:val="45"/>
          <w:marBottom w:val="45"/>
          <w:divBdr>
            <w:top w:val="none" w:sz="0" w:space="0" w:color="auto"/>
            <w:left w:val="none" w:sz="0" w:space="0" w:color="auto"/>
            <w:bottom w:val="none" w:sz="0" w:space="0" w:color="auto"/>
            <w:right w:val="none" w:sz="0" w:space="0" w:color="auto"/>
          </w:divBdr>
        </w:div>
      </w:divsChild>
    </w:div>
    <w:div w:id="1063527521">
      <w:bodyDiv w:val="1"/>
      <w:marLeft w:val="0"/>
      <w:marRight w:val="0"/>
      <w:marTop w:val="0"/>
      <w:marBottom w:val="0"/>
      <w:divBdr>
        <w:top w:val="none" w:sz="0" w:space="0" w:color="auto"/>
        <w:left w:val="none" w:sz="0" w:space="0" w:color="auto"/>
        <w:bottom w:val="none" w:sz="0" w:space="0" w:color="auto"/>
        <w:right w:val="none" w:sz="0" w:space="0" w:color="auto"/>
      </w:divBdr>
      <w:divsChild>
        <w:div w:id="81152029">
          <w:marLeft w:val="0"/>
          <w:marRight w:val="0"/>
          <w:marTop w:val="45"/>
          <w:marBottom w:val="45"/>
          <w:divBdr>
            <w:top w:val="none" w:sz="0" w:space="0" w:color="auto"/>
            <w:left w:val="none" w:sz="0" w:space="0" w:color="auto"/>
            <w:bottom w:val="none" w:sz="0" w:space="0" w:color="auto"/>
            <w:right w:val="none" w:sz="0" w:space="0" w:color="auto"/>
          </w:divBdr>
        </w:div>
        <w:div w:id="735474341">
          <w:marLeft w:val="0"/>
          <w:marRight w:val="0"/>
          <w:marTop w:val="45"/>
          <w:marBottom w:val="45"/>
          <w:divBdr>
            <w:top w:val="none" w:sz="0" w:space="0" w:color="auto"/>
            <w:left w:val="none" w:sz="0" w:space="0" w:color="auto"/>
            <w:bottom w:val="none" w:sz="0" w:space="0" w:color="auto"/>
            <w:right w:val="none" w:sz="0" w:space="0" w:color="auto"/>
          </w:divBdr>
        </w:div>
        <w:div w:id="1281645093">
          <w:marLeft w:val="0"/>
          <w:marRight w:val="0"/>
          <w:marTop w:val="270"/>
          <w:marBottom w:val="270"/>
          <w:divBdr>
            <w:top w:val="outset" w:sz="18" w:space="7" w:color="auto"/>
            <w:left w:val="outset" w:sz="18" w:space="7" w:color="auto"/>
            <w:bottom w:val="outset" w:sz="18" w:space="7" w:color="auto"/>
            <w:right w:val="outset" w:sz="18" w:space="7" w:color="auto"/>
          </w:divBdr>
        </w:div>
        <w:div w:id="1535998263">
          <w:marLeft w:val="0"/>
          <w:marRight w:val="0"/>
          <w:marTop w:val="45"/>
          <w:marBottom w:val="45"/>
          <w:divBdr>
            <w:top w:val="none" w:sz="0" w:space="0" w:color="auto"/>
            <w:left w:val="none" w:sz="0" w:space="0" w:color="auto"/>
            <w:bottom w:val="none" w:sz="0" w:space="0" w:color="auto"/>
            <w:right w:val="none" w:sz="0" w:space="0" w:color="auto"/>
          </w:divBdr>
        </w:div>
        <w:div w:id="1448502499">
          <w:marLeft w:val="0"/>
          <w:marRight w:val="0"/>
          <w:marTop w:val="270"/>
          <w:marBottom w:val="270"/>
          <w:divBdr>
            <w:top w:val="outset" w:sz="18" w:space="7" w:color="auto"/>
            <w:left w:val="outset" w:sz="18" w:space="7" w:color="auto"/>
            <w:bottom w:val="outset" w:sz="18" w:space="7" w:color="auto"/>
            <w:right w:val="outset" w:sz="18" w:space="7" w:color="auto"/>
          </w:divBdr>
        </w:div>
        <w:div w:id="2063751483">
          <w:marLeft w:val="0"/>
          <w:marRight w:val="0"/>
          <w:marTop w:val="45"/>
          <w:marBottom w:val="45"/>
          <w:divBdr>
            <w:top w:val="none" w:sz="0" w:space="0" w:color="auto"/>
            <w:left w:val="none" w:sz="0" w:space="0" w:color="auto"/>
            <w:bottom w:val="none" w:sz="0" w:space="0" w:color="auto"/>
            <w:right w:val="none" w:sz="0" w:space="0" w:color="auto"/>
          </w:divBdr>
        </w:div>
      </w:divsChild>
    </w:div>
    <w:div w:id="1127120049">
      <w:bodyDiv w:val="1"/>
      <w:marLeft w:val="0"/>
      <w:marRight w:val="0"/>
      <w:marTop w:val="0"/>
      <w:marBottom w:val="0"/>
      <w:divBdr>
        <w:top w:val="none" w:sz="0" w:space="0" w:color="auto"/>
        <w:left w:val="none" w:sz="0" w:space="0" w:color="auto"/>
        <w:bottom w:val="none" w:sz="0" w:space="0" w:color="auto"/>
        <w:right w:val="none" w:sz="0" w:space="0" w:color="auto"/>
      </w:divBdr>
      <w:divsChild>
        <w:div w:id="1529752690">
          <w:marLeft w:val="0"/>
          <w:marRight w:val="0"/>
          <w:marTop w:val="45"/>
          <w:marBottom w:val="45"/>
          <w:divBdr>
            <w:top w:val="none" w:sz="0" w:space="0" w:color="auto"/>
            <w:left w:val="none" w:sz="0" w:space="0" w:color="auto"/>
            <w:bottom w:val="none" w:sz="0" w:space="0" w:color="auto"/>
            <w:right w:val="none" w:sz="0" w:space="0" w:color="auto"/>
          </w:divBdr>
        </w:div>
        <w:div w:id="356732367">
          <w:marLeft w:val="0"/>
          <w:marRight w:val="0"/>
          <w:marTop w:val="270"/>
          <w:marBottom w:val="270"/>
          <w:divBdr>
            <w:top w:val="outset" w:sz="18" w:space="7" w:color="auto"/>
            <w:left w:val="outset" w:sz="18" w:space="7" w:color="auto"/>
            <w:bottom w:val="outset" w:sz="18" w:space="7" w:color="auto"/>
            <w:right w:val="outset" w:sz="18" w:space="7" w:color="auto"/>
          </w:divBdr>
        </w:div>
        <w:div w:id="546722312">
          <w:marLeft w:val="0"/>
          <w:marRight w:val="0"/>
          <w:marTop w:val="45"/>
          <w:marBottom w:val="45"/>
          <w:divBdr>
            <w:top w:val="none" w:sz="0" w:space="0" w:color="auto"/>
            <w:left w:val="none" w:sz="0" w:space="0" w:color="auto"/>
            <w:bottom w:val="none" w:sz="0" w:space="0" w:color="auto"/>
            <w:right w:val="none" w:sz="0" w:space="0" w:color="auto"/>
          </w:divBdr>
        </w:div>
        <w:div w:id="506136268">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245527179">
      <w:bodyDiv w:val="1"/>
      <w:marLeft w:val="0"/>
      <w:marRight w:val="0"/>
      <w:marTop w:val="0"/>
      <w:marBottom w:val="0"/>
      <w:divBdr>
        <w:top w:val="none" w:sz="0" w:space="0" w:color="auto"/>
        <w:left w:val="none" w:sz="0" w:space="0" w:color="auto"/>
        <w:bottom w:val="none" w:sz="0" w:space="0" w:color="auto"/>
        <w:right w:val="none" w:sz="0" w:space="0" w:color="auto"/>
      </w:divBdr>
    </w:div>
    <w:div w:id="1353074539">
      <w:bodyDiv w:val="1"/>
      <w:marLeft w:val="0"/>
      <w:marRight w:val="0"/>
      <w:marTop w:val="0"/>
      <w:marBottom w:val="0"/>
      <w:divBdr>
        <w:top w:val="none" w:sz="0" w:space="0" w:color="auto"/>
        <w:left w:val="none" w:sz="0" w:space="0" w:color="auto"/>
        <w:bottom w:val="none" w:sz="0" w:space="0" w:color="auto"/>
        <w:right w:val="none" w:sz="0" w:space="0" w:color="auto"/>
      </w:divBdr>
      <w:divsChild>
        <w:div w:id="642390853">
          <w:marLeft w:val="0"/>
          <w:marRight w:val="0"/>
          <w:marTop w:val="45"/>
          <w:marBottom w:val="45"/>
          <w:divBdr>
            <w:top w:val="none" w:sz="0" w:space="0" w:color="auto"/>
            <w:left w:val="none" w:sz="0" w:space="0" w:color="auto"/>
            <w:bottom w:val="none" w:sz="0" w:space="0" w:color="auto"/>
            <w:right w:val="none" w:sz="0" w:space="0" w:color="auto"/>
          </w:divBdr>
        </w:div>
        <w:div w:id="1090590489">
          <w:marLeft w:val="0"/>
          <w:marRight w:val="0"/>
          <w:marTop w:val="45"/>
          <w:marBottom w:val="45"/>
          <w:divBdr>
            <w:top w:val="none" w:sz="0" w:space="0" w:color="auto"/>
            <w:left w:val="none" w:sz="0" w:space="0" w:color="auto"/>
            <w:bottom w:val="none" w:sz="0" w:space="0" w:color="auto"/>
            <w:right w:val="none" w:sz="0" w:space="0" w:color="auto"/>
          </w:divBdr>
        </w:div>
        <w:div w:id="644623043">
          <w:marLeft w:val="0"/>
          <w:marRight w:val="0"/>
          <w:marTop w:val="45"/>
          <w:marBottom w:val="45"/>
          <w:divBdr>
            <w:top w:val="none" w:sz="0" w:space="0" w:color="auto"/>
            <w:left w:val="none" w:sz="0" w:space="0" w:color="auto"/>
            <w:bottom w:val="none" w:sz="0" w:space="0" w:color="auto"/>
            <w:right w:val="none" w:sz="0" w:space="0" w:color="auto"/>
          </w:divBdr>
        </w:div>
        <w:div w:id="450898472">
          <w:marLeft w:val="0"/>
          <w:marRight w:val="0"/>
          <w:marTop w:val="45"/>
          <w:marBottom w:val="45"/>
          <w:divBdr>
            <w:top w:val="none" w:sz="0" w:space="0" w:color="auto"/>
            <w:left w:val="none" w:sz="0" w:space="0" w:color="auto"/>
            <w:bottom w:val="none" w:sz="0" w:space="0" w:color="auto"/>
            <w:right w:val="none" w:sz="0" w:space="0" w:color="auto"/>
          </w:divBdr>
        </w:div>
      </w:divsChild>
    </w:div>
    <w:div w:id="1551765598">
      <w:bodyDiv w:val="1"/>
      <w:marLeft w:val="0"/>
      <w:marRight w:val="0"/>
      <w:marTop w:val="0"/>
      <w:marBottom w:val="0"/>
      <w:divBdr>
        <w:top w:val="none" w:sz="0" w:space="0" w:color="auto"/>
        <w:left w:val="none" w:sz="0" w:space="0" w:color="auto"/>
        <w:bottom w:val="none" w:sz="0" w:space="0" w:color="auto"/>
        <w:right w:val="none" w:sz="0" w:space="0" w:color="auto"/>
      </w:divBdr>
      <w:divsChild>
        <w:div w:id="879324964">
          <w:marLeft w:val="0"/>
          <w:marRight w:val="0"/>
          <w:marTop w:val="270"/>
          <w:marBottom w:val="270"/>
          <w:divBdr>
            <w:top w:val="outset" w:sz="18" w:space="7" w:color="auto"/>
            <w:left w:val="outset" w:sz="18" w:space="7" w:color="auto"/>
            <w:bottom w:val="outset" w:sz="18" w:space="7" w:color="auto"/>
            <w:right w:val="outset" w:sz="18" w:space="7" w:color="auto"/>
          </w:divBdr>
        </w:div>
      </w:divsChild>
    </w:div>
    <w:div w:id="1582368720">
      <w:bodyDiv w:val="1"/>
      <w:marLeft w:val="0"/>
      <w:marRight w:val="0"/>
      <w:marTop w:val="0"/>
      <w:marBottom w:val="0"/>
      <w:divBdr>
        <w:top w:val="none" w:sz="0" w:space="0" w:color="auto"/>
        <w:left w:val="none" w:sz="0" w:space="0" w:color="auto"/>
        <w:bottom w:val="none" w:sz="0" w:space="0" w:color="auto"/>
        <w:right w:val="none" w:sz="0" w:space="0" w:color="auto"/>
      </w:divBdr>
    </w:div>
    <w:div w:id="1591086374">
      <w:bodyDiv w:val="1"/>
      <w:marLeft w:val="0"/>
      <w:marRight w:val="0"/>
      <w:marTop w:val="0"/>
      <w:marBottom w:val="0"/>
      <w:divBdr>
        <w:top w:val="none" w:sz="0" w:space="0" w:color="auto"/>
        <w:left w:val="none" w:sz="0" w:space="0" w:color="auto"/>
        <w:bottom w:val="none" w:sz="0" w:space="0" w:color="auto"/>
        <w:right w:val="none" w:sz="0" w:space="0" w:color="auto"/>
      </w:divBdr>
    </w:div>
    <w:div w:id="1665669074">
      <w:bodyDiv w:val="1"/>
      <w:marLeft w:val="0"/>
      <w:marRight w:val="0"/>
      <w:marTop w:val="0"/>
      <w:marBottom w:val="0"/>
      <w:divBdr>
        <w:top w:val="none" w:sz="0" w:space="0" w:color="auto"/>
        <w:left w:val="none" w:sz="0" w:space="0" w:color="auto"/>
        <w:bottom w:val="none" w:sz="0" w:space="0" w:color="auto"/>
        <w:right w:val="none" w:sz="0" w:space="0" w:color="auto"/>
      </w:divBdr>
      <w:divsChild>
        <w:div w:id="1986473448">
          <w:marLeft w:val="0"/>
          <w:marRight w:val="0"/>
          <w:marTop w:val="45"/>
          <w:marBottom w:val="45"/>
          <w:divBdr>
            <w:top w:val="none" w:sz="0" w:space="0" w:color="auto"/>
            <w:left w:val="none" w:sz="0" w:space="0" w:color="auto"/>
            <w:bottom w:val="none" w:sz="0" w:space="0" w:color="auto"/>
            <w:right w:val="none" w:sz="0" w:space="0" w:color="auto"/>
          </w:divBdr>
        </w:div>
        <w:div w:id="836502991">
          <w:marLeft w:val="0"/>
          <w:marRight w:val="0"/>
          <w:marTop w:val="270"/>
          <w:marBottom w:val="270"/>
          <w:divBdr>
            <w:top w:val="outset" w:sz="18" w:space="7" w:color="auto"/>
            <w:left w:val="outset" w:sz="18" w:space="7" w:color="auto"/>
            <w:bottom w:val="outset" w:sz="18" w:space="7" w:color="auto"/>
            <w:right w:val="outset" w:sz="18" w:space="7" w:color="auto"/>
          </w:divBdr>
        </w:div>
        <w:div w:id="1504122304">
          <w:marLeft w:val="0"/>
          <w:marRight w:val="0"/>
          <w:marTop w:val="45"/>
          <w:marBottom w:val="45"/>
          <w:divBdr>
            <w:top w:val="none" w:sz="0" w:space="0" w:color="auto"/>
            <w:left w:val="none" w:sz="0" w:space="0" w:color="auto"/>
            <w:bottom w:val="none" w:sz="0" w:space="0" w:color="auto"/>
            <w:right w:val="none" w:sz="0" w:space="0" w:color="auto"/>
          </w:divBdr>
        </w:div>
      </w:divsChild>
    </w:div>
    <w:div w:id="1788624868">
      <w:bodyDiv w:val="1"/>
      <w:marLeft w:val="0"/>
      <w:marRight w:val="0"/>
      <w:marTop w:val="0"/>
      <w:marBottom w:val="0"/>
      <w:divBdr>
        <w:top w:val="none" w:sz="0" w:space="0" w:color="auto"/>
        <w:left w:val="none" w:sz="0" w:space="0" w:color="auto"/>
        <w:bottom w:val="none" w:sz="0" w:space="0" w:color="auto"/>
        <w:right w:val="none" w:sz="0" w:space="0" w:color="auto"/>
      </w:divBdr>
    </w:div>
    <w:div w:id="1886523853">
      <w:bodyDiv w:val="1"/>
      <w:marLeft w:val="0"/>
      <w:marRight w:val="0"/>
      <w:marTop w:val="0"/>
      <w:marBottom w:val="0"/>
      <w:divBdr>
        <w:top w:val="none" w:sz="0" w:space="0" w:color="auto"/>
        <w:left w:val="none" w:sz="0" w:space="0" w:color="auto"/>
        <w:bottom w:val="none" w:sz="0" w:space="0" w:color="auto"/>
        <w:right w:val="none" w:sz="0" w:space="0" w:color="auto"/>
      </w:divBdr>
      <w:divsChild>
        <w:div w:id="1782456245">
          <w:marLeft w:val="0"/>
          <w:marRight w:val="0"/>
          <w:marTop w:val="45"/>
          <w:marBottom w:val="45"/>
          <w:divBdr>
            <w:top w:val="none" w:sz="0" w:space="0" w:color="auto"/>
            <w:left w:val="none" w:sz="0" w:space="0" w:color="auto"/>
            <w:bottom w:val="none" w:sz="0" w:space="0" w:color="auto"/>
            <w:right w:val="none" w:sz="0" w:space="0" w:color="auto"/>
          </w:divBdr>
        </w:div>
      </w:divsChild>
    </w:div>
    <w:div w:id="1942909213">
      <w:bodyDiv w:val="1"/>
      <w:marLeft w:val="0"/>
      <w:marRight w:val="0"/>
      <w:marTop w:val="0"/>
      <w:marBottom w:val="0"/>
      <w:divBdr>
        <w:top w:val="none" w:sz="0" w:space="0" w:color="auto"/>
        <w:left w:val="none" w:sz="0" w:space="0" w:color="auto"/>
        <w:bottom w:val="none" w:sz="0" w:space="0" w:color="auto"/>
        <w:right w:val="none" w:sz="0" w:space="0" w:color="auto"/>
      </w:divBdr>
    </w:div>
    <w:div w:id="2005469105">
      <w:bodyDiv w:val="1"/>
      <w:marLeft w:val="0"/>
      <w:marRight w:val="0"/>
      <w:marTop w:val="0"/>
      <w:marBottom w:val="0"/>
      <w:divBdr>
        <w:top w:val="none" w:sz="0" w:space="0" w:color="auto"/>
        <w:left w:val="none" w:sz="0" w:space="0" w:color="auto"/>
        <w:bottom w:val="none" w:sz="0" w:space="0" w:color="auto"/>
        <w:right w:val="none" w:sz="0" w:space="0" w:color="auto"/>
      </w:divBdr>
    </w:div>
    <w:div w:id="2095584471">
      <w:bodyDiv w:val="1"/>
      <w:marLeft w:val="0"/>
      <w:marRight w:val="0"/>
      <w:marTop w:val="0"/>
      <w:marBottom w:val="0"/>
      <w:divBdr>
        <w:top w:val="none" w:sz="0" w:space="0" w:color="auto"/>
        <w:left w:val="none" w:sz="0" w:space="0" w:color="auto"/>
        <w:bottom w:val="none" w:sz="0" w:space="0" w:color="auto"/>
        <w:right w:val="none" w:sz="0" w:space="0" w:color="auto"/>
      </w:divBdr>
    </w:div>
    <w:div w:id="2113014027">
      <w:bodyDiv w:val="1"/>
      <w:marLeft w:val="0"/>
      <w:marRight w:val="0"/>
      <w:marTop w:val="0"/>
      <w:marBottom w:val="0"/>
      <w:divBdr>
        <w:top w:val="none" w:sz="0" w:space="0" w:color="auto"/>
        <w:left w:val="none" w:sz="0" w:space="0" w:color="auto"/>
        <w:bottom w:val="none" w:sz="0" w:space="0" w:color="auto"/>
        <w:right w:val="none" w:sz="0" w:space="0" w:color="auto"/>
      </w:divBdr>
      <w:divsChild>
        <w:div w:id="1854805779">
          <w:marLeft w:val="0"/>
          <w:marRight w:val="0"/>
          <w:marTop w:val="45"/>
          <w:marBottom w:val="45"/>
          <w:divBdr>
            <w:top w:val="none" w:sz="0" w:space="0" w:color="auto"/>
            <w:left w:val="none" w:sz="0" w:space="0" w:color="auto"/>
            <w:bottom w:val="none" w:sz="0" w:space="0" w:color="auto"/>
            <w:right w:val="none" w:sz="0" w:space="0" w:color="auto"/>
          </w:divBdr>
        </w:div>
        <w:div w:id="1242178561">
          <w:marLeft w:val="0"/>
          <w:marRight w:val="0"/>
          <w:marTop w:val="45"/>
          <w:marBottom w:val="45"/>
          <w:divBdr>
            <w:top w:val="none" w:sz="0" w:space="0" w:color="auto"/>
            <w:left w:val="none" w:sz="0" w:space="0" w:color="auto"/>
            <w:bottom w:val="none" w:sz="0" w:space="0" w:color="auto"/>
            <w:right w:val="none" w:sz="0" w:space="0" w:color="auto"/>
          </w:divBdr>
        </w:div>
        <w:div w:id="1526866339">
          <w:marLeft w:val="0"/>
          <w:marRight w:val="0"/>
          <w:marTop w:val="45"/>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1469</Words>
  <Characters>8085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ABID</dc:creator>
  <cp:keywords/>
  <dc:description/>
  <cp:lastModifiedBy>Jordan ABID</cp:lastModifiedBy>
  <cp:revision>17</cp:revision>
  <dcterms:created xsi:type="dcterms:W3CDTF">2018-06-04T15:22:00Z</dcterms:created>
  <dcterms:modified xsi:type="dcterms:W3CDTF">2020-10-27T15:28:00Z</dcterms:modified>
</cp:coreProperties>
</file>