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143" w:rsidRPr="00FA6CE6" w:rsidRDefault="00542016" w:rsidP="00FA6CE6">
      <w:pPr>
        <w:jc w:val="center"/>
        <w:rPr>
          <w:b/>
          <w:sz w:val="40"/>
        </w:rPr>
      </w:pPr>
      <w:r w:rsidRPr="00FA6CE6">
        <w:rPr>
          <w:b/>
          <w:sz w:val="40"/>
        </w:rPr>
        <w:t xml:space="preserve">Projet </w:t>
      </w:r>
      <w:proofErr w:type="spellStart"/>
      <w:r w:rsidRPr="00FA6CE6">
        <w:rPr>
          <w:b/>
          <w:sz w:val="40"/>
        </w:rPr>
        <w:t>Hopital</w:t>
      </w:r>
      <w:proofErr w:type="spellEnd"/>
      <w:r w:rsidRPr="00FA6CE6">
        <w:rPr>
          <w:b/>
          <w:sz w:val="40"/>
        </w:rPr>
        <w:t> :</w:t>
      </w:r>
    </w:p>
    <w:p w:rsidR="00542016" w:rsidRDefault="00542016"/>
    <w:p w:rsidR="00542016" w:rsidRDefault="00542016"/>
    <w:p w:rsidR="00542016" w:rsidRPr="00FA6CE6" w:rsidRDefault="00542016">
      <w:pPr>
        <w:rPr>
          <w:b/>
          <w:sz w:val="44"/>
        </w:rPr>
      </w:pPr>
      <w:r w:rsidRPr="00FA6CE6">
        <w:rPr>
          <w:b/>
          <w:sz w:val="44"/>
        </w:rPr>
        <w:t>Modifications importantes :</w:t>
      </w:r>
    </w:p>
    <w:p w:rsidR="00542016" w:rsidRDefault="00542016"/>
    <w:p w:rsidR="00FA6CE6" w:rsidRDefault="00542016">
      <w:r w:rsidRPr="00FA6CE6">
        <w:rPr>
          <w:b/>
          <w:sz w:val="32"/>
        </w:rPr>
        <w:t>1</w:t>
      </w:r>
      <w:r w:rsidR="00FA6CE6">
        <w:rPr>
          <w:b/>
          <w:sz w:val="32"/>
        </w:rPr>
        <w:t>) Singleton :</w:t>
      </w:r>
    </w:p>
    <w:p w:rsidR="00542016" w:rsidRDefault="00542016">
      <w:r>
        <w:t xml:space="preserve"> Plutôt que d’utiliser toutes les variables</w:t>
      </w:r>
      <w:r w:rsidR="00156369">
        <w:t xml:space="preserve"> en </w:t>
      </w:r>
      <w:proofErr w:type="spellStart"/>
      <w:r w:rsidR="00156369">
        <w:t>static</w:t>
      </w:r>
      <w:proofErr w:type="spellEnd"/>
      <w:r w:rsidR="00156369">
        <w:t xml:space="preserve"> en haut de la classe,</w:t>
      </w:r>
      <w:r>
        <w:t xml:space="preserve"> on va les stocker dans un objet qu’on </w:t>
      </w:r>
      <w:r w:rsidR="00156369">
        <w:t>récupèrera</w:t>
      </w:r>
      <w:r>
        <w:t xml:space="preserve"> partout dans l’application.</w:t>
      </w:r>
    </w:p>
    <w:p w:rsidR="00542016" w:rsidRDefault="00542016"/>
    <w:p w:rsidR="00542016" w:rsidRDefault="00542016">
      <w:r>
        <w:t xml:space="preserve">Pour ça, on va utiliser </w:t>
      </w:r>
      <w:r w:rsidR="00156369">
        <w:t>le</w:t>
      </w:r>
      <w:r>
        <w:t xml:space="preserve"> </w:t>
      </w:r>
      <w:r w:rsidRPr="00542016">
        <w:rPr>
          <w:b/>
          <w:i/>
        </w:rPr>
        <w:t>Design Pattern</w:t>
      </w:r>
      <w:r w:rsidR="00156369">
        <w:t xml:space="preserve"> : </w:t>
      </w:r>
      <w:r w:rsidRPr="00542016">
        <w:rPr>
          <w:b/>
        </w:rPr>
        <w:t>Singleton</w:t>
      </w:r>
      <w:r>
        <w:t>. Le but c’est d’avoir une classe qui fournit un objet unique dans toute l’application.</w:t>
      </w:r>
    </w:p>
    <w:p w:rsidR="00542016" w:rsidRDefault="00542016"/>
    <w:p w:rsidR="00542016" w:rsidRDefault="00542016">
      <w:r>
        <w:t xml:space="preserve">Comment ça marche : </w:t>
      </w:r>
    </w:p>
    <w:p w:rsidR="00542016" w:rsidRDefault="00542016" w:rsidP="00542016">
      <w:pPr>
        <w:pStyle w:val="Paragraphedeliste"/>
        <w:numPr>
          <w:ilvl w:val="0"/>
          <w:numId w:val="1"/>
        </w:numPr>
      </w:pPr>
      <w:r>
        <w:t xml:space="preserve">Créer une classe qui va stocker toutes les variables (dans notre exemple, </w:t>
      </w:r>
      <w:proofErr w:type="spellStart"/>
      <w:r>
        <w:t>Hopital</w:t>
      </w:r>
      <w:proofErr w:type="spellEnd"/>
      <w:r>
        <w:t>)</w:t>
      </w:r>
    </w:p>
    <w:p w:rsidR="00542016" w:rsidRDefault="00542016" w:rsidP="00542016">
      <w:pPr>
        <w:pStyle w:val="Paragraphedeliste"/>
        <w:numPr>
          <w:ilvl w:val="0"/>
          <w:numId w:val="1"/>
        </w:numPr>
      </w:pPr>
      <w:r>
        <w:t xml:space="preserve">Placer une variable </w:t>
      </w:r>
      <w:proofErr w:type="spellStart"/>
      <w:r>
        <w:t>static</w:t>
      </w:r>
      <w:proofErr w:type="spellEnd"/>
      <w:r>
        <w:t xml:space="preserve"> du type de la classe </w:t>
      </w:r>
      <w:proofErr w:type="gramStart"/>
      <w:r>
        <w:t xml:space="preserve">( </w:t>
      </w:r>
      <w:r w:rsidRPr="00542016">
        <w:rPr>
          <w:b/>
          <w:i/>
          <w:color w:val="4472C4" w:themeColor="accent1"/>
        </w:rPr>
        <w:t>_</w:t>
      </w:r>
      <w:proofErr w:type="gramEnd"/>
      <w:r w:rsidRPr="00542016">
        <w:rPr>
          <w:b/>
          <w:i/>
          <w:color w:val="4472C4" w:themeColor="accent1"/>
        </w:rPr>
        <w:t xml:space="preserve">instance </w:t>
      </w:r>
      <w:r>
        <w:t>ici)</w:t>
      </w:r>
    </w:p>
    <w:p w:rsidR="00542016" w:rsidRDefault="00542016" w:rsidP="00542016">
      <w:pPr>
        <w:pStyle w:val="Paragraphedeliste"/>
        <w:numPr>
          <w:ilvl w:val="0"/>
          <w:numId w:val="1"/>
        </w:numPr>
      </w:pPr>
      <w:r>
        <w:t xml:space="preserve">Mettre un constructeur en </w:t>
      </w:r>
      <w:proofErr w:type="spellStart"/>
      <w:r>
        <w:t>private</w:t>
      </w:r>
      <w:proofErr w:type="spellEnd"/>
    </w:p>
    <w:p w:rsidR="00542016" w:rsidRDefault="00542016" w:rsidP="00542016">
      <w:pPr>
        <w:pStyle w:val="Paragraphedeliste"/>
        <w:numPr>
          <w:ilvl w:val="0"/>
          <w:numId w:val="1"/>
        </w:numPr>
      </w:pPr>
      <w:r>
        <w:t xml:space="preserve">Mettre une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qui retournera l’objet unique</w:t>
      </w:r>
    </w:p>
    <w:p w:rsidR="00542016" w:rsidRDefault="00542016" w:rsidP="00542016"/>
    <w:p w:rsidR="00542016" w:rsidRDefault="00156369" w:rsidP="00542016">
      <w:r>
        <w:t>L</w:t>
      </w:r>
      <w:r w:rsidR="00542016">
        <w:t xml:space="preserve">a </w:t>
      </w:r>
      <w:r>
        <w:t>méthode</w:t>
      </w:r>
      <w:r w:rsidR="00542016">
        <w:t xml:space="preserve"> </w:t>
      </w:r>
      <w:proofErr w:type="spellStart"/>
      <w:r w:rsidR="00542016">
        <w:t>static</w:t>
      </w:r>
      <w:proofErr w:type="spellEnd"/>
      <w:r w:rsidR="00542016">
        <w:t xml:space="preserve"> est la seule à pouvoir créer l’objet unique s’il n’est pas déjà présent en mémoire</w:t>
      </w:r>
    </w:p>
    <w:p w:rsidR="00542016" w:rsidRDefault="00542016" w:rsidP="00542016"/>
    <w:p w:rsidR="00542016" w:rsidRDefault="00542016" w:rsidP="00542016">
      <w:r>
        <w:rPr>
          <w:noProof/>
          <w:lang w:eastAsia="fr-FR"/>
        </w:rPr>
        <w:drawing>
          <wp:inline distT="0" distB="0" distL="0" distR="0">
            <wp:extent cx="3942741" cy="2573697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6-10 à 23.33.3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931" cy="257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016">
        <w:t xml:space="preserve"> </w:t>
      </w:r>
    </w:p>
    <w:p w:rsidR="00542016" w:rsidRDefault="00542016" w:rsidP="00542016"/>
    <w:p w:rsidR="00542016" w:rsidRDefault="00542016" w:rsidP="00542016">
      <w:r>
        <w:t xml:space="preserve">Dans le reste de l’application, on pourra </w:t>
      </w:r>
      <w:r w:rsidR="00156369">
        <w:t>accéder</w:t>
      </w:r>
      <w:r>
        <w:t xml:space="preserve"> aux attributs en passant par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 </w:t>
      </w:r>
    </w:p>
    <w:p w:rsidR="00542016" w:rsidRDefault="00542016" w:rsidP="00542016"/>
    <w:p w:rsidR="00542016" w:rsidRDefault="00542016" w:rsidP="00542016">
      <w:r>
        <w:rPr>
          <w:noProof/>
          <w:lang w:eastAsia="fr-FR"/>
        </w:rPr>
        <w:drawing>
          <wp:inline distT="0" distB="0" distL="0" distR="0">
            <wp:extent cx="2435810" cy="83961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6-10 à 23.35.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714" cy="8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16" w:rsidRPr="00FA6CE6" w:rsidRDefault="00542016" w:rsidP="00542016">
      <w:pPr>
        <w:rPr>
          <w:b/>
        </w:rPr>
      </w:pPr>
      <w:r w:rsidRPr="00FA6CE6">
        <w:rPr>
          <w:b/>
          <w:sz w:val="32"/>
        </w:rPr>
        <w:t>2)</w:t>
      </w:r>
      <w:r w:rsidRPr="00FA6CE6">
        <w:rPr>
          <w:b/>
        </w:rPr>
        <w:t xml:space="preserve"> </w:t>
      </w:r>
      <w:r w:rsidR="00F02BED">
        <w:rPr>
          <w:b/>
          <w:sz w:val="32"/>
        </w:rPr>
        <w:t>Modification</w:t>
      </w:r>
      <w:r w:rsidR="000073D9" w:rsidRPr="00FA6CE6">
        <w:rPr>
          <w:b/>
          <w:sz w:val="32"/>
        </w:rPr>
        <w:t xml:space="preserve"> des DAO :</w:t>
      </w:r>
    </w:p>
    <w:p w:rsidR="000073D9" w:rsidRDefault="000073D9" w:rsidP="00542016"/>
    <w:p w:rsidR="000073D9" w:rsidRDefault="000073D9" w:rsidP="00542016">
      <w:r>
        <w:lastRenderedPageBreak/>
        <w:t xml:space="preserve">Avec le module JPA, vous allez refaire tous les DAO (mais garder l’interface IDAO, que vous utilisiez JDBC ou JPA, vous avez besoin des 5 </w:t>
      </w:r>
      <w:proofErr w:type="spellStart"/>
      <w:r>
        <w:t>methodes</w:t>
      </w:r>
      <w:proofErr w:type="spellEnd"/>
      <w:r>
        <w:t xml:space="preserve"> du CRUD quoi qu’il arrive)</w:t>
      </w:r>
    </w:p>
    <w:p w:rsidR="000073D9" w:rsidRDefault="000073D9" w:rsidP="00542016"/>
    <w:p w:rsidR="000073D9" w:rsidRDefault="000073D9" w:rsidP="00542016">
      <w:r>
        <w:t xml:space="preserve">La solution que l’on va appliquer est de rajouter une interface </w:t>
      </w:r>
      <w:r w:rsidR="00156369">
        <w:t>intermédiaire</w:t>
      </w:r>
      <w:r>
        <w:t xml:space="preserve">, c’est là qu’on ira placer les </w:t>
      </w:r>
      <w:r w:rsidR="00156369">
        <w:t>méthodes</w:t>
      </w:r>
      <w:r>
        <w:t xml:space="preserve"> relatives à un model précis, la fonction </w:t>
      </w:r>
      <w:proofErr w:type="spellStart"/>
      <w:r>
        <w:t>checkConnect</w:t>
      </w:r>
      <w:proofErr w:type="spellEnd"/>
      <w:r>
        <w:t xml:space="preserve"> ira dans l’interface </w:t>
      </w:r>
      <w:proofErr w:type="spellStart"/>
      <w:r>
        <w:t>IDAOCompte</w:t>
      </w:r>
      <w:proofErr w:type="spellEnd"/>
      <w:r>
        <w:t>, on est ainsi sûr de l’</w:t>
      </w:r>
      <w:r w:rsidR="00156369">
        <w:t>implémenter</w:t>
      </w:r>
      <w:r>
        <w:t xml:space="preserve"> dans les versions JDBC et JPA</w:t>
      </w:r>
    </w:p>
    <w:p w:rsidR="000073D9" w:rsidRDefault="000073D9" w:rsidP="00542016"/>
    <w:p w:rsidR="00542016" w:rsidRDefault="000073D9" w:rsidP="00542016">
      <w:r>
        <w:rPr>
          <w:noProof/>
          <w:lang w:eastAsia="fr-FR"/>
        </w:rPr>
        <w:drawing>
          <wp:inline distT="0" distB="0" distL="0" distR="0">
            <wp:extent cx="3708146" cy="2434058"/>
            <wp:effectExtent l="0" t="0" r="63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4-06 à 23.38.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182" cy="24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16" w:rsidRDefault="00542016" w:rsidP="00542016"/>
    <w:p w:rsidR="000073D9" w:rsidRDefault="000073D9" w:rsidP="00542016"/>
    <w:p w:rsidR="000073D9" w:rsidRDefault="000073D9" w:rsidP="00542016">
      <w:r>
        <w:t xml:space="preserve">Modification de l’interface IDAO : </w:t>
      </w:r>
    </w:p>
    <w:p w:rsidR="000073D9" w:rsidRDefault="000073D9" w:rsidP="00542016"/>
    <w:p w:rsidR="00FA6CE6" w:rsidRDefault="000073D9" w:rsidP="00542016">
      <w:r>
        <w:t>Les infos de connexions sont directement dans l’interface (pensez à les modifier !)</w:t>
      </w:r>
    </w:p>
    <w:p w:rsidR="00FA6CE6" w:rsidRDefault="00FA6CE6" w:rsidP="00542016">
      <w:r>
        <w:t xml:space="preserve">La fonction insert retourne désormais le nouvel id généré par la base. </w:t>
      </w:r>
    </w:p>
    <w:p w:rsidR="00FA6CE6" w:rsidRDefault="00FA6CE6" w:rsidP="00542016">
      <w:r>
        <w:t xml:space="preserve">Pour </w:t>
      </w:r>
      <w:r w:rsidR="00156369">
        <w:t>ça</w:t>
      </w:r>
      <w:r>
        <w:t xml:space="preserve">, on ajoute un </w:t>
      </w:r>
      <w:r w:rsidR="00156369">
        <w:t>paramètre</w:t>
      </w:r>
      <w:r>
        <w:t xml:space="preserve"> à la fonction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  <w:r>
        <w:t xml:space="preserve">) et on le </w:t>
      </w:r>
      <w:r w:rsidR="00156369">
        <w:t>récupère</w:t>
      </w:r>
      <w:r>
        <w:t xml:space="preserve"> à l’aide d’un </w:t>
      </w:r>
      <w:proofErr w:type="spellStart"/>
      <w:r>
        <w:t>ResultSet</w:t>
      </w:r>
      <w:proofErr w:type="spellEnd"/>
    </w:p>
    <w:p w:rsidR="00FA6CE6" w:rsidRDefault="00FA6CE6" w:rsidP="00542016"/>
    <w:p w:rsidR="00FA6CE6" w:rsidRDefault="00FA6CE6" w:rsidP="00542016">
      <w:r>
        <w:rPr>
          <w:noProof/>
          <w:lang w:eastAsia="fr-FR"/>
        </w:rPr>
        <w:drawing>
          <wp:inline distT="0" distB="0" distL="0" distR="0" wp14:anchorId="5EBF85F9" wp14:editId="74837C1E">
            <wp:extent cx="2538374" cy="1289346"/>
            <wp:effectExtent l="0" t="0" r="190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06-10 à 23.45.2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475" cy="129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D9" w:rsidRDefault="00FA6CE6" w:rsidP="00542016">
      <w:r>
        <w:rPr>
          <w:noProof/>
          <w:lang w:eastAsia="fr-FR"/>
        </w:rPr>
        <w:drawing>
          <wp:inline distT="0" distB="0" distL="0" distR="0">
            <wp:extent cx="5756910" cy="173736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20-06-10 à 23.50.0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69" w:rsidRDefault="00156369" w:rsidP="00542016"/>
    <w:p w:rsidR="00156369" w:rsidRDefault="00156369" w:rsidP="00542016"/>
    <w:p w:rsidR="00FA6CE6" w:rsidRDefault="00FA6CE6" w:rsidP="00542016">
      <w:r>
        <w:lastRenderedPageBreak/>
        <w:t xml:space="preserve">Suppression en Cascade : </w:t>
      </w:r>
    </w:p>
    <w:p w:rsidR="00FA6CE6" w:rsidRDefault="00FA6CE6" w:rsidP="00542016"/>
    <w:p w:rsidR="00FA6CE6" w:rsidRDefault="00FA6CE6" w:rsidP="00542016">
      <w:r>
        <w:t xml:space="preserve">Dans notre base de données, notre visite est composée de deux clés étrangères (id du patient et du </w:t>
      </w:r>
      <w:r w:rsidR="00156369">
        <w:t>médecin</w:t>
      </w:r>
      <w:r>
        <w:t xml:space="preserve">). Lorsque l’on supprime un </w:t>
      </w:r>
      <w:r w:rsidR="00156369">
        <w:t>médecin</w:t>
      </w:r>
      <w:bookmarkStart w:id="0" w:name="_GoBack"/>
      <w:bookmarkEnd w:id="0"/>
      <w:r>
        <w:t xml:space="preserve"> ou un patient, leurs visites doivent être supprimées à la main (Sinon SQL retourne une exception)</w:t>
      </w:r>
    </w:p>
    <w:p w:rsidR="00FA6CE6" w:rsidRDefault="00FA6CE6" w:rsidP="00542016"/>
    <w:p w:rsidR="00FA6CE6" w:rsidRDefault="00FA6CE6" w:rsidP="00542016">
      <w:r>
        <w:rPr>
          <w:noProof/>
          <w:lang w:eastAsia="fr-FR"/>
        </w:rPr>
        <w:drawing>
          <wp:inline distT="0" distB="0" distL="0" distR="0">
            <wp:extent cx="5756910" cy="25203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écran 2020-06-10 à 23.56.4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CE6" w:rsidSect="000016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57003"/>
    <w:multiLevelType w:val="hybridMultilevel"/>
    <w:tmpl w:val="1B3641E0"/>
    <w:lvl w:ilvl="0" w:tplc="51220F10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16"/>
    <w:rsid w:val="00001643"/>
    <w:rsid w:val="000073D9"/>
    <w:rsid w:val="00156369"/>
    <w:rsid w:val="003F1143"/>
    <w:rsid w:val="00542016"/>
    <w:rsid w:val="00E50959"/>
    <w:rsid w:val="00F02BED"/>
    <w:rsid w:val="00FA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E50E1-A7BE-B34D-A576-8E0B3756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ABID</dc:creator>
  <cp:keywords/>
  <dc:description/>
  <cp:lastModifiedBy>utilisateur</cp:lastModifiedBy>
  <cp:revision>4</cp:revision>
  <dcterms:created xsi:type="dcterms:W3CDTF">2020-06-10T21:26:00Z</dcterms:created>
  <dcterms:modified xsi:type="dcterms:W3CDTF">2021-03-15T00:15:00Z</dcterms:modified>
</cp:coreProperties>
</file>