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6504" w:rsidRDefault="009B6504" w:rsidP="009B6504">
      <w:pPr>
        <w:pStyle w:val="a3"/>
        <w:numPr>
          <w:ilvl w:val="0"/>
          <w:numId w:val="2"/>
        </w:numPr>
        <w:rPr>
          <w:lang w:val="en-US"/>
        </w:rPr>
      </w:pPr>
      <w:bookmarkStart w:id="0" w:name="_GoBack"/>
      <w:r w:rsidRPr="009B6504">
        <w:rPr>
          <w:lang w:val="en-US"/>
        </w:rPr>
        <w:t>What is noun</w:t>
      </w:r>
      <w:r>
        <w:rPr>
          <w:lang w:val="en-US"/>
        </w:rPr>
        <w:t>?</w:t>
      </w:r>
    </w:p>
    <w:bookmarkEnd w:id="0"/>
    <w:p w:rsidR="009B6504" w:rsidRPr="009B6504" w:rsidRDefault="009B6504" w:rsidP="009B6504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semantic: designates objects</w:t>
      </w:r>
    </w:p>
    <w:p w:rsidR="009B6504" w:rsidRDefault="009B6504" w:rsidP="009B6504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morphology: </w:t>
      </w:r>
      <w:proofErr w:type="spellStart"/>
      <w:r>
        <w:rPr>
          <w:lang w:val="en-US"/>
        </w:rPr>
        <w:t>def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poss</w:t>
      </w:r>
      <w:proofErr w:type="spellEnd"/>
      <w:r>
        <w:rPr>
          <w:lang w:val="en-US"/>
        </w:rPr>
        <w:t>, case</w:t>
      </w:r>
    </w:p>
    <w:p w:rsidR="001C09AD" w:rsidRDefault="009B6504" w:rsidP="001C09AD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syntactic: place in sent (</w:t>
      </w:r>
      <w:proofErr w:type="spellStart"/>
      <w:r>
        <w:rPr>
          <w:lang w:val="en-US"/>
        </w:rPr>
        <w:t>subj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obj</w:t>
      </w:r>
      <w:proofErr w:type="spellEnd"/>
      <w:r>
        <w:rPr>
          <w:lang w:val="en-US"/>
        </w:rPr>
        <w:t>), place in phrase (last, head)</w:t>
      </w:r>
    </w:p>
    <w:p w:rsidR="009B6504" w:rsidRPr="001C09AD" w:rsidRDefault="009B6504" w:rsidP="001C09AD">
      <w:pPr>
        <w:pStyle w:val="a3"/>
        <w:numPr>
          <w:ilvl w:val="1"/>
          <w:numId w:val="2"/>
        </w:numPr>
        <w:rPr>
          <w:lang w:val="en-US"/>
        </w:rPr>
      </w:pPr>
      <w:r w:rsidRPr="001C09AD">
        <w:rPr>
          <w:lang w:val="en-US"/>
        </w:rPr>
        <w:t>Noun can be proper and common</w:t>
      </w:r>
    </w:p>
    <w:p w:rsidR="009B6504" w:rsidRDefault="009B6504" w:rsidP="009B6504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en-US"/>
        </w:rPr>
        <w:t>Gender</w:t>
      </w:r>
      <w:r w:rsidRPr="009B6504">
        <w:rPr>
          <w:lang w:val="ru-RU"/>
        </w:rPr>
        <w:t xml:space="preserve">: </w:t>
      </w:r>
    </w:p>
    <w:p w:rsidR="009B6504" w:rsidRPr="009B6504" w:rsidRDefault="009B6504" w:rsidP="009B6504">
      <w:pPr>
        <w:pStyle w:val="a3"/>
        <w:rPr>
          <w:sz w:val="16"/>
          <w:szCs w:val="16"/>
          <w:lang w:val="ru-RU"/>
        </w:rPr>
      </w:pPr>
      <w:r w:rsidRPr="009B6504">
        <w:rPr>
          <w:rFonts w:ascii="Arial" w:hAnsi="Arial" w:cs="Arial"/>
          <w:color w:val="222222"/>
          <w:sz w:val="16"/>
          <w:szCs w:val="16"/>
          <w:shd w:val="clear" w:color="auto" w:fill="FFFFFF"/>
          <w:lang w:val="ru-RU"/>
        </w:rPr>
        <w:t xml:space="preserve">к следующему разу читаем главу из </w:t>
      </w:r>
      <w:proofErr w:type="spellStart"/>
      <w:r w:rsidRPr="009B6504">
        <w:rPr>
          <w:rFonts w:ascii="Arial" w:hAnsi="Arial" w:cs="Arial"/>
          <w:color w:val="222222"/>
          <w:sz w:val="16"/>
          <w:szCs w:val="16"/>
          <w:shd w:val="clear" w:color="auto" w:fill="FFFFFF"/>
          <w:lang w:val="ru-RU"/>
        </w:rPr>
        <w:t>Плунгяна</w:t>
      </w:r>
      <w:proofErr w:type="spellEnd"/>
      <w:r w:rsidRPr="009B6504">
        <w:rPr>
          <w:rFonts w:ascii="Arial" w:hAnsi="Arial" w:cs="Arial"/>
          <w:color w:val="222222"/>
          <w:sz w:val="16"/>
          <w:szCs w:val="16"/>
          <w:shd w:val="clear" w:color="auto" w:fill="FFFFFF"/>
          <w:lang w:val="ru-RU"/>
        </w:rPr>
        <w:t xml:space="preserve"> про род и согласование и три главы из </w:t>
      </w:r>
      <w:r w:rsidRPr="009B6504">
        <w:rPr>
          <w:rFonts w:ascii="Arial" w:hAnsi="Arial" w:cs="Arial"/>
          <w:color w:val="222222"/>
          <w:sz w:val="16"/>
          <w:szCs w:val="16"/>
          <w:shd w:val="clear" w:color="auto" w:fill="FFFFFF"/>
        </w:rPr>
        <w:t>WALS</w:t>
      </w:r>
      <w:r w:rsidRPr="009B6504">
        <w:rPr>
          <w:rFonts w:ascii="Arial" w:hAnsi="Arial" w:cs="Arial"/>
          <w:color w:val="222222"/>
          <w:sz w:val="16"/>
          <w:szCs w:val="16"/>
          <w:shd w:val="clear" w:color="auto" w:fill="FFFFFF"/>
          <w:lang w:val="ru-RU"/>
        </w:rPr>
        <w:t>: 31</w:t>
      </w:r>
      <w:r w:rsidRPr="009B6504">
        <w:rPr>
          <w:rFonts w:ascii="Arial" w:hAnsi="Arial" w:cs="Arial"/>
          <w:color w:val="222222"/>
          <w:sz w:val="16"/>
          <w:szCs w:val="16"/>
          <w:shd w:val="clear" w:color="auto" w:fill="FFFFFF"/>
        </w:rPr>
        <w:t>a</w:t>
      </w:r>
      <w:r w:rsidRPr="009B6504">
        <w:rPr>
          <w:rFonts w:ascii="Arial" w:hAnsi="Arial" w:cs="Arial"/>
          <w:color w:val="222222"/>
          <w:sz w:val="16"/>
          <w:szCs w:val="16"/>
          <w:shd w:val="clear" w:color="auto" w:fill="FFFFFF"/>
          <w:lang w:val="ru-RU"/>
        </w:rPr>
        <w:t>, 32</w:t>
      </w:r>
      <w:r w:rsidRPr="009B6504">
        <w:rPr>
          <w:rFonts w:ascii="Arial" w:hAnsi="Arial" w:cs="Arial"/>
          <w:color w:val="222222"/>
          <w:sz w:val="16"/>
          <w:szCs w:val="16"/>
          <w:shd w:val="clear" w:color="auto" w:fill="FFFFFF"/>
        </w:rPr>
        <w:t>a</w:t>
      </w:r>
      <w:r w:rsidRPr="009B6504">
        <w:rPr>
          <w:rFonts w:ascii="Arial" w:hAnsi="Arial" w:cs="Arial"/>
          <w:color w:val="222222"/>
          <w:sz w:val="16"/>
          <w:szCs w:val="16"/>
          <w:shd w:val="clear" w:color="auto" w:fill="FFFFFF"/>
          <w:lang w:val="ru-RU"/>
        </w:rPr>
        <w:t>, 55</w:t>
      </w:r>
      <w:r w:rsidRPr="009B6504">
        <w:rPr>
          <w:rFonts w:ascii="Arial" w:hAnsi="Arial" w:cs="Arial"/>
          <w:color w:val="222222"/>
          <w:sz w:val="16"/>
          <w:szCs w:val="16"/>
          <w:shd w:val="clear" w:color="auto" w:fill="FFFFFF"/>
        </w:rPr>
        <w:t>a</w:t>
      </w:r>
    </w:p>
    <w:p w:rsidR="009B6504" w:rsidRDefault="009B6504" w:rsidP="009B6504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sex-oriented</w:t>
      </w:r>
    </w:p>
    <w:p w:rsidR="009B6504" w:rsidRDefault="009B6504" w:rsidP="009B6504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animacy scale: </w:t>
      </w:r>
    </w:p>
    <w:p w:rsidR="009B6504" w:rsidRDefault="009B6504" w:rsidP="009B6504">
      <w:pPr>
        <w:pStyle w:val="a3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hum </w:t>
      </w:r>
      <w:r>
        <w:rPr>
          <w:lang w:val="en-US"/>
        </w:rPr>
        <w:t>(but not children)</w:t>
      </w:r>
      <w:r>
        <w:rPr>
          <w:lang w:val="en-US"/>
        </w:rPr>
        <w:t>: m or f</w:t>
      </w:r>
    </w:p>
    <w:p w:rsidR="009B6504" w:rsidRDefault="009B6504" w:rsidP="009B6504">
      <w:pPr>
        <w:pStyle w:val="a3"/>
        <w:numPr>
          <w:ilvl w:val="2"/>
          <w:numId w:val="2"/>
        </w:numPr>
        <w:rPr>
          <w:lang w:val="en-US"/>
        </w:rPr>
      </w:pPr>
      <w:r>
        <w:rPr>
          <w:lang w:val="en-US"/>
        </w:rPr>
        <w:t>less than hum: m by default, + depends on size</w:t>
      </w:r>
    </w:p>
    <w:p w:rsidR="009B6504" w:rsidRDefault="009B6504" w:rsidP="009B6504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some natural objects are historically feminine</w:t>
      </w:r>
    </w:p>
    <w:p w:rsidR="009B6504" w:rsidRDefault="009B6504" w:rsidP="009B6504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covert category, becomes overt if noun is definite (</w:t>
      </w:r>
      <w:proofErr w:type="spellStart"/>
      <w:r>
        <w:rPr>
          <w:lang w:val="en-US"/>
        </w:rPr>
        <w:t>def</w:t>
      </w:r>
      <w:proofErr w:type="spellEnd"/>
      <w:r>
        <w:rPr>
          <w:lang w:val="en-US"/>
        </w:rPr>
        <w:t xml:space="preserve"> scale)</w:t>
      </w:r>
    </w:p>
    <w:p w:rsidR="009B6504" w:rsidRDefault="009B6504" w:rsidP="009B6504">
      <w:pPr>
        <w:pStyle w:val="a3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wənd</w:t>
      </w:r>
      <w:proofErr w:type="spellEnd"/>
      <w:r>
        <w:rPr>
          <w:lang w:val="en-US"/>
        </w:rPr>
        <w:t xml:space="preserve"> and set for marking sex-oriented gender:</w:t>
      </w:r>
    </w:p>
    <w:p w:rsidR="009B6504" w:rsidRPr="005424CC" w:rsidRDefault="009B6504" w:rsidP="009B6504">
      <w:pPr>
        <w:pStyle w:val="a3"/>
        <w:numPr>
          <w:ilvl w:val="2"/>
          <w:numId w:val="2"/>
        </w:numPr>
        <w:rPr>
          <w:sz w:val="18"/>
          <w:lang w:val="ru-RU"/>
        </w:rPr>
      </w:pPr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 xml:space="preserve">Тезис: род и обозначение существ женского пола являются </w:t>
      </w:r>
      <w:proofErr w:type="gramStart"/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>в немецком разными категориями</w:t>
      </w:r>
      <w:proofErr w:type="gramEnd"/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 xml:space="preserve">, одну из которых естественно считать только грамматической и согласовательной, другую деривационной (то есть затрагивающей лексическое значение) и тем самым семантической. Действительно, все существительные, которые несут этот суффикс, являются названиями женщин; но не все существительные женского рода несут этот суффикс. То есть очевидна корреляция между суффиксом и значением ‘женщина’ - это, а не граммема женского рода, и есть собственно значение суффикса. Тот факт, что все такие существительные вызывают согласование по женскому роду, объясняется уже структурой категории рода в немецком языке: все (вернее, абсолютное большинство, за некоторыми </w:t>
      </w:r>
      <w:proofErr w:type="spellStart"/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>исключенями</w:t>
      </w:r>
      <w:proofErr w:type="spellEnd"/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 xml:space="preserve">) существительных, обозначающих женщин, принадлежат женскому роду - это связано с семантической </w:t>
      </w:r>
      <w:proofErr w:type="spellStart"/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>мотивированностью</w:t>
      </w:r>
      <w:proofErr w:type="spellEnd"/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 xml:space="preserve"> категории рода в немецком языке. Таким образом, связь между суффиксом -</w:t>
      </w:r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</w:rPr>
        <w:t>in</w:t>
      </w:r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 xml:space="preserve"> и категорией грамматического рода оказывается опосредованной, и считать это примером </w:t>
      </w:r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</w:rPr>
        <w:t>overtness</w:t>
      </w:r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 xml:space="preserve"> категории рода (как </w:t>
      </w:r>
      <w:proofErr w:type="gramStart"/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>в банту</w:t>
      </w:r>
      <w:proofErr w:type="gramEnd"/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>) нельзя.</w:t>
      </w:r>
      <w:r w:rsidRPr="009B6504">
        <w:rPr>
          <w:rFonts w:ascii="Arial" w:hAnsi="Arial" w:cs="Arial"/>
          <w:color w:val="222222"/>
          <w:sz w:val="16"/>
          <w:szCs w:val="19"/>
          <w:lang w:val="ru-RU"/>
        </w:rPr>
        <w:br/>
      </w:r>
      <w:r w:rsidRPr="009B6504">
        <w:rPr>
          <w:rFonts w:ascii="Arial" w:hAnsi="Arial" w:cs="Arial"/>
          <w:color w:val="222222"/>
          <w:sz w:val="16"/>
          <w:szCs w:val="19"/>
          <w:shd w:val="clear" w:color="auto" w:fill="FFFFFF"/>
          <w:lang w:val="ru-RU"/>
        </w:rPr>
        <w:t>Вообще, явным мотивом этого вопроса является как раз смешение семантической категории ‘женский пол’ с грамматической категорией ‘женский род’.</w:t>
      </w:r>
    </w:p>
    <w:p w:rsidR="005424CC" w:rsidRDefault="005424CC" w:rsidP="005424CC">
      <w:pPr>
        <w:pStyle w:val="a3"/>
        <w:numPr>
          <w:ilvl w:val="0"/>
          <w:numId w:val="2"/>
        </w:numPr>
        <w:rPr>
          <w:lang w:val="en-US"/>
        </w:rPr>
      </w:pPr>
      <w:r w:rsidRPr="005424CC">
        <w:rPr>
          <w:lang w:val="en-US"/>
        </w:rPr>
        <w:t>Number: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Crobett</w:t>
      </w:r>
      <w:proofErr w:type="spellEnd"/>
    </w:p>
    <w:p w:rsidR="005424CC" w:rsidRDefault="005424CC" w:rsidP="005424CC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oč</w:t>
      </w:r>
      <w:proofErr w:type="spellEnd"/>
      <w:r>
        <w:rPr>
          <w:lang w:val="en-US"/>
        </w:rPr>
        <w:t>/ -</w:t>
      </w:r>
      <w:proofErr w:type="spellStart"/>
      <w:r>
        <w:rPr>
          <w:lang w:val="en-US"/>
        </w:rPr>
        <w:t>w</w:t>
      </w:r>
      <w:r>
        <w:rPr>
          <w:lang w:val="en-US"/>
        </w:rPr>
        <w:t>oč</w:t>
      </w:r>
      <w:proofErr w:type="spellEnd"/>
    </w:p>
    <w:p w:rsidR="005424CC" w:rsidRDefault="005424CC" w:rsidP="005424CC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brother: </w:t>
      </w:r>
      <w:proofErr w:type="spellStart"/>
      <w:r>
        <w:rPr>
          <w:lang w:val="en-US"/>
        </w:rPr>
        <w:t>wəndemoč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wənd</w:t>
      </w:r>
      <w:r>
        <w:rPr>
          <w:lang w:val="en-US"/>
        </w:rPr>
        <w:t>emama</w:t>
      </w:r>
      <w:r>
        <w:rPr>
          <w:lang w:val="en-US"/>
        </w:rPr>
        <w:t>č</w:t>
      </w:r>
      <w:proofErr w:type="spellEnd"/>
      <w:r>
        <w:rPr>
          <w:lang w:val="en-US"/>
        </w:rPr>
        <w:t xml:space="preserve"> (cp. </w:t>
      </w:r>
      <w:proofErr w:type="spellStart"/>
      <w:r>
        <w:rPr>
          <w:lang w:val="en-US"/>
        </w:rPr>
        <w:t>t’</w:t>
      </w:r>
      <w:r>
        <w:rPr>
          <w:lang w:val="en-US"/>
        </w:rPr>
        <w:t>ə</w:t>
      </w:r>
      <w:r>
        <w:rPr>
          <w:lang w:val="en-US"/>
        </w:rPr>
        <w:t>l</w:t>
      </w:r>
      <w:r>
        <w:rPr>
          <w:lang w:val="en-US"/>
        </w:rPr>
        <w:t>ə</w:t>
      </w:r>
      <w:r>
        <w:rPr>
          <w:lang w:val="en-US"/>
        </w:rPr>
        <w:t>ll</w:t>
      </w:r>
      <w:r>
        <w:rPr>
          <w:lang w:val="en-US"/>
        </w:rPr>
        <w:t>ə</w:t>
      </w:r>
      <w:r>
        <w:rPr>
          <w:lang w:val="en-US"/>
        </w:rPr>
        <w:t>q</w:t>
      </w:r>
      <w:proofErr w:type="spellEnd"/>
      <w:r>
        <w:rPr>
          <w:lang w:val="en-US"/>
        </w:rPr>
        <w:t>)</w:t>
      </w:r>
    </w:p>
    <w:p w:rsidR="008B310D" w:rsidRDefault="008B310D" w:rsidP="005424CC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book, year, word (loan words)</w:t>
      </w:r>
    </w:p>
    <w:p w:rsidR="008B310D" w:rsidRDefault="008B310D" w:rsidP="005424CC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priest (</w:t>
      </w:r>
      <w:proofErr w:type="spellStart"/>
      <w:r>
        <w:rPr>
          <w:lang w:val="en-US"/>
        </w:rPr>
        <w:t>cohen</w:t>
      </w:r>
      <w:proofErr w:type="spellEnd"/>
      <w:r>
        <w:rPr>
          <w:lang w:val="en-US"/>
        </w:rPr>
        <w:t>) - reanalysis</w:t>
      </w:r>
    </w:p>
    <w:p w:rsidR="008B310D" w:rsidRDefault="008B310D" w:rsidP="005424CC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not really obligatory category (</w:t>
      </w:r>
      <w:proofErr w:type="spellStart"/>
      <w:r>
        <w:rPr>
          <w:lang w:val="en-US"/>
        </w:rPr>
        <w:t>t’ələlləq</w:t>
      </w:r>
      <w:proofErr w:type="spellEnd"/>
      <w:r>
        <w:rPr>
          <w:lang w:val="en-US"/>
        </w:rPr>
        <w:t xml:space="preserve"> bet and so on) - </w:t>
      </w:r>
      <w:r>
        <w:rPr>
          <w:lang w:val="ru-RU"/>
        </w:rPr>
        <w:t>собирательность</w:t>
      </w:r>
    </w:p>
    <w:p w:rsidR="008B310D" w:rsidRDefault="008B310D" w:rsidP="008B310D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Cases (Poor case systems - </w:t>
      </w:r>
      <w:proofErr w:type="spellStart"/>
      <w:r>
        <w:rPr>
          <w:lang w:val="en-US"/>
        </w:rPr>
        <w:t>Arkadiev</w:t>
      </w:r>
      <w:proofErr w:type="spellEnd"/>
      <w:r>
        <w:rPr>
          <w:lang w:val="en-US"/>
        </w:rPr>
        <w:t>):</w:t>
      </w:r>
    </w:p>
    <w:p w:rsidR="008B310D" w:rsidRDefault="008B310D" w:rsidP="008B310D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Nom (0) vs. </w:t>
      </w:r>
      <w:proofErr w:type="spellStart"/>
      <w:r>
        <w:rPr>
          <w:lang w:val="en-US"/>
        </w:rPr>
        <w:t>Acc</w:t>
      </w:r>
      <w:proofErr w:type="spellEnd"/>
      <w:r>
        <w:rPr>
          <w:lang w:val="en-US"/>
        </w:rPr>
        <w:t xml:space="preserve"> (-n). </w:t>
      </w:r>
    </w:p>
    <w:p w:rsidR="008B310D" w:rsidRPr="008B310D" w:rsidRDefault="008B310D" w:rsidP="008B310D">
      <w:pPr>
        <w:pStyle w:val="a3"/>
        <w:numPr>
          <w:ilvl w:val="1"/>
          <w:numId w:val="2"/>
        </w:numPr>
        <w:rPr>
          <w:lang w:val="en-US"/>
        </w:rPr>
      </w:pPr>
      <w:r w:rsidRPr="008B310D">
        <w:rPr>
          <w:lang w:val="en-US"/>
        </w:rPr>
        <w:t xml:space="preserve">DOM: </w:t>
      </w:r>
      <w:proofErr w:type="spellStart"/>
      <w:r w:rsidRPr="008B310D">
        <w:rPr>
          <w:lang w:val="en-US"/>
        </w:rPr>
        <w:t>acc</w:t>
      </w:r>
      <w:proofErr w:type="spellEnd"/>
      <w:r w:rsidRPr="008B310D">
        <w:rPr>
          <w:lang w:val="en-US"/>
        </w:rPr>
        <w:t>/0 (if 0, then Word Order) - definiteness</w:t>
      </w:r>
    </w:p>
    <w:p w:rsidR="008B310D" w:rsidRDefault="008B310D" w:rsidP="008B310D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Prepositions (prepositional cases):</w:t>
      </w:r>
    </w:p>
    <w:p w:rsidR="008B310D" w:rsidRPr="008B310D" w:rsidRDefault="008B310D" w:rsidP="008B310D">
      <w:pPr>
        <w:pStyle w:val="a3"/>
        <w:numPr>
          <w:ilvl w:val="2"/>
          <w:numId w:val="2"/>
        </w:numPr>
        <w:rPr>
          <w:lang w:val="en-US"/>
        </w:rPr>
      </w:pPr>
    </w:p>
    <w:p w:rsidR="008B310D" w:rsidRDefault="008B310D" w:rsidP="008B310D">
      <w:pPr>
        <w:pStyle w:val="a3"/>
        <w:numPr>
          <w:ilvl w:val="2"/>
          <w:numId w:val="2"/>
        </w:num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BC8FC1F" wp14:editId="2A71B60F">
            <wp:extent cx="2933700" cy="120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31" t="35120" r="43734" b="28849"/>
                    <a:stretch/>
                  </pic:blipFill>
                  <pic:spPr bwMode="auto">
                    <a:xfrm>
                      <a:off x="0" y="0"/>
                      <a:ext cx="293370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10D" w:rsidRDefault="008B310D" w:rsidP="008B310D">
      <w:pPr>
        <w:pStyle w:val="a3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Poss</w:t>
      </w:r>
      <w:proofErr w:type="spellEnd"/>
      <w:r>
        <w:rPr>
          <w:lang w:val="en-US"/>
        </w:rPr>
        <w:t>:</w:t>
      </w:r>
    </w:p>
    <w:p w:rsidR="008B310D" w:rsidRDefault="008B310D" w:rsidP="008B310D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morphological (suffixes):</w:t>
      </w:r>
    </w:p>
    <w:p w:rsidR="008B310D" w:rsidRDefault="008B310D" w:rsidP="008B310D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syntactical (pronouns):</w:t>
      </w:r>
    </w:p>
    <w:p w:rsidR="008B310D" w:rsidRPr="008B310D" w:rsidRDefault="008B310D" w:rsidP="008B310D">
      <w:pPr>
        <w:pStyle w:val="a3"/>
        <w:ind w:left="1440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E096950" wp14:editId="0D0DFC39">
            <wp:extent cx="2316480" cy="195126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930" t="20069" r="10593" b="37286"/>
                    <a:stretch/>
                  </pic:blipFill>
                  <pic:spPr bwMode="auto">
                    <a:xfrm>
                      <a:off x="0" y="0"/>
                      <a:ext cx="2326847" cy="196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10D" w:rsidRDefault="008B310D" w:rsidP="008C5669">
      <w:pPr>
        <w:pStyle w:val="a3"/>
        <w:numPr>
          <w:ilvl w:val="0"/>
          <w:numId w:val="2"/>
        </w:numPr>
        <w:rPr>
          <w:lang w:val="en-US"/>
        </w:rPr>
      </w:pPr>
      <w:proofErr w:type="spellStart"/>
      <w:r w:rsidRPr="008C5669">
        <w:rPr>
          <w:lang w:val="ru-RU"/>
        </w:rPr>
        <w:t>Амхарский</w:t>
      </w:r>
      <w:proofErr w:type="spellEnd"/>
      <w:r w:rsidRPr="008C5669">
        <w:rPr>
          <w:lang w:val="ru-RU"/>
        </w:rPr>
        <w:t xml:space="preserve"> изафет: </w:t>
      </w:r>
      <w:r w:rsidRPr="008C5669">
        <w:rPr>
          <w:lang w:val="en-US"/>
        </w:rPr>
        <w:t>ye-</w:t>
      </w:r>
      <w:r w:rsidR="00253A7C">
        <w:rPr>
          <w:lang w:val="ru-RU"/>
        </w:rPr>
        <w:t xml:space="preserve"> </w:t>
      </w:r>
      <w:proofErr w:type="spellStart"/>
      <w:r w:rsidR="00253A7C">
        <w:rPr>
          <w:lang w:val="ru-RU"/>
        </w:rPr>
        <w:t>дженерал</w:t>
      </w:r>
      <w:proofErr w:type="spellEnd"/>
      <w:r w:rsidR="00253A7C">
        <w:rPr>
          <w:lang w:val="ru-RU"/>
        </w:rPr>
        <w:t xml:space="preserve"> </w:t>
      </w:r>
      <w:proofErr w:type="spellStart"/>
      <w:r w:rsidR="00253A7C">
        <w:rPr>
          <w:lang w:val="ru-RU"/>
        </w:rPr>
        <w:t>посессив</w:t>
      </w:r>
      <w:proofErr w:type="spellEnd"/>
    </w:p>
    <w:p w:rsidR="008C5669" w:rsidRDefault="008C5669" w:rsidP="008C5669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Definiteness:</w:t>
      </w:r>
    </w:p>
    <w:p w:rsidR="008C5669" w:rsidRDefault="008C5669" w:rsidP="008C5669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Gender: -</w:t>
      </w:r>
      <w:proofErr w:type="spellStart"/>
      <w:proofErr w:type="gramStart"/>
      <w:r>
        <w:rPr>
          <w:lang w:val="en-US"/>
        </w:rPr>
        <w:t>wa</w:t>
      </w:r>
      <w:proofErr w:type="spellEnd"/>
      <w:proofErr w:type="gramEnd"/>
      <w:r>
        <w:rPr>
          <w:lang w:val="en-US"/>
        </w:rPr>
        <w:t>, -u etc.</w:t>
      </w:r>
    </w:p>
    <w:p w:rsidR="008C5669" w:rsidRDefault="008C5669" w:rsidP="008C5669">
      <w:pPr>
        <w:pStyle w:val="a3"/>
        <w:numPr>
          <w:ilvl w:val="1"/>
          <w:numId w:val="2"/>
        </w:numPr>
        <w:rPr>
          <w:lang w:val="ru-RU"/>
        </w:rPr>
      </w:pPr>
      <w:r>
        <w:rPr>
          <w:lang w:val="ru-RU"/>
        </w:rPr>
        <w:t xml:space="preserve">разграничение артикля с суффиксами принадлежности </w:t>
      </w:r>
      <w:proofErr w:type="spellStart"/>
      <w:proofErr w:type="gramStart"/>
      <w:r>
        <w:rPr>
          <w:lang w:val="ru-RU"/>
        </w:rPr>
        <w:t>наблюдаетсяб</w:t>
      </w:r>
      <w:proofErr w:type="spellEnd"/>
      <w:proofErr w:type="gramEnd"/>
      <w:r>
        <w:rPr>
          <w:lang w:val="ru-RU"/>
        </w:rPr>
        <w:t xml:space="preserve"> когда </w:t>
      </w:r>
      <w:proofErr w:type="spellStart"/>
      <w:r>
        <w:rPr>
          <w:lang w:val="ru-RU"/>
        </w:rPr>
        <w:t>сущ</w:t>
      </w:r>
      <w:proofErr w:type="spellEnd"/>
      <w:r>
        <w:rPr>
          <w:lang w:val="ru-RU"/>
        </w:rPr>
        <w:t xml:space="preserve"> имеет прилагательное: </w:t>
      </w:r>
      <w:proofErr w:type="spellStart"/>
      <w:r>
        <w:rPr>
          <w:lang w:val="ru-RU"/>
        </w:rPr>
        <w:t>тэллек</w:t>
      </w:r>
      <w:proofErr w:type="spellEnd"/>
      <w:r>
        <w:rPr>
          <w:lang w:val="ru-RU"/>
        </w:rPr>
        <w:t>-у бет (</w:t>
      </w:r>
      <w:proofErr w:type="spellStart"/>
      <w:r>
        <w:rPr>
          <w:lang w:val="ru-RU"/>
        </w:rPr>
        <w:t>дефб</w:t>
      </w:r>
      <w:proofErr w:type="spellEnd"/>
      <w:r>
        <w:rPr>
          <w:lang w:val="ru-RU"/>
        </w:rPr>
        <w:t xml:space="preserve"> большой дом), </w:t>
      </w:r>
      <w:proofErr w:type="spellStart"/>
      <w:r>
        <w:rPr>
          <w:lang w:val="ru-RU"/>
        </w:rPr>
        <w:t>теллек</w:t>
      </w:r>
      <w:proofErr w:type="spellEnd"/>
      <w:r>
        <w:rPr>
          <w:lang w:val="ru-RU"/>
        </w:rPr>
        <w:t xml:space="preserve"> бет-у (</w:t>
      </w:r>
      <w:proofErr w:type="spellStart"/>
      <w:r>
        <w:rPr>
          <w:lang w:val="ru-RU"/>
        </w:rPr>
        <w:t>посс</w:t>
      </w:r>
      <w:proofErr w:type="spellEnd"/>
      <w:r>
        <w:rPr>
          <w:lang w:val="ru-RU"/>
        </w:rPr>
        <w:t>, его большой дом)</w:t>
      </w:r>
    </w:p>
    <w:p w:rsidR="008C5669" w:rsidRPr="008C5669" w:rsidRDefault="008C5669" w:rsidP="008C5669">
      <w:pPr>
        <w:pStyle w:val="a3"/>
        <w:numPr>
          <w:ilvl w:val="1"/>
          <w:numId w:val="2"/>
        </w:numPr>
        <w:rPr>
          <w:lang w:val="en-US"/>
        </w:rPr>
      </w:pPr>
      <w:r w:rsidRPr="008C5669">
        <w:rPr>
          <w:lang w:val="en-US"/>
        </w:rPr>
        <w:t>-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- fem.def - expressive (</w:t>
      </w:r>
      <w:proofErr w:type="spellStart"/>
      <w:r>
        <w:rPr>
          <w:lang w:val="en-US"/>
        </w:rPr>
        <w:t>betitu</w:t>
      </w:r>
      <w:proofErr w:type="spellEnd"/>
      <w:r>
        <w:rPr>
          <w:lang w:val="en-US"/>
        </w:rPr>
        <w:t xml:space="preserve"> </w:t>
      </w:r>
      <w:r w:rsidRPr="008C5669">
        <w:rPr>
          <w:lang w:val="en-US"/>
        </w:rPr>
        <w:t xml:space="preserve">- </w:t>
      </w:r>
      <w:r>
        <w:rPr>
          <w:lang w:val="ru-RU"/>
        </w:rPr>
        <w:t>домик</w:t>
      </w:r>
      <w:r>
        <w:rPr>
          <w:lang w:val="en-US"/>
        </w:rPr>
        <w:t>)</w:t>
      </w:r>
    </w:p>
    <w:p w:rsidR="008C5669" w:rsidRPr="008C5669" w:rsidRDefault="008C5669" w:rsidP="008C5669">
      <w:pPr>
        <w:pStyle w:val="a3"/>
        <w:numPr>
          <w:ilvl w:val="1"/>
          <w:numId w:val="2"/>
        </w:numPr>
        <w:rPr>
          <w:lang w:val="en-US"/>
        </w:rPr>
      </w:pPr>
      <w:proofErr w:type="spellStart"/>
      <w:r>
        <w:rPr>
          <w:lang w:val="ru-RU"/>
        </w:rPr>
        <w:t>йеу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сыу-йеу</w:t>
      </w:r>
      <w:proofErr w:type="spellEnd"/>
    </w:p>
    <w:p w:rsidR="008C5669" w:rsidRDefault="008C5669" w:rsidP="008C5669">
      <w:pPr>
        <w:pStyle w:val="a3"/>
        <w:numPr>
          <w:ilvl w:val="1"/>
          <w:numId w:val="2"/>
        </w:numPr>
        <w:rPr>
          <w:lang w:val="ru-RU"/>
        </w:rPr>
      </w:pPr>
      <w:r>
        <w:rPr>
          <w:lang w:val="ru-RU"/>
        </w:rPr>
        <w:t xml:space="preserve">определенность через </w:t>
      </w:r>
      <w:proofErr w:type="spellStart"/>
      <w:r>
        <w:rPr>
          <w:lang w:val="ru-RU"/>
        </w:rPr>
        <w:t>посессивные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суфф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притяжат</w:t>
      </w:r>
      <w:proofErr w:type="spellEnd"/>
      <w:r>
        <w:rPr>
          <w:lang w:val="ru-RU"/>
        </w:rPr>
        <w:t xml:space="preserve"> мест и </w:t>
      </w:r>
      <w:proofErr w:type="spellStart"/>
      <w:r>
        <w:rPr>
          <w:lang w:val="ru-RU"/>
        </w:rPr>
        <w:t>демонстративы</w:t>
      </w:r>
      <w:proofErr w:type="spellEnd"/>
    </w:p>
    <w:p w:rsidR="008C5669" w:rsidRPr="008C5669" w:rsidRDefault="008C5669" w:rsidP="008C5669">
      <w:pPr>
        <w:pStyle w:val="a3"/>
        <w:numPr>
          <w:ilvl w:val="1"/>
          <w:numId w:val="2"/>
        </w:numPr>
        <w:rPr>
          <w:lang w:val="ru-RU"/>
        </w:rPr>
      </w:pPr>
      <w:r>
        <w:rPr>
          <w:lang w:val="ru-RU"/>
        </w:rPr>
        <w:t xml:space="preserve">неопределенность: </w:t>
      </w:r>
      <w:r>
        <w:rPr>
          <w:lang w:val="en-US"/>
        </w:rPr>
        <w:t xml:space="preserve">numeral one - </w:t>
      </w:r>
      <w:r>
        <w:rPr>
          <w:lang w:val="ru-RU"/>
        </w:rPr>
        <w:t xml:space="preserve"> </w:t>
      </w:r>
      <w:r>
        <w:rPr>
          <w:lang w:val="en-US"/>
        </w:rPr>
        <w:t>and sew</w:t>
      </w:r>
    </w:p>
    <w:p w:rsidR="008C5669" w:rsidRPr="008C5669" w:rsidRDefault="008C5669" w:rsidP="008C5669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Субстантивация</w:t>
      </w:r>
      <w:r>
        <w:rPr>
          <w:lang w:val="en-US"/>
        </w:rPr>
        <w:t>:</w:t>
      </w:r>
    </w:p>
    <w:p w:rsidR="008C5669" w:rsidRPr="00E51EA7" w:rsidRDefault="008C5669" w:rsidP="008C5669">
      <w:pPr>
        <w:pStyle w:val="a3"/>
        <w:numPr>
          <w:ilvl w:val="1"/>
          <w:numId w:val="2"/>
        </w:numPr>
        <w:rPr>
          <w:lang w:val="ru-RU"/>
        </w:rPr>
      </w:pPr>
      <w:r>
        <w:rPr>
          <w:lang w:val="ru-RU"/>
        </w:rPr>
        <w:t>при помощи определенного артикля</w:t>
      </w:r>
      <w:r w:rsidRPr="00E51EA7">
        <w:rPr>
          <w:lang w:val="ru-RU"/>
        </w:rPr>
        <w:t xml:space="preserve"> (</w:t>
      </w:r>
      <w:proofErr w:type="spellStart"/>
      <w:r>
        <w:rPr>
          <w:lang w:val="de-DE"/>
        </w:rPr>
        <w:t>qonjo</w:t>
      </w:r>
      <w:proofErr w:type="spellEnd"/>
      <w:r w:rsidRPr="00E51EA7">
        <w:rPr>
          <w:lang w:val="ru-RU"/>
        </w:rPr>
        <w:t>-</w:t>
      </w:r>
      <w:proofErr w:type="spellStart"/>
      <w:r>
        <w:rPr>
          <w:lang w:val="de-DE"/>
        </w:rPr>
        <w:t>wa</w:t>
      </w:r>
      <w:proofErr w:type="spellEnd"/>
      <w:r w:rsidRPr="00E51EA7">
        <w:rPr>
          <w:lang w:val="ru-RU"/>
        </w:rPr>
        <w:t xml:space="preserve">, </w:t>
      </w:r>
      <w:proofErr w:type="spellStart"/>
      <w:r>
        <w:rPr>
          <w:lang w:val="de-DE"/>
        </w:rPr>
        <w:t>hulett</w:t>
      </w:r>
      <w:proofErr w:type="spellEnd"/>
      <w:r w:rsidRPr="00E51EA7">
        <w:rPr>
          <w:lang w:val="ru-RU"/>
        </w:rPr>
        <w:t>-</w:t>
      </w:r>
      <w:r>
        <w:rPr>
          <w:lang w:val="de-DE"/>
        </w:rPr>
        <w:t>u</w:t>
      </w:r>
      <w:r w:rsidRPr="00E51EA7">
        <w:rPr>
          <w:lang w:val="ru-RU"/>
        </w:rPr>
        <w:t xml:space="preserve"> </w:t>
      </w:r>
      <w:proofErr w:type="spellStart"/>
      <w:r>
        <w:rPr>
          <w:lang w:val="de-DE"/>
        </w:rPr>
        <w:t>etc</w:t>
      </w:r>
      <w:proofErr w:type="spellEnd"/>
      <w:r w:rsidRPr="00E51EA7">
        <w:rPr>
          <w:lang w:val="ru-RU"/>
        </w:rPr>
        <w:t>.)</w:t>
      </w:r>
    </w:p>
    <w:p w:rsidR="00E51EA7" w:rsidRDefault="00E51EA7" w:rsidP="008C5669">
      <w:pPr>
        <w:pStyle w:val="a3"/>
        <w:numPr>
          <w:ilvl w:val="1"/>
          <w:numId w:val="2"/>
        </w:numPr>
        <w:rPr>
          <w:lang w:val="ru-RU"/>
        </w:rPr>
      </w:pPr>
      <w:r>
        <w:rPr>
          <w:lang w:val="ru-RU"/>
        </w:rPr>
        <w:t xml:space="preserve">номинализация: деятель, способ, орудие (холодильник), место; </w:t>
      </w:r>
      <w:proofErr w:type="spellStart"/>
      <w:r>
        <w:rPr>
          <w:lang w:val="ru-RU"/>
        </w:rPr>
        <w:t>ординалс</w:t>
      </w:r>
      <w:proofErr w:type="spellEnd"/>
      <w:r>
        <w:rPr>
          <w:lang w:val="ru-RU"/>
        </w:rPr>
        <w:t xml:space="preserve"> как субстантивированные числительные в адъективной позиции</w:t>
      </w:r>
    </w:p>
    <w:p w:rsidR="00E51EA7" w:rsidRDefault="00E51EA7" w:rsidP="00E51EA7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Синтаксис именной группы:</w:t>
      </w:r>
    </w:p>
    <w:p w:rsidR="00E51EA7" w:rsidRDefault="00E51EA7" w:rsidP="00E51EA7">
      <w:pPr>
        <w:pStyle w:val="a3"/>
        <w:numPr>
          <w:ilvl w:val="1"/>
          <w:numId w:val="2"/>
        </w:numPr>
        <w:rPr>
          <w:lang w:val="ru-RU"/>
        </w:rPr>
      </w:pPr>
      <w:r>
        <w:rPr>
          <w:lang w:val="ru-RU"/>
        </w:rPr>
        <w:t xml:space="preserve">именные </w:t>
      </w:r>
      <w:proofErr w:type="spellStart"/>
      <w:r>
        <w:rPr>
          <w:lang w:val="ru-RU"/>
        </w:rPr>
        <w:t>мидификаторы</w:t>
      </w:r>
      <w:proofErr w:type="spellEnd"/>
      <w:r w:rsidR="00253A7C">
        <w:rPr>
          <w:lang w:val="de-DE"/>
        </w:rPr>
        <w:t xml:space="preserve"> </w:t>
      </w:r>
      <w:r w:rsidR="00253A7C">
        <w:rPr>
          <w:lang w:val="ru-RU"/>
        </w:rPr>
        <w:t>(</w:t>
      </w:r>
      <w:proofErr w:type="spellStart"/>
      <w:r w:rsidR="00253A7C">
        <w:rPr>
          <w:lang w:val="ru-RU"/>
        </w:rPr>
        <w:t>амхарский</w:t>
      </w:r>
      <w:proofErr w:type="spellEnd"/>
      <w:r w:rsidR="00253A7C">
        <w:rPr>
          <w:lang w:val="ru-RU"/>
        </w:rPr>
        <w:t xml:space="preserve"> изафет)</w:t>
      </w:r>
    </w:p>
    <w:p w:rsidR="00253A7C" w:rsidRDefault="00253A7C" w:rsidP="00E51EA7">
      <w:pPr>
        <w:pStyle w:val="a3"/>
        <w:numPr>
          <w:ilvl w:val="1"/>
          <w:numId w:val="2"/>
        </w:numPr>
        <w:rPr>
          <w:lang w:val="ru-RU"/>
        </w:rPr>
      </w:pPr>
      <w:r>
        <w:rPr>
          <w:lang w:val="ru-RU"/>
        </w:rPr>
        <w:t xml:space="preserve">порядок слов: неопр. </w:t>
      </w:r>
      <w:proofErr w:type="gramStart"/>
      <w:r>
        <w:rPr>
          <w:lang w:val="ru-RU"/>
        </w:rPr>
        <w:t xml:space="preserve">артикль </w:t>
      </w:r>
      <w:r w:rsidRPr="00253A7C">
        <w:rPr>
          <w:lang w:val="ru-RU"/>
        </w:rPr>
        <w:t>&gt;</w:t>
      </w:r>
      <w:proofErr w:type="gramEnd"/>
      <w:r w:rsidRPr="00253A7C">
        <w:rPr>
          <w:lang w:val="ru-RU"/>
        </w:rPr>
        <w:t xml:space="preserve"> </w:t>
      </w:r>
      <w:r>
        <w:rPr>
          <w:lang w:val="ru-RU"/>
        </w:rPr>
        <w:t xml:space="preserve">прилагательные (семантическая мотивация) </w:t>
      </w:r>
      <w:r w:rsidRPr="00253A7C">
        <w:rPr>
          <w:lang w:val="ru-RU"/>
        </w:rPr>
        <w:t xml:space="preserve">&gt; </w:t>
      </w:r>
      <w:r>
        <w:rPr>
          <w:lang w:val="en-US"/>
        </w:rPr>
        <w:t>c</w:t>
      </w:r>
      <w:proofErr w:type="spellStart"/>
      <w:r>
        <w:rPr>
          <w:lang w:val="ru-RU"/>
        </w:rPr>
        <w:t>ущ</w:t>
      </w:r>
      <w:proofErr w:type="spellEnd"/>
      <w:r>
        <w:rPr>
          <w:lang w:val="ru-RU"/>
        </w:rPr>
        <w:t xml:space="preserve"> (изафет)</w:t>
      </w:r>
      <w:r w:rsidRPr="00253A7C">
        <w:rPr>
          <w:lang w:val="ru-RU"/>
        </w:rPr>
        <w:t xml:space="preserve"> &gt; </w:t>
      </w:r>
      <w:r>
        <w:rPr>
          <w:lang w:val="en-US"/>
        </w:rPr>
        <w:t>head</w:t>
      </w:r>
      <w:r w:rsidRPr="00253A7C">
        <w:rPr>
          <w:lang w:val="ru-RU"/>
        </w:rPr>
        <w:t xml:space="preserve"> </w:t>
      </w:r>
      <w:r>
        <w:rPr>
          <w:lang w:val="en-US"/>
        </w:rPr>
        <w:t>noun</w:t>
      </w:r>
    </w:p>
    <w:p w:rsidR="00253A7C" w:rsidRDefault="00253A7C" w:rsidP="00E51EA7">
      <w:pPr>
        <w:pStyle w:val="a3"/>
        <w:numPr>
          <w:ilvl w:val="1"/>
          <w:numId w:val="2"/>
        </w:numPr>
        <w:rPr>
          <w:lang w:val="ru-RU"/>
        </w:rPr>
      </w:pPr>
      <w:r>
        <w:rPr>
          <w:lang w:val="ru-RU"/>
        </w:rPr>
        <w:t>согласование</w:t>
      </w:r>
    </w:p>
    <w:p w:rsidR="00253A7C" w:rsidRDefault="00253A7C" w:rsidP="00E51EA7">
      <w:pPr>
        <w:pStyle w:val="a3"/>
        <w:numPr>
          <w:ilvl w:val="1"/>
          <w:numId w:val="2"/>
        </w:numPr>
        <w:rPr>
          <w:lang w:val="ru-RU"/>
        </w:rPr>
      </w:pPr>
      <w:r>
        <w:rPr>
          <w:lang w:val="ru-RU"/>
        </w:rPr>
        <w:t xml:space="preserve">сочинение </w:t>
      </w:r>
      <w:proofErr w:type="spellStart"/>
      <w:r>
        <w:rPr>
          <w:lang w:val="ru-RU"/>
        </w:rPr>
        <w:t>прилагат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сущ</w:t>
      </w:r>
      <w:proofErr w:type="spellEnd"/>
      <w:r>
        <w:rPr>
          <w:lang w:val="ru-RU"/>
        </w:rPr>
        <w:t xml:space="preserve"> (+ согласование)</w:t>
      </w:r>
    </w:p>
    <w:p w:rsidR="00253A7C" w:rsidRPr="00E51EA7" w:rsidRDefault="003F3ACA" w:rsidP="00253A7C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(</w:t>
      </w:r>
      <w:proofErr w:type="spellStart"/>
      <w:r w:rsidR="00253A7C">
        <w:rPr>
          <w:lang w:val="ru-RU"/>
        </w:rPr>
        <w:t>Релятив</w:t>
      </w:r>
      <w:proofErr w:type="spellEnd"/>
      <w:r w:rsidR="00253A7C">
        <w:rPr>
          <w:lang w:val="ru-RU"/>
        </w:rPr>
        <w:t xml:space="preserve"> </w:t>
      </w:r>
      <w:proofErr w:type="spellStart"/>
      <w:r w:rsidR="00253A7C">
        <w:rPr>
          <w:lang w:val="ru-RU"/>
        </w:rPr>
        <w:t>клаузес</w:t>
      </w:r>
      <w:proofErr w:type="spellEnd"/>
      <w:r>
        <w:rPr>
          <w:lang w:val="ru-RU"/>
        </w:rPr>
        <w:t>)</w:t>
      </w:r>
    </w:p>
    <w:p w:rsidR="008B310D" w:rsidRPr="008C5669" w:rsidRDefault="008B310D" w:rsidP="008B310D">
      <w:pPr>
        <w:rPr>
          <w:lang w:val="ru-RU"/>
        </w:rPr>
      </w:pPr>
    </w:p>
    <w:p w:rsidR="008B310D" w:rsidRPr="008C5669" w:rsidRDefault="008B310D" w:rsidP="008B310D">
      <w:pPr>
        <w:rPr>
          <w:lang w:val="ru-RU"/>
        </w:rPr>
      </w:pPr>
    </w:p>
    <w:p w:rsidR="008B310D" w:rsidRPr="008C5669" w:rsidRDefault="008B310D" w:rsidP="008B310D">
      <w:pPr>
        <w:rPr>
          <w:lang w:val="ru-RU"/>
        </w:rPr>
      </w:pPr>
    </w:p>
    <w:p w:rsidR="008B310D" w:rsidRPr="008C5669" w:rsidRDefault="008B310D" w:rsidP="008B310D">
      <w:pPr>
        <w:rPr>
          <w:lang w:val="ru-RU"/>
        </w:rPr>
      </w:pPr>
    </w:p>
    <w:p w:rsidR="008B310D" w:rsidRPr="008C5669" w:rsidRDefault="008B310D" w:rsidP="008B310D">
      <w:pPr>
        <w:rPr>
          <w:lang w:val="ru-RU"/>
        </w:rPr>
      </w:pPr>
    </w:p>
    <w:p w:rsidR="008B310D" w:rsidRPr="008C5669" w:rsidRDefault="008B310D" w:rsidP="008B310D">
      <w:pPr>
        <w:rPr>
          <w:lang w:val="ru-RU"/>
        </w:rPr>
      </w:pPr>
    </w:p>
    <w:p w:rsidR="008B310D" w:rsidRPr="00253A7C" w:rsidRDefault="00253A7C" w:rsidP="008B310D">
      <w:pPr>
        <w:rPr>
          <w:lang w:val="ru-RU"/>
        </w:rPr>
      </w:pPr>
      <w:r>
        <w:rPr>
          <w:lang w:val="ru-RU"/>
        </w:rPr>
        <w:t xml:space="preserve">порядок аффиксации существительного: </w:t>
      </w:r>
      <w:proofErr w:type="gramStart"/>
      <w:r w:rsidR="008B310D">
        <w:rPr>
          <w:lang w:val="en-US"/>
        </w:rPr>
        <w:t>Pl</w:t>
      </w:r>
      <w:r w:rsidR="008B310D" w:rsidRPr="00253A7C">
        <w:rPr>
          <w:lang w:val="ru-RU"/>
        </w:rPr>
        <w:t>&gt;</w:t>
      </w:r>
      <w:r w:rsidR="008B310D">
        <w:rPr>
          <w:lang w:val="en-US"/>
        </w:rPr>
        <w:t>POSS</w:t>
      </w:r>
      <w:r w:rsidR="008B310D" w:rsidRPr="00253A7C">
        <w:rPr>
          <w:lang w:val="ru-RU"/>
        </w:rPr>
        <w:t>.</w:t>
      </w:r>
      <w:r w:rsidR="008B310D">
        <w:rPr>
          <w:lang w:val="en-US"/>
        </w:rPr>
        <w:t>PL</w:t>
      </w:r>
      <w:proofErr w:type="gramEnd"/>
      <w:r w:rsidR="008B310D" w:rsidRPr="00253A7C">
        <w:rPr>
          <w:lang w:val="ru-RU"/>
        </w:rPr>
        <w:t>&gt;</w:t>
      </w:r>
      <w:r w:rsidR="008B310D">
        <w:rPr>
          <w:lang w:val="en-US"/>
        </w:rPr>
        <w:t>ACC</w:t>
      </w:r>
    </w:p>
    <w:p w:rsidR="008B310D" w:rsidRPr="00253A7C" w:rsidRDefault="008B310D" w:rsidP="008B310D">
      <w:pPr>
        <w:pStyle w:val="a3"/>
        <w:ind w:left="1440"/>
        <w:rPr>
          <w:lang w:val="ru-RU"/>
        </w:rPr>
      </w:pPr>
    </w:p>
    <w:p w:rsidR="008B310D" w:rsidRPr="00253A7C" w:rsidRDefault="008B310D" w:rsidP="008B310D">
      <w:pPr>
        <w:pStyle w:val="a3"/>
        <w:ind w:left="1440"/>
        <w:rPr>
          <w:lang w:val="ru-RU"/>
        </w:rPr>
      </w:pPr>
    </w:p>
    <w:p w:rsidR="008B310D" w:rsidRPr="00253A7C" w:rsidRDefault="008B310D" w:rsidP="008B310D">
      <w:pPr>
        <w:pStyle w:val="a3"/>
        <w:ind w:left="1440"/>
        <w:rPr>
          <w:noProof/>
          <w:lang w:val="ru-RU" w:eastAsia="ru-RU"/>
        </w:rPr>
      </w:pPr>
    </w:p>
    <w:p w:rsidR="008B310D" w:rsidRPr="00253A7C" w:rsidRDefault="008B310D" w:rsidP="008B310D">
      <w:pPr>
        <w:pStyle w:val="a3"/>
        <w:ind w:left="1440"/>
        <w:rPr>
          <w:noProof/>
          <w:lang w:val="ru-RU" w:eastAsia="ru-RU"/>
        </w:rPr>
      </w:pPr>
    </w:p>
    <w:p w:rsidR="008B310D" w:rsidRPr="00253A7C" w:rsidRDefault="008B310D" w:rsidP="008B310D">
      <w:pPr>
        <w:pStyle w:val="a3"/>
        <w:ind w:left="1440"/>
        <w:rPr>
          <w:lang w:val="ru-RU"/>
        </w:rPr>
      </w:pPr>
    </w:p>
    <w:p w:rsidR="009B6504" w:rsidRPr="00253A7C" w:rsidRDefault="009B6504" w:rsidP="009B6504">
      <w:pPr>
        <w:rPr>
          <w:lang w:val="ru-RU"/>
        </w:rPr>
      </w:pPr>
    </w:p>
    <w:sectPr w:rsidR="009B6504" w:rsidRPr="00253A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E0431"/>
    <w:multiLevelType w:val="hybridMultilevel"/>
    <w:tmpl w:val="09601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606FB"/>
    <w:multiLevelType w:val="hybridMultilevel"/>
    <w:tmpl w:val="CC72B9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504"/>
    <w:rsid w:val="001C09AD"/>
    <w:rsid w:val="00253A7C"/>
    <w:rsid w:val="003F3ACA"/>
    <w:rsid w:val="005424CC"/>
    <w:rsid w:val="006A23A3"/>
    <w:rsid w:val="00872F4F"/>
    <w:rsid w:val="008B310D"/>
    <w:rsid w:val="008C5669"/>
    <w:rsid w:val="009305F7"/>
    <w:rsid w:val="009B6504"/>
    <w:rsid w:val="00E11199"/>
    <w:rsid w:val="00E5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1311E9-3FDC-425D-B3DB-933482F8C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6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Касьянова</dc:creator>
  <cp:keywords/>
  <dc:description/>
  <cp:lastModifiedBy>Полина Касьянова</cp:lastModifiedBy>
  <cp:revision>2</cp:revision>
  <dcterms:created xsi:type="dcterms:W3CDTF">2015-05-12T16:04:00Z</dcterms:created>
  <dcterms:modified xsi:type="dcterms:W3CDTF">2015-05-12T19:21:00Z</dcterms:modified>
</cp:coreProperties>
</file>