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Inter" w:cs="Inter" w:eastAsia="Inter" w:hAnsi="Inter"/>
          <w:b/>
          <w:bCs/>
          <w:color w:val="A305A6"/>
          <w:sz w:val="56"/>
          <w:szCs w:val="56"/>
        </w:rPr>
        <w:t xml:space="preserve">I P S</w:t>
      </w:r>
    </w:p>
    <w:p>
      <w:pPr>
        <w:jc w:val="center"/>
      </w:pPr>
      <w:r>
        <w:rPr>
          <w:rFonts w:ascii="Inter" w:cs="Inter" w:eastAsia="Inter" w:hAnsi="Inter"/>
          <w:b/>
          <w:bCs/>
          <w:color w:val="131F38"/>
          <w:sz w:val="36"/>
          <w:szCs w:val="36"/>
        </w:rPr>
        <w:t xml:space="preserve">React MVP — Deployment Guide</w:t>
      </w:r>
    </w:p>
    <w:p>
      <w:pPr>
        <w:spacing w:after="600"/>
        <w:jc w:val="center"/>
      </w:pPr>
      <w:r>
        <w:rPr>
          <w:rFonts w:ascii="Inter" w:cs="Inter" w:eastAsia="Inter" w:hAnsi="Inter"/>
          <w:color w:val="ED9E6F"/>
          <w:sz w:val="24"/>
          <w:szCs w:val="24"/>
        </w:rPr>
        <w:t xml:space="preserve">Free Hosting, Domain &amp; VS Code Setup</w:t>
      </w:r>
    </w:p>
    <w:p>
      <w:pPr>
        <w:spacing w:after="200" w:before="3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1. Project Overview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This is a complete React Single Page Application (SPA) built with Vite. It includes: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Public website with dynamic CMS-powered content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Client authentication and dashboard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Admin Mission Control with God Mode CMS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Express production server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Full light/dark mode theming</w:t>
      </w:r>
    </w:p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2. VS Code Setup — Run From Command Line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Step 1: Open the project in VS Code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code ips-mvp-react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Or open VS Code → File → Open Folder → select ips-mvp-react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Step 2: Install dependencies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npm install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This installs React, React Router, Vite, and Express.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Step 3: Start the development server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npm run dev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This starts the Vite dev server on http://localhost:3000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The dev server includes hot module replacement — changes appear instantly.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Step 4: Build for production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npm run build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Creates an optimized production build in the dist/ folder.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Step 5: Start the production server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npm start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Builds the app and starts the Express server on port 8080.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Available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b/>
                <w:bCs/>
                <w:color w:val="131F38"/>
                <w:sz w:val="20"/>
                <w:szCs w:val="20"/>
              </w:rPr>
              <w:t xml:space="preserve">Command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b/>
                <w:bCs/>
                <w:color w:val="131F38"/>
                <w:sz w:val="20"/>
                <w:szCs w:val="20"/>
              </w:rPr>
              <w:t xml:space="preserve">What it does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npm install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Install all dependencies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npm run dev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Start Vite dev server on localhost:3000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npm run build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Create production build in dist/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npm run preview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Preview production build locally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npm run server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Start Express server (requires dist/ folder)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npm start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Build + start Express server on port 8080</w:t>
            </w:r>
          </w:p>
        </w:tc>
      </w:tr>
    </w:tbl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3. Project Structure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ips-mvp-react/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├── package.json          # Dependencies &amp; scripts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├── vite.config.js        # Vite configuration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├── server.js             # Express production server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├── README.md             # Project documentation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├── public/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└── index.html        # HTML template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├── src/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├── index.js          # React entry point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├── App.js            # Router &amp; route definitions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├── styles/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└── global.css    # All CSS (light + dark)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├── context/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├── ThemeContext.js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├── AuthContext.js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└── CMSContext.js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├── hooks/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└── useLocalStorage.js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├── utils/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├── constants.js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├── formatters.js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└── dataSeed.js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├── components/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├── common/       # Navbar, Footer, Toast, Badge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├── public/       # Hero, Services, Pricing, FAQ...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├── client/       # Dashboard components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│   └── admin/        # Mission Control components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└── pages/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    ├── PublicLayout.js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    ├── HomePage.js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    ├── QuotePage.js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    ├── LoginPage.js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    ├── SignupPage.js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    ├── ClientLayout.js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│       └── AdminLayout.js</w:t>
      </w:r>
    </w:p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4. Free Hosting Options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4.1 Netlify (Recommended for Beginners)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Free tier: 100 GB bandwidth/month, 300 build minutes/month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Custom domain: Yes, with free SSL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Deploy method: Drag-and-drop or Git-connected</w:t>
      </w:r>
    </w:p>
    <w:p>
      <w:pPr>
        <w:spacing w:after="120" w:before="100"/>
      </w:pPr>
      <w:r>
        <w:rPr>
          <w:rFonts w:ascii="Inter" w:cs="Inter" w:eastAsia="Inter" w:hAnsi="Inter"/>
          <w:b/>
          <w:bCs/>
          <w:color w:val="131F38"/>
          <w:sz w:val="20"/>
          <w:szCs w:val="20"/>
        </w:rPr>
        <w:t xml:space="preserve">Steps: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npm run build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1. Go to netlify.com and sign up (free)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2. Drag the dist/ folder to the deploy zone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3. Your site is live instantly with a .netlify.app URL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4. For custom domain: Site settings → Domain management → Add custom domain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5. For Git deploy: Connect your GitHub repo → auto-deploy on push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4.2 Vercel (Best for React)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Free tier: 100 GB bandwidth/month, unlimited builds for personal use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Custom domain: Yes, with free SSL and automatic HTTPS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Deploy method: Git-connected (GitHub, GitLab, Bitbucket)</w:t>
      </w:r>
    </w:p>
    <w:p>
      <w:pPr>
        <w:spacing w:after="120" w:before="100"/>
      </w:pPr>
      <w:r>
        <w:rPr>
          <w:rFonts w:ascii="Inter" w:cs="Inter" w:eastAsia="Inter" w:hAnsi="Inter"/>
          <w:b/>
          <w:bCs/>
          <w:color w:val="131F38"/>
          <w:sz w:val="20"/>
          <w:szCs w:val="20"/>
        </w:rPr>
        <w:t xml:space="preserve">Steps: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1. Go to vercel.com and sign up with GitHub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2. Import your repository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3. Vercel auto-detects Vite — just click Deploy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4. Your site is live with a .vercel.app URL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5. For custom domain: Project Settings → Domains → Add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4.3 GitHub Pages (Simplest for Static)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Free tier: 1 GB storage, 100 GB bandwidth/month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Custom domain: Yes, with free SSL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Limitation: No server-side rendering (static only)</w:t>
      </w:r>
    </w:p>
    <w:p>
      <w:pPr>
        <w:spacing w:after="120" w:before="100"/>
      </w:pPr>
      <w:r>
        <w:rPr>
          <w:rFonts w:ascii="Inter" w:cs="Inter" w:eastAsia="Inter" w:hAnsi="Inter"/>
          <w:b/>
          <w:bCs/>
          <w:color w:val="131F38"/>
          <w:sz w:val="20"/>
          <w:szCs w:val="20"/>
        </w:rPr>
        <w:t xml:space="preserve">Steps: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1. Push your code to a GitHub repository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2. Go to repo Settings → Pages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3. Source: Deploy from a branch → select main → / (root)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4. For SPA routing: Add a 404.html that redirects to index.html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5. Your site is live at username.github.io/repo-name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4.4 Render (Full Stack + Free Tier)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Free tier: Web services sleep after 15 min idle, auto-wake on request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Custom domain: Yes, with free SSL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Deploy method: Git-connected with build commands</w:t>
      </w:r>
    </w:p>
    <w:p>
      <w:pPr>
        <w:spacing w:after="120" w:before="100"/>
      </w:pPr>
      <w:r>
        <w:rPr>
          <w:rFonts w:ascii="Inter" w:cs="Inter" w:eastAsia="Inter" w:hAnsi="Inter"/>
          <w:b/>
          <w:bCs/>
          <w:color w:val="131F38"/>
          <w:sz w:val="20"/>
          <w:szCs w:val="20"/>
        </w:rPr>
        <w:t xml:space="preserve">Steps: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1. Go to render.com and sign up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2. New Web Service → Connect your GitHub repo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3. Build Command: npm run build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4. Start Command: npm run server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5. Your site is live with a .onrender.com URL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4.5 Railway (Developer-Friendly)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Free tier: $5 credit/month (enough for small projects)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Custom domain: Yes, with free SSL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Deploy method: Git-connected or CLI</w:t>
      </w:r>
    </w:p>
    <w:p>
      <w:pPr>
        <w:spacing w:after="120" w:before="100"/>
      </w:pPr>
      <w:r>
        <w:rPr>
          <w:rFonts w:ascii="Inter" w:cs="Inter" w:eastAsia="Inter" w:hAnsi="Inter"/>
          <w:b/>
          <w:bCs/>
          <w:color w:val="131F38"/>
          <w:sz w:val="20"/>
          <w:szCs w:val="20"/>
        </w:rPr>
        <w:t xml:space="preserve">Steps: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1. Go to railway.app and sign up with GitHub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2. New Project → Deploy from GitHub repo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3. Railway auto-detects Node.js and runs npm install + npm start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4. Your site is live with a .up.railway.app URL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4.6 Surge.sh (Instant Static Deploy)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Free tier: Unlimited publishes, custom domain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Limitation: Static sites only</w:t>
      </w:r>
    </w:p>
    <w:p>
      <w:pPr>
        <w:spacing w:after="120" w:before="100"/>
      </w:pPr>
      <w:r>
        <w:rPr>
          <w:rFonts w:ascii="Inter" w:cs="Inter" w:eastAsia="Inter" w:hAnsi="Inter"/>
          <w:b/>
          <w:bCs/>
          <w:color w:val="131F38"/>
          <w:sz w:val="20"/>
          <w:szCs w:val="20"/>
        </w:rPr>
        <w:t xml:space="preserve">Steps: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npm install -g surge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npm run build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cd dist &amp;&amp; surge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Follow prompts — your site is live in seconds.</w:t>
      </w:r>
    </w:p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5. Free Domain Names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5.1 Freenom (Free .tk, .ml, .ga, .cf, .gq)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Go to freenom.com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Search for your desired name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Select a free TLD (.tk, .ml, .ga, .cf, .gq)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Register for up to 12 months free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Point DNS to your hosting provider (Netlify/Vercel/Render)</w:t>
      </w:r>
    </w:p>
    <w:p>
      <w:pPr>
        <w:spacing w:after="120" w:before="100"/>
      </w:pPr>
      <w:r>
        <w:rPr>
          <w:rFonts w:ascii="Inter" w:cs="Inter" w:eastAsia="Inter" w:hAnsi="Inter"/>
          <w:b/>
          <w:bCs/>
          <w:color w:val="CC0000"/>
          <w:sz w:val="20"/>
          <w:szCs w:val="20"/>
        </w:rPr>
        <w:t xml:space="preserve">⚠️ Note: Freenom domains can be unreliable. Consider a paid domain for production.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5.2 js.org (Free Subdomain for JavaScript Projects)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Go to js.org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Request yourname.js.org (e.g., ips.js.org)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Add a CNAME file to your repo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Submit a pull request to the js.org repository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Free forever, no renewal needed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5.3 GitHub.io (Free with GitHub Account)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Automatically available: username.github.io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Repository-based: username.github.io/repo-name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Free SSL via GitHub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Can add custom domain in repository settings</w:t>
      </w:r>
    </w:p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6. Recommended Setup for I P S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Option A: Static Hosting (Simplest)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Host: Netlify or Vercel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Domain: Free .netlify.app or .vercel.app, or custom domain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Build: npm run build → deploy dist/ folder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SPA routing: _redirects file (Netlify) or vercel.json (Vercel)</w:t>
      </w:r>
    </w:p>
    <w:p>
      <w:pPr>
        <w:spacing w:after="6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For Netlify SPA routing, create netlify.toml in project root: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[[redirects]]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  from = "/*"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  to = "/index.html"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  status = 200</w:t>
      </w:r>
    </w:p>
    <w:p>
      <w:pPr>
        <w:spacing w:after="100" w:before="120"/>
      </w:pPr>
      <w:r>
        <w:rPr>
          <w:rFonts w:ascii="Inter" w:cs="Inter" w:eastAsia="Inter" w:hAnsi="Inter"/>
          <w:b/>
          <w:bCs/>
          <w:color w:val="131F38"/>
          <w:sz w:val="24"/>
          <w:szCs w:val="24"/>
        </w:rPr>
        <w:t xml:space="preserve">Option B: Full Stack with Express (Most Flexible)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Host: Render or Railway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Domain: Free subdomain or custom domain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Server: Express handles API + SPA fallback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Database: Add MongoDB Atlas (free tier) or Supabase (free tier)</w:t>
      </w:r>
    </w:p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7. Environment Variables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Create a .env file in the project root: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PORT=8080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9"/>
          <w:szCs w:val="19"/>
          <w:shd w:fill="F5F5F5"/>
        </w:rPr>
        <w:t xml:space="preserve">NODE_ENV=production</w:t>
      </w:r>
    </w:p>
    <w:p>
      <w:pPr>
        <w:spacing w:after="100" w:before="120"/>
      </w:pPr>
      <w:r>
        <w:rPr>
          <w:rFonts w:ascii="Inter" w:cs="Inter" w:eastAsia="Inter" w:hAnsi="Inter"/>
          <w:color w:val="131F38"/>
          <w:sz w:val="22"/>
          <w:szCs w:val="22"/>
        </w:rPr>
        <w:t xml:space="preserve">For hosting platforms, set environment variables in their dashboard.</w:t>
      </w:r>
    </w:p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8. Production Checklist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Replace localStorage with a real database (MongoDB, PostgreSQL, Supabase)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Add HTTPS (all listed hosts provide this free)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Implement real authentication (JWT, OAuth, or session-based)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Set up Stripe for real payments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Add SEO meta tags, Open Graph, robots.txt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Configure SPA routing redirects for your host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Set up a custom domain (optional but recommended)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Add analytics (Google Analytics, Plausible, or Fathom)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Set up error tracking (Sentry free tier)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Add a privacy policy and terms of service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Configure CORS if separating frontend and backend</w:t>
      </w:r>
    </w:p>
    <w:p>
      <w:pPr>
        <w:spacing w:after="60" w:before="60"/>
        <w:ind w:left="360"/>
      </w:pPr>
      <w:r>
        <w:rPr>
          <w:rFonts w:ascii="Inter" w:cs="Inter" w:eastAsia="Inter" w:hAnsi="Inter"/>
          <w:color w:val="131F38"/>
          <w:sz w:val="21"/>
          <w:szCs w:val="21"/>
        </w:rPr>
        <w:t xml:space="preserve">• ☐ Set up automated backups for database</w:t>
      </w:r>
    </w:p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b/>
                <w:bCs/>
                <w:color w:val="131F38"/>
                <w:sz w:val="20"/>
                <w:szCs w:val="20"/>
              </w:rPr>
              <w:t xml:space="preserve">Issue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b/>
                <w:bCs/>
                <w:color w:val="131F38"/>
                <w:sz w:val="20"/>
                <w:szCs w:val="20"/>
              </w:rPr>
              <w:t xml:space="preserve">Solution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npm install fails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Delete node_modules and package-lock.json, then run npm install again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Page shows 404 on refresh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SPA routing not configured. Add fallback redirects for your host.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CMS changes not syncing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Both portals must be same origin. In production, use a shared database.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Styles not loading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Ensure global.css is imported in index.js. Check browser console for CSS errors.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Build fails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Check for JSX syntax errors. Ensure all imports resolve. Run npm run dev for better error messages.</w:t>
            </w:r>
          </w:p>
        </w:tc>
      </w:tr>
    </w:tbl>
    <w:p>
      <w:pPr>
        <w:spacing w:after="200" w:before="400"/>
      </w:pPr>
      <w:r>
        <w:rPr>
          <w:rFonts w:ascii="Inter" w:cs="Inter" w:eastAsia="Inter" w:hAnsi="Inter"/>
          <w:b/>
          <w:bCs/>
          <w:color w:val="A305A6"/>
          <w:sz w:val="28"/>
          <w:szCs w:val="28"/>
        </w:rPr>
        <w:t xml:space="preserve">10. Demo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b/>
                <w:bCs/>
                <w:color w:val="131F38"/>
                <w:sz w:val="20"/>
                <w:szCs w:val="20"/>
              </w:rPr>
              <w:t xml:space="preserve">Portal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b/>
                <w:bCs/>
                <w:color w:val="131F38"/>
                <w:sz w:val="20"/>
                <w:szCs w:val="20"/>
              </w:rPr>
              <w:t xml:space="preserve">Email / Username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b/>
                <w:bCs/>
                <w:color w:val="131F38"/>
                <w:sz w:val="20"/>
                <w:szCs w:val="20"/>
              </w:rPr>
              <w:t xml:space="preserve">Password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Client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amara@example.com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(any password)</w:t>
            </w:r>
          </w:p>
        </w:tc>
      </w:tr>
      <w:tr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Admin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admin@ips.com</w:t>
            </w:r>
          </w:p>
        </w:tc>
        <w:tc>
          <w:p>
            <w:pPr>
              <w:spacing w:after="120" w:before="120"/>
            </w:pPr>
            <w:r>
              <w:rPr>
                <w:rFonts w:ascii="Inter" w:cs="Inter" w:eastAsia="Inter" w:hAnsi="Inter"/>
                <w:color w:val="131F38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120" w:before="120"/>
      </w:pPr>
      <w:r>
        <w:rPr>
          <w:rFonts w:ascii="Inter" w:cs="Inter" w:eastAsia="Inter" w:hAnsi="Inter"/>
          <w:color w:val="999999"/>
          <w:sz w:val="20"/>
          <w:szCs w:val="20"/>
        </w:rPr>
        <w:t xml:space="preserve">End of Guide</w:t>
      </w:r>
    </w:p>
    <w:p>
      <w:pPr>
        <w:spacing w:after="120" w:before="300"/>
        <w:jc w:val="center"/>
      </w:pPr>
      <w:r>
        <w:rPr>
          <w:rFonts w:ascii="Inter" w:cs="Inter" w:eastAsia="Inter" w:hAnsi="Inter"/>
          <w:color w:val="A305A6"/>
          <w:sz w:val="20"/>
          <w:szCs w:val="20"/>
        </w:rPr>
        <w:t xml:space="preserve">Good luck with your launch!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t xml:space="preserve">PAGE</w:t>
    </w:r>
    <w:r>
      <w:rPr>
        <w:sz w:val="18"/>
        <w:szCs w:val="18"/>
      </w:rPr>
      <w:t xml:space="preserve"> of </w:t>
    </w:r>
    <w:r>
      <w:rPr>
        <w:sz w:val="18"/>
        <w:szCs w:val="18"/>
      </w:rPr>
      <w:t xml:space="preserve">NUMPAGES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A305A6"/>
        <w:sz w:val="18"/>
        <w:szCs w:val="18"/>
      </w:rPr>
      <w:t xml:space="preserve">I P S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2026-07-11T21:11:57.180Z</dcterms:created>
  <dcterms:modified xsi:type="dcterms:W3CDTF">2026-07-11T21:11:57.180Z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