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7539" w14:textId="77D8872F" w:rsidR="00EB3675" w:rsidRPr="00475E1D" w:rsidRDefault="001949F1" w:rsidP="00475E1D">
      <w:pPr>
        <w:jc w:val="center"/>
        <w:rPr>
          <w:b/>
          <w:bCs/>
          <w:sz w:val="40"/>
          <w:szCs w:val="40"/>
          <w:u w:val="single"/>
        </w:rPr>
      </w:pPr>
      <w:r w:rsidRPr="00475E1D">
        <w:rPr>
          <w:b/>
          <w:bCs/>
          <w:sz w:val="40"/>
          <w:szCs w:val="40"/>
          <w:u w:val="single"/>
        </w:rPr>
        <w:t xml:space="preserve">Instructions on using </w:t>
      </w:r>
      <w:proofErr w:type="spellStart"/>
      <w:r w:rsidR="00F4708C">
        <w:rPr>
          <w:b/>
          <w:bCs/>
          <w:sz w:val="40"/>
          <w:szCs w:val="40"/>
          <w:u w:val="single"/>
        </w:rPr>
        <w:t>SLOc</w:t>
      </w:r>
      <w:r w:rsidRPr="00475E1D">
        <w:rPr>
          <w:b/>
          <w:bCs/>
          <w:sz w:val="40"/>
          <w:szCs w:val="40"/>
          <w:u w:val="single"/>
        </w:rPr>
        <w:t>tolyzer</w:t>
      </w:r>
      <w:proofErr w:type="spellEnd"/>
      <w:r w:rsidRPr="00475E1D">
        <w:rPr>
          <w:b/>
          <w:bCs/>
          <w:sz w:val="40"/>
          <w:szCs w:val="40"/>
          <w:u w:val="single"/>
        </w:rPr>
        <w:t>: a software package for SLO image analysis</w:t>
      </w:r>
    </w:p>
    <w:p w14:paraId="28A477D6" w14:textId="77777777" w:rsidR="009B1578" w:rsidRDefault="009B1578" w:rsidP="009B15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Analysis toolkit for automatic segmentation and measurement of retinal vessels on IR-SLO images.</w:t>
      </w:r>
    </w:p>
    <w:p w14:paraId="489621C9" w14:textId="4DA61E28" w:rsidR="009B1578" w:rsidRDefault="009B1578" w:rsidP="009B15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SLOctolyzer</w:t>
      </w:r>
      <w:proofErr w:type="spellEnd"/>
      <w:r>
        <w:rPr>
          <w:rFonts w:ascii="Segoe UI" w:hAnsi="Segoe UI" w:cs="Segoe UI"/>
          <w:color w:val="1F2328"/>
        </w:rPr>
        <w:t xml:space="preserve"> is a fully automatic pipeline which is capable of fully characterising the vessels, </w:t>
      </w:r>
      <w:proofErr w:type="gramStart"/>
      <w:r>
        <w:rPr>
          <w:rFonts w:ascii="Segoe UI" w:hAnsi="Segoe UI" w:cs="Segoe UI"/>
          <w:color w:val="1F2328"/>
        </w:rPr>
        <w:t>fovea</w:t>
      </w:r>
      <w:proofErr w:type="gramEnd"/>
      <w:r>
        <w:rPr>
          <w:rFonts w:ascii="Segoe UI" w:hAnsi="Segoe UI" w:cs="Segoe UI"/>
          <w:color w:val="1F2328"/>
        </w:rPr>
        <w:t xml:space="preserve"> and optic disc in</w:t>
      </w:r>
      <w:r w:rsidR="002916C0">
        <w:rPr>
          <w:rFonts w:ascii="Segoe UI" w:hAnsi="Segoe UI" w:cs="Segoe UI"/>
          <w:color w:val="1F2328"/>
        </w:rPr>
        <w:t xml:space="preserve"> confocal, near</w:t>
      </w:r>
      <w:r>
        <w:rPr>
          <w:rFonts w:ascii="Segoe UI" w:hAnsi="Segoe UI" w:cs="Segoe UI"/>
          <w:color w:val="1F2328"/>
        </w:rPr>
        <w:t xml:space="preserve"> infra-red scanning laser ophthalmoscopy (IR-SLO) images. The pipeline utilises fully automatic deep learning methods for segmenting these landmarks, including classification of vessels in arteries and veins.</w:t>
      </w:r>
    </w:p>
    <w:p w14:paraId="429AFC14" w14:textId="77777777" w:rsidR="009B1578" w:rsidRDefault="009B1578" w:rsidP="009B157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SLOctolyzer</w:t>
      </w:r>
      <w:proofErr w:type="spellEnd"/>
      <w:r>
        <w:rPr>
          <w:rFonts w:ascii="Segoe UI" w:hAnsi="Segoe UI" w:cs="Segoe UI"/>
          <w:color w:val="1F2328"/>
        </w:rPr>
        <w:t xml:space="preserve"> is also capable of extracting clinically-relevant features of interest of the segmented retinal vessels. The code used to measure these features is heavily based on the code produced by </w:t>
      </w:r>
      <w:hyperlink r:id="rId5" w:history="1">
        <w:r>
          <w:rPr>
            <w:rStyle w:val="Hyperlink"/>
            <w:rFonts w:ascii="Segoe UI" w:hAnsi="Segoe UI" w:cs="Segoe UI"/>
          </w:rPr>
          <w:t>Automorph</w:t>
        </w:r>
      </w:hyperlink>
      <w:r>
        <w:rPr>
          <w:rFonts w:ascii="Segoe UI" w:hAnsi="Segoe UI" w:cs="Segoe UI"/>
          <w:color w:val="1F2328"/>
        </w:rPr>
        <w:t>, whose codebase can be found </w:t>
      </w:r>
      <w:hyperlink r:id="rId6" w:history="1">
        <w:r>
          <w:rPr>
            <w:rStyle w:val="Hyperlink"/>
            <w:rFonts w:ascii="Segoe UI" w:hAnsi="Segoe UI" w:cs="Segoe UI"/>
          </w:rPr>
          <w:t>here</w:t>
        </w:r>
      </w:hyperlink>
      <w:r>
        <w:rPr>
          <w:rFonts w:ascii="Segoe UI" w:hAnsi="Segoe UI" w:cs="Segoe UI"/>
          <w:color w:val="1F2328"/>
        </w:rPr>
        <w:t>.</w:t>
      </w:r>
    </w:p>
    <w:p w14:paraId="5C22E41B" w14:textId="775D2EF3" w:rsidR="00A85B6D" w:rsidRDefault="00437646" w:rsidP="00EB367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04ECFF08" wp14:editId="4B3A55DD">
            <wp:simplePos x="0" y="0"/>
            <wp:positionH relativeFrom="margin">
              <wp:posOffset>283210</wp:posOffset>
            </wp:positionH>
            <wp:positionV relativeFrom="paragraph">
              <wp:posOffset>390525</wp:posOffset>
            </wp:positionV>
            <wp:extent cx="5456555" cy="3709035"/>
            <wp:effectExtent l="0" t="0" r="0" b="5715"/>
            <wp:wrapTight wrapText="bothSides">
              <wp:wrapPolygon edited="0">
                <wp:start x="0" y="0"/>
                <wp:lineTo x="0" y="21522"/>
                <wp:lineTo x="21492" y="21522"/>
                <wp:lineTo x="2149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578">
        <w:rPr>
          <w:rFonts w:ascii="Segoe UI" w:hAnsi="Segoe UI" w:cs="Segoe UI"/>
          <w:color w:val="1F2328"/>
          <w:shd w:val="clear" w:color="auto" w:fill="FFFFFF"/>
        </w:rPr>
        <w:t xml:space="preserve">See below for a visual description of </w:t>
      </w:r>
      <w:proofErr w:type="spellStart"/>
      <w:r w:rsidR="009B1578">
        <w:rPr>
          <w:rFonts w:ascii="Segoe UI" w:hAnsi="Segoe UI" w:cs="Segoe UI"/>
          <w:color w:val="1F2328"/>
          <w:shd w:val="clear" w:color="auto" w:fill="FFFFFF"/>
        </w:rPr>
        <w:t>SLOctolyzer's</w:t>
      </w:r>
      <w:proofErr w:type="spellEnd"/>
      <w:r w:rsidR="009B1578">
        <w:rPr>
          <w:rFonts w:ascii="Segoe UI" w:hAnsi="Segoe UI" w:cs="Segoe UI"/>
          <w:color w:val="1F2328"/>
          <w:shd w:val="clear" w:color="auto" w:fill="FFFFFF"/>
        </w:rPr>
        <w:t xml:space="preserve"> analysis pipeline.</w:t>
      </w:r>
    </w:p>
    <w:p w14:paraId="39CF1DF2" w14:textId="7E5AAAF3" w:rsidR="008F5C61" w:rsidRDefault="008F5C61" w:rsidP="00EB3675">
      <w:pPr>
        <w:rPr>
          <w:b/>
          <w:bCs/>
          <w:sz w:val="32"/>
          <w:szCs w:val="32"/>
        </w:rPr>
      </w:pPr>
    </w:p>
    <w:p w14:paraId="363C0171" w14:textId="50308804" w:rsidR="008F5C61" w:rsidRDefault="008F5C61" w:rsidP="00EB3675">
      <w:pPr>
        <w:rPr>
          <w:b/>
          <w:bCs/>
          <w:sz w:val="32"/>
          <w:szCs w:val="32"/>
        </w:rPr>
      </w:pPr>
    </w:p>
    <w:p w14:paraId="6020749E" w14:textId="77777777" w:rsidR="00437646" w:rsidRDefault="00437646" w:rsidP="00EB3675">
      <w:pPr>
        <w:rPr>
          <w:b/>
          <w:bCs/>
          <w:sz w:val="32"/>
          <w:szCs w:val="32"/>
        </w:rPr>
      </w:pPr>
    </w:p>
    <w:p w14:paraId="1B51EABE" w14:textId="6EC6EA89" w:rsidR="008F5C61" w:rsidRDefault="008F5C61" w:rsidP="00EB36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0) INSTALLATION</w:t>
      </w:r>
    </w:p>
    <w:p w14:paraId="61752D95" w14:textId="1E77975D" w:rsidR="00F50636" w:rsidRPr="0005573A" w:rsidRDefault="008F5C61" w:rsidP="00F5063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05573A">
        <w:rPr>
          <w:rFonts w:cstheme="minorHAnsi"/>
          <w:sz w:val="20"/>
          <w:szCs w:val="20"/>
        </w:rPr>
        <w:t>Download</w:t>
      </w:r>
      <w:r w:rsidR="002916C0" w:rsidRPr="0005573A">
        <w:rPr>
          <w:rFonts w:cstheme="minorHAnsi"/>
          <w:sz w:val="20"/>
          <w:szCs w:val="20"/>
        </w:rPr>
        <w:t>/clone</w:t>
      </w:r>
      <w:r w:rsidRPr="0005573A">
        <w:rPr>
          <w:rFonts w:cstheme="minorHAnsi"/>
          <w:sz w:val="20"/>
          <w:szCs w:val="20"/>
        </w:rPr>
        <w:t xml:space="preserve"> the </w:t>
      </w:r>
      <w:proofErr w:type="spellStart"/>
      <w:r w:rsidRPr="0005573A">
        <w:rPr>
          <w:rFonts w:cstheme="minorHAnsi"/>
          <w:sz w:val="20"/>
          <w:szCs w:val="20"/>
        </w:rPr>
        <w:t>SLOctolyzer</w:t>
      </w:r>
      <w:proofErr w:type="spellEnd"/>
      <w:r w:rsidRPr="0005573A">
        <w:rPr>
          <w:rFonts w:cstheme="minorHAnsi"/>
          <w:sz w:val="20"/>
          <w:szCs w:val="20"/>
        </w:rPr>
        <w:t xml:space="preserve"> directory which stores the main codebase</w:t>
      </w:r>
      <w:r w:rsidR="00B0464A" w:rsidRPr="0005573A">
        <w:rPr>
          <w:rFonts w:cstheme="minorHAnsi"/>
          <w:sz w:val="20"/>
          <w:szCs w:val="20"/>
        </w:rPr>
        <w:t>.</w:t>
      </w:r>
      <w:r w:rsidRPr="0005573A">
        <w:rPr>
          <w:rFonts w:cstheme="minorHAnsi"/>
          <w:sz w:val="20"/>
          <w:szCs w:val="20"/>
        </w:rPr>
        <w:t xml:space="preserve"> </w:t>
      </w:r>
    </w:p>
    <w:p w14:paraId="4BCC33A7" w14:textId="77777777" w:rsidR="00F50636" w:rsidRPr="0005573A" w:rsidRDefault="00F50636" w:rsidP="00F50636">
      <w:pPr>
        <w:pStyle w:val="ListParagraph"/>
        <w:rPr>
          <w:rFonts w:cstheme="minorHAnsi"/>
          <w:sz w:val="20"/>
          <w:szCs w:val="20"/>
        </w:rPr>
      </w:pPr>
    </w:p>
    <w:p w14:paraId="1B8A5F71" w14:textId="1C00B039" w:rsidR="00F50636" w:rsidRPr="0005573A" w:rsidRDefault="00F50636" w:rsidP="00F5063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05573A">
        <w:rPr>
          <w:rFonts w:eastAsia="Times New Roman" w:cstheme="minorHAnsi"/>
          <w:color w:val="1F2328"/>
          <w:sz w:val="20"/>
          <w:szCs w:val="20"/>
          <w:lang w:eastAsia="en-GB"/>
        </w:rPr>
        <w:t xml:space="preserve">You will need a local installation of python to run </w:t>
      </w:r>
      <w:proofErr w:type="spellStart"/>
      <w:r w:rsidRPr="0005573A">
        <w:rPr>
          <w:rFonts w:eastAsia="Times New Roman" w:cstheme="minorHAnsi"/>
          <w:color w:val="1F2328"/>
          <w:sz w:val="20"/>
          <w:szCs w:val="20"/>
          <w:lang w:eastAsia="en-GB"/>
        </w:rPr>
        <w:t>SLOctolyzer</w:t>
      </w:r>
      <w:proofErr w:type="spellEnd"/>
      <w:r w:rsidRPr="0005573A">
        <w:rPr>
          <w:rFonts w:eastAsia="Times New Roman" w:cstheme="minorHAnsi"/>
          <w:color w:val="1F2328"/>
          <w:sz w:val="20"/>
          <w:szCs w:val="20"/>
          <w:lang w:eastAsia="en-GB"/>
        </w:rPr>
        <w:t xml:space="preserve">. We recommend a lightweight package management system such as </w:t>
      </w:r>
      <w:proofErr w:type="spellStart"/>
      <w:r w:rsidRPr="0005573A">
        <w:rPr>
          <w:rFonts w:eastAsia="Times New Roman" w:cstheme="minorHAnsi"/>
          <w:color w:val="1F2328"/>
          <w:sz w:val="20"/>
          <w:szCs w:val="20"/>
          <w:lang w:eastAsia="en-GB"/>
        </w:rPr>
        <w:t>Miniconda</w:t>
      </w:r>
      <w:proofErr w:type="spellEnd"/>
      <w:r w:rsidRPr="0005573A">
        <w:rPr>
          <w:rFonts w:eastAsia="Times New Roman" w:cstheme="minorHAnsi"/>
          <w:color w:val="1F2328"/>
          <w:sz w:val="20"/>
          <w:szCs w:val="20"/>
          <w:lang w:eastAsia="en-GB"/>
        </w:rPr>
        <w:t>. Follow the instructions </w:t>
      </w:r>
      <w:hyperlink r:id="rId8" w:history="1">
        <w:r w:rsidRPr="0005573A">
          <w:rPr>
            <w:rFonts w:eastAsia="Times New Roman" w:cstheme="minorHAnsi"/>
            <w:color w:val="0000FF"/>
            <w:sz w:val="20"/>
            <w:szCs w:val="20"/>
            <w:u w:val="single"/>
            <w:lang w:eastAsia="en-GB"/>
          </w:rPr>
          <w:t>here</w:t>
        </w:r>
      </w:hyperlink>
      <w:r w:rsidRPr="0005573A">
        <w:rPr>
          <w:rFonts w:eastAsia="Times New Roman" w:cstheme="minorHAnsi"/>
          <w:color w:val="1F2328"/>
          <w:sz w:val="20"/>
          <w:szCs w:val="20"/>
          <w:lang w:eastAsia="en-GB"/>
        </w:rPr>
        <w:t xml:space="preserve"> to download </w:t>
      </w:r>
      <w:proofErr w:type="spellStart"/>
      <w:r w:rsidRPr="0005573A">
        <w:rPr>
          <w:rFonts w:eastAsia="Times New Roman" w:cstheme="minorHAnsi"/>
          <w:color w:val="1F2328"/>
          <w:sz w:val="20"/>
          <w:szCs w:val="20"/>
          <w:lang w:eastAsia="en-GB"/>
        </w:rPr>
        <w:t>Miniconda</w:t>
      </w:r>
      <w:proofErr w:type="spellEnd"/>
      <w:r w:rsidRPr="0005573A">
        <w:rPr>
          <w:rFonts w:eastAsia="Times New Roman" w:cstheme="minorHAnsi"/>
          <w:color w:val="1F2328"/>
          <w:sz w:val="20"/>
          <w:szCs w:val="20"/>
          <w:lang w:eastAsia="en-GB"/>
        </w:rPr>
        <w:t xml:space="preserve"> for your desired operating system.</w:t>
      </w:r>
    </w:p>
    <w:p w14:paraId="06E452E6" w14:textId="77777777" w:rsidR="007D756D" w:rsidRPr="0005573A" w:rsidRDefault="007D756D" w:rsidP="007D756D">
      <w:pPr>
        <w:rPr>
          <w:rFonts w:cstheme="minorHAnsi"/>
          <w:sz w:val="20"/>
          <w:szCs w:val="20"/>
        </w:rPr>
      </w:pPr>
    </w:p>
    <w:p w14:paraId="13B69DE2" w14:textId="5D08BEA3" w:rsidR="008F5C61" w:rsidRPr="0005573A" w:rsidRDefault="008F5C61" w:rsidP="00F5063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05573A">
        <w:rPr>
          <w:rFonts w:cstheme="minorHAnsi"/>
          <w:sz w:val="20"/>
          <w:szCs w:val="20"/>
        </w:rPr>
        <w:t>After downloading</w:t>
      </w:r>
      <w:r w:rsidR="00817F91" w:rsidRPr="0005573A">
        <w:rPr>
          <w:rFonts w:cstheme="minorHAnsi"/>
          <w:sz w:val="20"/>
          <w:szCs w:val="20"/>
        </w:rPr>
        <w:t xml:space="preserve"> </w:t>
      </w:r>
      <w:proofErr w:type="spellStart"/>
      <w:r w:rsidR="00817F91" w:rsidRPr="0005573A">
        <w:rPr>
          <w:rFonts w:cstheme="minorHAnsi"/>
          <w:sz w:val="20"/>
          <w:szCs w:val="20"/>
        </w:rPr>
        <w:t>Miniconda</w:t>
      </w:r>
      <w:proofErr w:type="spellEnd"/>
      <w:r w:rsidRPr="0005573A">
        <w:rPr>
          <w:rFonts w:cstheme="minorHAnsi"/>
          <w:sz w:val="20"/>
          <w:szCs w:val="20"/>
        </w:rPr>
        <w:t>, navigate and open the Anaconda Prompt, and individually copy and run each line found in “</w:t>
      </w:r>
      <w:proofErr w:type="spellStart"/>
      <w:r w:rsidRPr="0005573A">
        <w:rPr>
          <w:rFonts w:ascii="Consolas" w:hAnsi="Consolas" w:cstheme="minorHAnsi"/>
          <w:sz w:val="20"/>
          <w:szCs w:val="20"/>
        </w:rPr>
        <w:t>SLOctolyzer</w:t>
      </w:r>
      <w:proofErr w:type="spellEnd"/>
      <w:r w:rsidRPr="0005573A">
        <w:rPr>
          <w:rFonts w:ascii="Consolas" w:hAnsi="Consolas" w:cstheme="minorHAnsi"/>
          <w:sz w:val="20"/>
          <w:szCs w:val="20"/>
        </w:rPr>
        <w:t>/</w:t>
      </w:r>
      <w:r w:rsidR="00B0464A" w:rsidRPr="0005573A">
        <w:rPr>
          <w:rFonts w:ascii="Consolas" w:hAnsi="Consolas" w:cstheme="minorHAnsi"/>
          <w:sz w:val="20"/>
          <w:szCs w:val="20"/>
        </w:rPr>
        <w:t>instructions/</w:t>
      </w:r>
      <w:r w:rsidRPr="0005573A">
        <w:rPr>
          <w:rFonts w:ascii="Consolas" w:hAnsi="Consolas" w:cstheme="minorHAnsi"/>
          <w:sz w:val="20"/>
          <w:szCs w:val="20"/>
        </w:rPr>
        <w:t>install.txt”</w:t>
      </w:r>
      <w:r w:rsidRPr="0005573A">
        <w:rPr>
          <w:rFonts w:cstheme="minorHAnsi"/>
          <w:sz w:val="20"/>
          <w:szCs w:val="20"/>
        </w:rPr>
        <w:t xml:space="preserve"> to create your own environment</w:t>
      </w:r>
      <w:r w:rsidR="00817F91" w:rsidRPr="0005573A">
        <w:rPr>
          <w:rFonts w:cstheme="minorHAnsi"/>
          <w:sz w:val="20"/>
          <w:szCs w:val="20"/>
        </w:rPr>
        <w:t xml:space="preserve"> “</w:t>
      </w:r>
      <w:proofErr w:type="spellStart"/>
      <w:r w:rsidR="00817F91" w:rsidRPr="0005573A">
        <w:rPr>
          <w:rFonts w:ascii="Consolas" w:hAnsi="Consolas" w:cstheme="minorHAnsi"/>
          <w:sz w:val="20"/>
          <w:szCs w:val="20"/>
        </w:rPr>
        <w:t>slo</w:t>
      </w:r>
      <w:proofErr w:type="spellEnd"/>
      <w:r w:rsidR="00817F91" w:rsidRPr="0005573A">
        <w:rPr>
          <w:rFonts w:ascii="Consolas" w:hAnsi="Consolas" w:cstheme="minorHAnsi"/>
          <w:sz w:val="20"/>
          <w:szCs w:val="20"/>
        </w:rPr>
        <w:t>-analysis</w:t>
      </w:r>
      <w:r w:rsidR="00817F91" w:rsidRPr="0005573A">
        <w:rPr>
          <w:rFonts w:cstheme="minorHAnsi"/>
          <w:sz w:val="20"/>
          <w:szCs w:val="20"/>
        </w:rPr>
        <w:t>”</w:t>
      </w:r>
      <w:r w:rsidRPr="0005573A">
        <w:rPr>
          <w:rFonts w:cstheme="minorHAnsi"/>
          <w:sz w:val="20"/>
          <w:szCs w:val="20"/>
        </w:rPr>
        <w:t xml:space="preserve"> in </w:t>
      </w:r>
      <w:proofErr w:type="spellStart"/>
      <w:r w:rsidRPr="0005573A">
        <w:rPr>
          <w:rFonts w:cstheme="minorHAnsi"/>
          <w:sz w:val="20"/>
          <w:szCs w:val="20"/>
        </w:rPr>
        <w:t>Miniconda</w:t>
      </w:r>
      <w:proofErr w:type="spellEnd"/>
      <w:r w:rsidRPr="0005573A">
        <w:rPr>
          <w:rFonts w:cstheme="minorHAnsi"/>
          <w:sz w:val="20"/>
          <w:szCs w:val="20"/>
        </w:rPr>
        <w:t xml:space="preserve"> and download necessary packages.</w:t>
      </w:r>
    </w:p>
    <w:p w14:paraId="2117AA30" w14:textId="1D6AAD71" w:rsidR="008F5C61" w:rsidRPr="0005573A" w:rsidRDefault="008F5C61" w:rsidP="008F5C61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Segoe UI"/>
          <w:color w:val="1F2328"/>
          <w:sz w:val="20"/>
          <w:szCs w:val="20"/>
          <w:lang w:eastAsia="en-GB"/>
        </w:rPr>
      </w:pPr>
      <w:r w:rsidRPr="0005573A">
        <w:rPr>
          <w:rFonts w:ascii="Segoe UI" w:eastAsia="Times New Roman" w:hAnsi="Segoe UI" w:cs="Segoe UI"/>
          <w:b/>
          <w:bCs/>
          <w:color w:val="1F2328"/>
          <w:sz w:val="20"/>
          <w:szCs w:val="20"/>
          <w:lang w:eastAsia="en-GB"/>
        </w:rPr>
        <w:t>(Optional)</w:t>
      </w:r>
      <w:r w:rsidRPr="0005573A">
        <w:rPr>
          <w:rFonts w:ascii="Segoe UI" w:eastAsia="Times New Roman" w:hAnsi="Segoe UI" w:cs="Segoe UI"/>
          <w:color w:val="1F2328"/>
          <w:sz w:val="20"/>
          <w:szCs w:val="20"/>
          <w:lang w:eastAsia="en-GB"/>
        </w:rPr>
        <w:t xml:space="preserve">: if you have a GPU running locally to use </w:t>
      </w:r>
      <w:proofErr w:type="spellStart"/>
      <w:r w:rsidRPr="0005573A">
        <w:rPr>
          <w:rFonts w:ascii="Segoe UI" w:eastAsia="Times New Roman" w:hAnsi="Segoe UI" w:cs="Segoe UI"/>
          <w:color w:val="1F2328"/>
          <w:sz w:val="20"/>
          <w:szCs w:val="20"/>
          <w:lang w:eastAsia="en-GB"/>
        </w:rPr>
        <w:t>SLOctolyzer</w:t>
      </w:r>
      <w:proofErr w:type="spellEnd"/>
      <w:r w:rsidRPr="0005573A">
        <w:rPr>
          <w:rFonts w:ascii="Segoe UI" w:eastAsia="Times New Roman" w:hAnsi="Segoe UI" w:cs="Segoe UI"/>
          <w:color w:val="1F2328"/>
          <w:sz w:val="20"/>
          <w:szCs w:val="20"/>
          <w:lang w:eastAsia="en-GB"/>
        </w:rPr>
        <w:t xml:space="preserve">, line </w:t>
      </w:r>
      <w:r w:rsidR="00913EE0" w:rsidRPr="0005573A">
        <w:rPr>
          <w:rFonts w:ascii="Segoe UI" w:eastAsia="Times New Roman" w:hAnsi="Segoe UI" w:cs="Segoe UI"/>
          <w:color w:val="1F2328"/>
          <w:sz w:val="20"/>
          <w:szCs w:val="20"/>
          <w:lang w:eastAsia="en-GB"/>
        </w:rPr>
        <w:t>3</w:t>
      </w:r>
      <w:r w:rsidRPr="0005573A">
        <w:rPr>
          <w:rFonts w:ascii="Segoe UI" w:eastAsia="Times New Roman" w:hAnsi="Segoe UI" w:cs="Segoe UI"/>
          <w:color w:val="1F2328"/>
          <w:sz w:val="20"/>
          <w:szCs w:val="20"/>
          <w:lang w:eastAsia="en-GB"/>
        </w:rPr>
        <w:t xml:space="preserve"> in </w:t>
      </w:r>
      <w:r w:rsidRPr="0005573A">
        <w:rPr>
          <w:rFonts w:ascii="Consolas" w:eastAsia="Times New Roman" w:hAnsi="Consolas" w:cs="Courier New"/>
          <w:color w:val="1F2328"/>
          <w:sz w:val="20"/>
          <w:szCs w:val="20"/>
          <w:lang w:eastAsia="en-GB"/>
        </w:rPr>
        <w:t>install.txt</w:t>
      </w:r>
      <w:r w:rsidRPr="0005573A">
        <w:rPr>
          <w:rFonts w:ascii="Segoe UI" w:eastAsia="Times New Roman" w:hAnsi="Segoe UI" w:cs="Segoe UI"/>
          <w:color w:val="1F2328"/>
          <w:sz w:val="20"/>
          <w:szCs w:val="20"/>
          <w:lang w:eastAsia="en-GB"/>
        </w:rPr>
        <w:t> should be </w:t>
      </w:r>
      <w:r w:rsidRPr="0005573A">
        <w:rPr>
          <w:rFonts w:ascii="Consolas" w:eastAsia="Times New Roman" w:hAnsi="Consolas" w:cs="Courier New"/>
          <w:color w:val="1F2328"/>
          <w:sz w:val="20"/>
          <w:szCs w:val="20"/>
          <w:lang w:eastAsia="en-GB"/>
        </w:rPr>
        <w:t xml:space="preserve">“pip3 install torch </w:t>
      </w:r>
      <w:proofErr w:type="spellStart"/>
      <w:r w:rsidRPr="0005573A">
        <w:rPr>
          <w:rFonts w:ascii="Consolas" w:eastAsia="Times New Roman" w:hAnsi="Consolas" w:cs="Courier New"/>
          <w:color w:val="1F2328"/>
          <w:sz w:val="20"/>
          <w:szCs w:val="20"/>
          <w:lang w:eastAsia="en-GB"/>
        </w:rPr>
        <w:t>torchvision</w:t>
      </w:r>
      <w:proofErr w:type="spellEnd"/>
      <w:r w:rsidRPr="0005573A">
        <w:rPr>
          <w:rFonts w:ascii="Consolas" w:eastAsia="Times New Roman" w:hAnsi="Consolas" w:cs="Courier New"/>
          <w:color w:val="1F2328"/>
          <w:sz w:val="20"/>
          <w:szCs w:val="20"/>
          <w:lang w:eastAsia="en-GB"/>
        </w:rPr>
        <w:t xml:space="preserve"> --index-</w:t>
      </w:r>
      <w:proofErr w:type="spellStart"/>
      <w:r w:rsidRPr="0005573A">
        <w:rPr>
          <w:rFonts w:ascii="Consolas" w:eastAsia="Times New Roman" w:hAnsi="Consolas" w:cs="Courier New"/>
          <w:color w:val="1F2328"/>
          <w:sz w:val="20"/>
          <w:szCs w:val="20"/>
          <w:lang w:eastAsia="en-GB"/>
        </w:rPr>
        <w:t>url</w:t>
      </w:r>
      <w:proofErr w:type="spellEnd"/>
      <w:r w:rsidRPr="0005573A">
        <w:rPr>
          <w:rFonts w:ascii="Consolas" w:eastAsia="Times New Roman" w:hAnsi="Consolas" w:cs="Courier New"/>
          <w:color w:val="1F2328"/>
          <w:sz w:val="20"/>
          <w:szCs w:val="20"/>
          <w:lang w:eastAsia="en-GB"/>
        </w:rPr>
        <w:t xml:space="preserve"> https://download.pytorch.org/whl/cu121”</w:t>
      </w:r>
    </w:p>
    <w:p w14:paraId="38A2C570" w14:textId="04EF6905" w:rsidR="008F5C61" w:rsidRPr="008F5C61" w:rsidRDefault="008F5C61" w:rsidP="008F5C61">
      <w:pPr>
        <w:rPr>
          <w:rFonts w:cstheme="minorHAnsi"/>
          <w:b/>
          <w:bCs/>
          <w:sz w:val="32"/>
          <w:szCs w:val="32"/>
        </w:rPr>
      </w:pPr>
      <w:r w:rsidRPr="008F5C61">
        <w:rPr>
          <w:rFonts w:cstheme="minorHAnsi"/>
          <w:b/>
          <w:bCs/>
          <w:sz w:val="32"/>
          <w:szCs w:val="32"/>
        </w:rPr>
        <w:t>1)</w:t>
      </w:r>
      <w:r>
        <w:rPr>
          <w:rFonts w:cstheme="minorHAnsi"/>
          <w:b/>
          <w:bCs/>
          <w:sz w:val="32"/>
          <w:szCs w:val="32"/>
        </w:rPr>
        <w:t xml:space="preserve"> GETTING STARTED</w:t>
      </w:r>
      <w:r w:rsidR="00FA7EBF">
        <w:rPr>
          <w:rFonts w:cstheme="minorHAnsi"/>
          <w:b/>
          <w:bCs/>
          <w:sz w:val="32"/>
          <w:szCs w:val="32"/>
        </w:rPr>
        <w:t xml:space="preserve"> FROM THE TERMINAL</w:t>
      </w:r>
    </w:p>
    <w:p w14:paraId="61F3AC0A" w14:textId="4EB8CA69" w:rsidR="004A144F" w:rsidRPr="0005573A" w:rsidRDefault="004A144F" w:rsidP="008F5C6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05573A">
        <w:rPr>
          <w:rFonts w:cstheme="minorHAnsi"/>
          <w:sz w:val="20"/>
          <w:szCs w:val="20"/>
        </w:rPr>
        <w:t xml:space="preserve">The configuration file </w:t>
      </w:r>
      <w:r w:rsidRPr="0005573A">
        <w:rPr>
          <w:rFonts w:ascii="Consolas" w:hAnsi="Consolas" w:cstheme="minorHAnsi"/>
          <w:sz w:val="20"/>
          <w:szCs w:val="20"/>
        </w:rPr>
        <w:t xml:space="preserve">config.txt </w:t>
      </w:r>
      <w:r w:rsidRPr="0005573A">
        <w:rPr>
          <w:rFonts w:cstheme="minorHAnsi"/>
          <w:sz w:val="20"/>
          <w:szCs w:val="20"/>
        </w:rPr>
        <w:t>is used in conjunction with running the software from the terminal (see below) and contains user-specified parameters. See the table below for each parameter and their definition.</w:t>
      </w:r>
    </w:p>
    <w:p w14:paraId="110F8404" w14:textId="1455F0D2" w:rsidR="004A144F" w:rsidRPr="004A144F" w:rsidRDefault="000C5DB1" w:rsidP="004A144F">
      <w:pPr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0045BD7" wp14:editId="65F00413">
            <wp:extent cx="5731510" cy="2089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3118"/>
        <w:gridCol w:w="6237"/>
      </w:tblGrid>
      <w:tr w:rsidR="00B0464A" w14:paraId="57CEC4E3" w14:textId="77777777" w:rsidTr="00B0464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C0579" w14:textId="77777777" w:rsidR="00B0464A" w:rsidRDefault="00B046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E42C" w14:textId="77777777" w:rsidR="00B0464A" w:rsidRDefault="00B046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05781" w14:textId="77777777" w:rsidR="00B0464A" w:rsidRDefault="00B0464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Expected value</w:t>
            </w:r>
          </w:p>
        </w:tc>
      </w:tr>
      <w:tr w:rsidR="00B0464A" w14:paraId="1FA1F462" w14:textId="77777777" w:rsidTr="00B0464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2051" w14:textId="635457D8" w:rsidR="00B0464A" w:rsidRDefault="00B0464A">
            <w:pPr>
              <w:rPr>
                <w:rFonts w:ascii="Consolas" w:hAnsi="Consolas" w:cstheme="minorHAnsi"/>
                <w:sz w:val="20"/>
                <w:szCs w:val="20"/>
              </w:rPr>
            </w:pPr>
            <w:proofErr w:type="spellStart"/>
            <w:r>
              <w:rPr>
                <w:rFonts w:ascii="Consolas" w:hAnsi="Consolas" w:cstheme="minorHAnsi"/>
                <w:sz w:val="20"/>
                <w:szCs w:val="20"/>
              </w:rPr>
              <w:t>image_directory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93D3" w14:textId="65533C6F" w:rsidR="00B0464A" w:rsidRDefault="00B046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cstheme="minorHAnsi"/>
                <w:sz w:val="20"/>
                <w:szCs w:val="20"/>
              </w:rPr>
              <w:t>SLOctolyzer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will look for image files.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DBAD" w14:textId="10C40644" w:rsidR="00B0464A" w:rsidRDefault="00B046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Any valid directory </w:t>
            </w:r>
            <w:proofErr w:type="gramStart"/>
            <w:r>
              <w:rPr>
                <w:rFonts w:cstheme="minorHAnsi"/>
                <w:sz w:val="20"/>
                <w:szCs w:val="20"/>
              </w:rPr>
              <w:t>path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.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Note: there should be an “: </w:t>
            </w:r>
            <w:proofErr w:type="gramStart"/>
            <w:r>
              <w:rPr>
                <w:rFonts w:cstheme="minorHAnsi"/>
                <w:b/>
                <w:bCs/>
                <w:sz w:val="20"/>
                <w:szCs w:val="20"/>
              </w:rPr>
              <w:t>“ [</w:t>
            </w:r>
            <w:proofErr w:type="gramEnd"/>
            <w:r>
              <w:rPr>
                <w:rFonts w:cstheme="minorHAnsi"/>
                <w:b/>
                <w:bCs/>
                <w:sz w:val="20"/>
                <w:szCs w:val="20"/>
              </w:rPr>
              <w:t>colon-spacebar] before the path is written.</w:t>
            </w:r>
          </w:p>
        </w:tc>
      </w:tr>
      <w:tr w:rsidR="00B0464A" w14:paraId="0ADEE217" w14:textId="77777777" w:rsidTr="00B0464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44DE" w14:textId="77777777" w:rsidR="00B0464A" w:rsidRDefault="00B0464A">
            <w:pPr>
              <w:rPr>
                <w:rFonts w:ascii="Consolas" w:hAnsi="Consolas" w:cstheme="minorHAnsi"/>
                <w:sz w:val="20"/>
                <w:szCs w:val="20"/>
              </w:rPr>
            </w:pPr>
            <w:proofErr w:type="spellStart"/>
            <w:r>
              <w:rPr>
                <w:rFonts w:ascii="Consolas" w:hAnsi="Consolas" w:cstheme="minorHAnsi"/>
                <w:sz w:val="20"/>
                <w:szCs w:val="20"/>
              </w:rPr>
              <w:t>save_directory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D929" w14:textId="45426922" w:rsidR="00B0464A" w:rsidRDefault="00B046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Where all results will be saved.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AB93" w14:textId="0801C450" w:rsidR="00B0464A" w:rsidRPr="000C7163" w:rsidRDefault="00B0464A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Any valid directory </w:t>
            </w:r>
            <w:proofErr w:type="gramStart"/>
            <w:r>
              <w:rPr>
                <w:rFonts w:cstheme="minorHAnsi"/>
                <w:sz w:val="20"/>
                <w:szCs w:val="20"/>
              </w:rPr>
              <w:t>path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.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Note: there should be an “: </w:t>
            </w:r>
            <w:proofErr w:type="gramStart"/>
            <w:r>
              <w:rPr>
                <w:rFonts w:cstheme="minorHAnsi"/>
                <w:b/>
                <w:bCs/>
                <w:sz w:val="20"/>
                <w:szCs w:val="20"/>
              </w:rPr>
              <w:t>“ [</w:t>
            </w:r>
            <w:proofErr w:type="gramEnd"/>
            <w:r>
              <w:rPr>
                <w:rFonts w:cstheme="minorHAnsi"/>
                <w:b/>
                <w:bCs/>
                <w:sz w:val="20"/>
                <w:szCs w:val="20"/>
              </w:rPr>
              <w:t>colon-spacebar] before the path is written.</w:t>
            </w:r>
          </w:p>
        </w:tc>
      </w:tr>
      <w:tr w:rsidR="00B0464A" w14:paraId="5212810B" w14:textId="77777777" w:rsidTr="00B0464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5197" w14:textId="77777777" w:rsidR="00B0464A" w:rsidRDefault="00B0464A">
            <w:pPr>
              <w:rPr>
                <w:rFonts w:ascii="Consolas" w:hAnsi="Consolas" w:cstheme="minorHAnsi"/>
                <w:sz w:val="20"/>
                <w:szCs w:val="20"/>
              </w:rPr>
            </w:pPr>
            <w:proofErr w:type="spellStart"/>
            <w:r>
              <w:rPr>
                <w:rFonts w:ascii="Consolas" w:hAnsi="Consolas" w:cstheme="minorHAnsi"/>
                <w:sz w:val="20"/>
                <w:szCs w:val="20"/>
              </w:rPr>
              <w:t>robust_run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E167" w14:textId="77777777" w:rsidR="00B0464A" w:rsidRDefault="00B046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will ensure the software will run without fail, skipping over any files which failed to be analysed unexpectedly. Set this to 0 to debug any problems.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F434" w14:textId="77777777" w:rsidR="00B0464A" w:rsidRDefault="00B046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(No) or 1 (Yes)</w:t>
            </w:r>
          </w:p>
        </w:tc>
      </w:tr>
      <w:tr w:rsidR="00B0464A" w14:paraId="3EB3662E" w14:textId="77777777" w:rsidTr="00B0464A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FF66" w14:textId="0DEDA516" w:rsidR="00B0464A" w:rsidRDefault="00B0464A">
            <w:pPr>
              <w:rPr>
                <w:rFonts w:ascii="Consolas" w:hAnsi="Consolas" w:cstheme="minorHAnsi"/>
                <w:sz w:val="20"/>
                <w:szCs w:val="20"/>
              </w:rPr>
            </w:pPr>
            <w:proofErr w:type="spellStart"/>
            <w:r w:rsidRPr="0049046F">
              <w:rPr>
                <w:rFonts w:ascii="Consolas" w:hAnsi="Consolas" w:cstheme="minorHAnsi"/>
                <w:sz w:val="20"/>
                <w:szCs w:val="20"/>
              </w:rPr>
              <w:t>save_individual_segmentations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8C4E" w14:textId="0F5146C5" w:rsidR="00B0464A" w:rsidRDefault="00B046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Flag to save out the SLO image, segmentation masks, a log file and images showing the regions of interest measured. </w:t>
            </w:r>
          </w:p>
          <w:p w14:paraId="69DF9291" w14:textId="1475399A" w:rsidR="00B0464A" w:rsidRDefault="00B046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Might not be preferred if processing large batches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AC74" w14:textId="77777777" w:rsidR="00B0464A" w:rsidRDefault="00B046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(No) or 1 (Yes)</w:t>
            </w:r>
          </w:p>
        </w:tc>
      </w:tr>
    </w:tbl>
    <w:p w14:paraId="60CC28CF" w14:textId="77777777" w:rsidR="004A144F" w:rsidRDefault="004A144F" w:rsidP="004A144F">
      <w:pPr>
        <w:pStyle w:val="ListParagraph"/>
        <w:rPr>
          <w:rFonts w:cstheme="minorHAnsi"/>
          <w:sz w:val="24"/>
          <w:szCs w:val="24"/>
        </w:rPr>
      </w:pPr>
    </w:p>
    <w:p w14:paraId="55116FDC" w14:textId="49EE63CB" w:rsidR="009027A7" w:rsidRPr="0005573A" w:rsidRDefault="00B0464A" w:rsidP="009027A7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05573A">
        <w:rPr>
          <w:rFonts w:cstheme="minorHAnsi"/>
          <w:sz w:val="20"/>
          <w:szCs w:val="20"/>
        </w:rPr>
        <w:lastRenderedPageBreak/>
        <w:t xml:space="preserve">In </w:t>
      </w:r>
      <w:proofErr w:type="spellStart"/>
      <w:r w:rsidR="009027A7" w:rsidRPr="0005573A">
        <w:rPr>
          <w:rFonts w:ascii="Consolas" w:hAnsi="Consolas" w:cstheme="minorHAnsi"/>
          <w:sz w:val="20"/>
          <w:szCs w:val="20"/>
        </w:rPr>
        <w:t>SLOctolyzer</w:t>
      </w:r>
      <w:proofErr w:type="spellEnd"/>
      <w:r w:rsidR="001C5A00" w:rsidRPr="0005573A">
        <w:rPr>
          <w:rFonts w:ascii="Consolas" w:hAnsi="Consolas" w:cstheme="minorHAnsi"/>
          <w:sz w:val="20"/>
          <w:szCs w:val="20"/>
        </w:rPr>
        <w:t>\</w:t>
      </w:r>
      <w:proofErr w:type="spellStart"/>
      <w:r w:rsidR="009027A7" w:rsidRPr="0005573A">
        <w:rPr>
          <w:rFonts w:ascii="Consolas" w:hAnsi="Consolas" w:cstheme="minorHAnsi"/>
          <w:sz w:val="20"/>
          <w:szCs w:val="20"/>
        </w:rPr>
        <w:t>analyze</w:t>
      </w:r>
      <w:proofErr w:type="spellEnd"/>
      <w:r w:rsidR="001C5A00" w:rsidRPr="0005573A">
        <w:rPr>
          <w:rFonts w:ascii="Consolas" w:hAnsi="Consolas" w:cstheme="minorHAnsi"/>
          <w:sz w:val="20"/>
          <w:szCs w:val="20"/>
        </w:rPr>
        <w:t>\</w:t>
      </w:r>
      <w:r w:rsidRPr="0005573A">
        <w:rPr>
          <w:rFonts w:ascii="Consolas" w:hAnsi="Consolas" w:cstheme="minorHAnsi"/>
          <w:sz w:val="20"/>
          <w:szCs w:val="20"/>
        </w:rPr>
        <w:t>demo</w:t>
      </w:r>
      <w:r w:rsidRPr="0005573A">
        <w:rPr>
          <w:rFonts w:cstheme="minorHAnsi"/>
          <w:sz w:val="20"/>
          <w:szCs w:val="20"/>
        </w:rPr>
        <w:t>, t</w:t>
      </w:r>
      <w:r w:rsidR="009027A7" w:rsidRPr="0005573A">
        <w:rPr>
          <w:rFonts w:cstheme="minorHAnsi"/>
          <w:sz w:val="20"/>
          <w:szCs w:val="20"/>
        </w:rPr>
        <w:t>here are example images you can</w:t>
      </w:r>
      <w:r w:rsidRPr="0005573A">
        <w:rPr>
          <w:rFonts w:cstheme="minorHAnsi"/>
          <w:sz w:val="20"/>
          <w:szCs w:val="20"/>
        </w:rPr>
        <w:t xml:space="preserve"> use to </w:t>
      </w:r>
      <w:r w:rsidR="009027A7" w:rsidRPr="0005573A">
        <w:rPr>
          <w:rFonts w:cstheme="minorHAnsi"/>
          <w:sz w:val="20"/>
          <w:szCs w:val="20"/>
        </w:rPr>
        <w:t>test out the software</w:t>
      </w:r>
      <w:r w:rsidRPr="0005573A">
        <w:rPr>
          <w:rFonts w:cstheme="minorHAnsi"/>
          <w:sz w:val="20"/>
          <w:szCs w:val="20"/>
        </w:rPr>
        <w:t xml:space="preserve"> and its outputs. </w:t>
      </w:r>
    </w:p>
    <w:p w14:paraId="14FD1212" w14:textId="77777777" w:rsidR="0083322A" w:rsidRPr="0005573A" w:rsidRDefault="0083322A" w:rsidP="0083322A">
      <w:pPr>
        <w:pStyle w:val="ListParagraph"/>
        <w:ind w:left="1440"/>
        <w:rPr>
          <w:rFonts w:cstheme="minorHAnsi"/>
          <w:sz w:val="20"/>
          <w:szCs w:val="20"/>
        </w:rPr>
      </w:pPr>
    </w:p>
    <w:p w14:paraId="5B19B555" w14:textId="77777777" w:rsidR="007D756D" w:rsidRPr="0005573A" w:rsidRDefault="007D756D" w:rsidP="007D756D">
      <w:pPr>
        <w:pStyle w:val="ListParagraph"/>
        <w:rPr>
          <w:rFonts w:cstheme="minorHAnsi"/>
          <w:sz w:val="20"/>
          <w:szCs w:val="20"/>
        </w:rPr>
      </w:pPr>
    </w:p>
    <w:p w14:paraId="0724E629" w14:textId="78DA6B2E" w:rsidR="008F5C61" w:rsidRPr="0005573A" w:rsidRDefault="005D7125" w:rsidP="008F5C61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05573A">
        <w:rPr>
          <w:rFonts w:cstheme="minorHAnsi"/>
          <w:b/>
          <w:bCs/>
          <w:sz w:val="20"/>
          <w:szCs w:val="20"/>
        </w:rPr>
        <w:t>(</w:t>
      </w:r>
      <w:r w:rsidR="008F5C61" w:rsidRPr="0005573A">
        <w:rPr>
          <w:rFonts w:cstheme="minorHAnsi"/>
          <w:b/>
          <w:bCs/>
          <w:sz w:val="20"/>
          <w:szCs w:val="20"/>
        </w:rPr>
        <w:t>Optional</w:t>
      </w:r>
      <w:r w:rsidR="00E412CE" w:rsidRPr="0005573A">
        <w:rPr>
          <w:rFonts w:cstheme="minorHAnsi"/>
          <w:sz w:val="20"/>
          <w:szCs w:val="20"/>
        </w:rPr>
        <w:t>)</w:t>
      </w:r>
      <w:r w:rsidR="008F5C61" w:rsidRPr="0005573A">
        <w:rPr>
          <w:rFonts w:cstheme="minorHAnsi"/>
          <w:sz w:val="20"/>
          <w:szCs w:val="20"/>
        </w:rPr>
        <w:t xml:space="preserve"> If you wish to</w:t>
      </w:r>
      <w:r w:rsidR="007D756D" w:rsidRPr="0005573A">
        <w:rPr>
          <w:rFonts w:cstheme="minorHAnsi"/>
          <w:sz w:val="20"/>
          <w:szCs w:val="20"/>
        </w:rPr>
        <w:t xml:space="preserve"> convert pixel space into physical space</w:t>
      </w:r>
      <w:r w:rsidR="007F7EBD" w:rsidRPr="0005573A">
        <w:rPr>
          <w:rFonts w:cstheme="minorHAnsi"/>
          <w:sz w:val="20"/>
          <w:szCs w:val="20"/>
        </w:rPr>
        <w:t>,</w:t>
      </w:r>
      <w:r w:rsidR="007D756D" w:rsidRPr="0005573A">
        <w:rPr>
          <w:rFonts w:cstheme="minorHAnsi"/>
          <w:sz w:val="20"/>
          <w:szCs w:val="20"/>
        </w:rPr>
        <w:t xml:space="preserve"> </w:t>
      </w:r>
      <w:r w:rsidR="008F5C61" w:rsidRPr="0005573A">
        <w:rPr>
          <w:rFonts w:cstheme="minorHAnsi"/>
          <w:sz w:val="20"/>
          <w:szCs w:val="20"/>
        </w:rPr>
        <w:t xml:space="preserve">fill in the </w:t>
      </w:r>
      <w:r w:rsidR="00B0464A" w:rsidRPr="0005573A">
        <w:rPr>
          <w:rFonts w:cstheme="minorHAnsi"/>
          <w:sz w:val="20"/>
          <w:szCs w:val="20"/>
        </w:rPr>
        <w:t xml:space="preserve">information </w:t>
      </w:r>
      <w:r w:rsidR="008F5C61" w:rsidRPr="0005573A">
        <w:rPr>
          <w:rFonts w:cstheme="minorHAnsi"/>
          <w:sz w:val="20"/>
          <w:szCs w:val="20"/>
        </w:rPr>
        <w:t xml:space="preserve">for each file placed into </w:t>
      </w:r>
      <w:proofErr w:type="spellStart"/>
      <w:r w:rsidR="007F7EBD" w:rsidRPr="0005573A">
        <w:rPr>
          <w:rFonts w:ascii="Consolas" w:hAnsi="Consolas" w:cstheme="minorHAnsi"/>
          <w:sz w:val="20"/>
          <w:szCs w:val="20"/>
        </w:rPr>
        <w:t>image_directory</w:t>
      </w:r>
      <w:proofErr w:type="spellEnd"/>
      <w:r w:rsidR="007F7EBD" w:rsidRPr="0005573A">
        <w:rPr>
          <w:rFonts w:cstheme="minorHAnsi"/>
          <w:sz w:val="20"/>
          <w:szCs w:val="20"/>
        </w:rPr>
        <w:t xml:space="preserve"> in</w:t>
      </w:r>
      <w:r w:rsidR="008F5C61" w:rsidRPr="0005573A">
        <w:rPr>
          <w:rFonts w:cstheme="minorHAnsi"/>
          <w:sz w:val="20"/>
          <w:szCs w:val="20"/>
        </w:rPr>
        <w:t xml:space="preserve"> an excel document “</w:t>
      </w:r>
      <w:r w:rsidR="008F5C61" w:rsidRPr="0005573A">
        <w:rPr>
          <w:rFonts w:ascii="Consolas" w:hAnsi="Consolas" w:cstheme="minorHAnsi"/>
          <w:sz w:val="20"/>
          <w:szCs w:val="20"/>
        </w:rPr>
        <w:t>fname_resolution_location</w:t>
      </w:r>
      <w:r w:rsidR="004B768F" w:rsidRPr="0005573A">
        <w:rPr>
          <w:rFonts w:ascii="Consolas" w:hAnsi="Consolas" w:cstheme="minorHAnsi"/>
          <w:sz w:val="20"/>
          <w:szCs w:val="20"/>
        </w:rPr>
        <w:t>_eye</w:t>
      </w:r>
      <w:r w:rsidR="008F5C61" w:rsidRPr="0005573A">
        <w:rPr>
          <w:rFonts w:ascii="Consolas" w:hAnsi="Consolas" w:cstheme="minorHAnsi"/>
          <w:sz w:val="20"/>
          <w:szCs w:val="20"/>
        </w:rPr>
        <w:t>.xlsx</w:t>
      </w:r>
      <w:r w:rsidR="008F5C61" w:rsidRPr="0005573A">
        <w:rPr>
          <w:rFonts w:cstheme="minorHAnsi"/>
          <w:sz w:val="20"/>
          <w:szCs w:val="20"/>
        </w:rPr>
        <w:t>”</w:t>
      </w:r>
      <w:r w:rsidR="00F672AB" w:rsidRPr="0005573A">
        <w:rPr>
          <w:rFonts w:cstheme="minorHAnsi"/>
          <w:sz w:val="20"/>
          <w:szCs w:val="20"/>
        </w:rPr>
        <w:t xml:space="preserve">. This template file can be found </w:t>
      </w:r>
      <w:r w:rsidR="007F7EBD" w:rsidRPr="0005573A">
        <w:rPr>
          <w:rFonts w:cstheme="minorHAnsi"/>
          <w:sz w:val="20"/>
          <w:szCs w:val="20"/>
        </w:rPr>
        <w:t>in</w:t>
      </w:r>
      <w:r w:rsidR="00F672AB" w:rsidRPr="0005573A">
        <w:rPr>
          <w:rFonts w:cstheme="minorHAnsi"/>
          <w:sz w:val="20"/>
          <w:szCs w:val="20"/>
        </w:rPr>
        <w:t xml:space="preserve"> </w:t>
      </w:r>
      <w:proofErr w:type="spellStart"/>
      <w:r w:rsidR="00AD79D6" w:rsidRPr="0005573A">
        <w:rPr>
          <w:rFonts w:ascii="Consolas" w:hAnsi="Consolas" w:cstheme="minorHAnsi"/>
          <w:sz w:val="20"/>
          <w:szCs w:val="20"/>
        </w:rPr>
        <w:t>SLOctolyzer</w:t>
      </w:r>
      <w:proofErr w:type="spellEnd"/>
      <w:r w:rsidR="00AD79D6" w:rsidRPr="0005573A">
        <w:rPr>
          <w:rFonts w:ascii="Consolas" w:hAnsi="Consolas" w:cstheme="minorHAnsi"/>
          <w:sz w:val="20"/>
          <w:szCs w:val="20"/>
        </w:rPr>
        <w:t>\</w:t>
      </w:r>
      <w:proofErr w:type="spellStart"/>
      <w:r w:rsidR="00F672AB" w:rsidRPr="0005573A">
        <w:rPr>
          <w:rFonts w:ascii="Consolas" w:hAnsi="Consolas" w:cstheme="minorHAnsi"/>
          <w:sz w:val="20"/>
          <w:szCs w:val="20"/>
        </w:rPr>
        <w:t>analyze</w:t>
      </w:r>
      <w:proofErr w:type="spellEnd"/>
      <w:r w:rsidR="00F672AB" w:rsidRPr="0005573A">
        <w:rPr>
          <w:rFonts w:ascii="Consolas" w:hAnsi="Consolas" w:cstheme="minorHAnsi"/>
          <w:sz w:val="20"/>
          <w:szCs w:val="20"/>
        </w:rPr>
        <w:t>\</w:t>
      </w:r>
      <w:r w:rsidR="00B0464A" w:rsidRPr="0005573A">
        <w:rPr>
          <w:rFonts w:ascii="Consolas" w:hAnsi="Consolas" w:cstheme="minorHAnsi"/>
          <w:sz w:val="20"/>
          <w:szCs w:val="20"/>
        </w:rPr>
        <w:t>demo</w:t>
      </w:r>
      <w:r w:rsidR="00F672AB" w:rsidRPr="0005573A">
        <w:rPr>
          <w:rFonts w:cstheme="minorHAnsi"/>
          <w:sz w:val="20"/>
          <w:szCs w:val="20"/>
        </w:rPr>
        <w:t>.</w:t>
      </w:r>
      <w:r w:rsidR="00A02CDB" w:rsidRPr="0005573A">
        <w:rPr>
          <w:rFonts w:cstheme="minorHAnsi"/>
          <w:sz w:val="20"/>
          <w:szCs w:val="20"/>
        </w:rPr>
        <w:t xml:space="preserve"> </w:t>
      </w:r>
    </w:p>
    <w:p w14:paraId="00A88366" w14:textId="5E4B7497" w:rsidR="007D756D" w:rsidRPr="0005573A" w:rsidRDefault="00A02CDB" w:rsidP="007D756D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 w:rsidRPr="0005573A">
        <w:rPr>
          <w:rFonts w:cstheme="minorHAnsi"/>
          <w:sz w:val="20"/>
          <w:szCs w:val="20"/>
        </w:rPr>
        <w:t>For location, y</w:t>
      </w:r>
      <w:r w:rsidR="007D756D" w:rsidRPr="0005573A">
        <w:rPr>
          <w:rFonts w:cstheme="minorHAnsi"/>
          <w:sz w:val="20"/>
          <w:szCs w:val="20"/>
        </w:rPr>
        <w:t>ou can specify</w:t>
      </w:r>
      <w:r w:rsidRPr="0005573A">
        <w:rPr>
          <w:rFonts w:cstheme="minorHAnsi"/>
          <w:sz w:val="20"/>
          <w:szCs w:val="20"/>
        </w:rPr>
        <w:t xml:space="preserve"> if it’s </w:t>
      </w:r>
      <w:proofErr w:type="gramStart"/>
      <w:r w:rsidRPr="0005573A">
        <w:rPr>
          <w:rFonts w:cstheme="minorHAnsi"/>
          <w:sz w:val="20"/>
          <w:szCs w:val="20"/>
        </w:rPr>
        <w:t xml:space="preserve">a </w:t>
      </w:r>
      <w:r w:rsidR="007D756D" w:rsidRPr="0005573A">
        <w:rPr>
          <w:rFonts w:cstheme="minorHAnsi"/>
          <w:sz w:val="20"/>
          <w:szCs w:val="20"/>
        </w:rPr>
        <w:t>,</w:t>
      </w:r>
      <w:proofErr w:type="gramEnd"/>
      <w:r w:rsidR="007D756D" w:rsidRPr="0005573A">
        <w:rPr>
          <w:rFonts w:cstheme="minorHAnsi"/>
          <w:sz w:val="20"/>
          <w:szCs w:val="20"/>
        </w:rPr>
        <w:t xml:space="preserve"> i.e. if its </w:t>
      </w:r>
      <w:r w:rsidR="006A7FA6" w:rsidRPr="0005573A">
        <w:rPr>
          <w:rFonts w:cstheme="minorHAnsi"/>
          <w:sz w:val="20"/>
          <w:szCs w:val="20"/>
        </w:rPr>
        <w:t>“M</w:t>
      </w:r>
      <w:r w:rsidR="007D756D" w:rsidRPr="0005573A">
        <w:rPr>
          <w:rFonts w:cstheme="minorHAnsi"/>
          <w:sz w:val="20"/>
          <w:szCs w:val="20"/>
        </w:rPr>
        <w:t>acula</w:t>
      </w:r>
      <w:r w:rsidR="006A7FA6" w:rsidRPr="0005573A">
        <w:rPr>
          <w:rFonts w:cstheme="minorHAnsi"/>
          <w:sz w:val="20"/>
          <w:szCs w:val="20"/>
        </w:rPr>
        <w:t>”</w:t>
      </w:r>
      <w:r w:rsidR="007D756D" w:rsidRPr="0005573A">
        <w:rPr>
          <w:rFonts w:cstheme="minorHAnsi"/>
          <w:sz w:val="20"/>
          <w:szCs w:val="20"/>
        </w:rPr>
        <w:t xml:space="preserve">- or </w:t>
      </w:r>
      <w:r w:rsidR="006A7FA6" w:rsidRPr="0005573A">
        <w:rPr>
          <w:rFonts w:cstheme="minorHAnsi"/>
          <w:sz w:val="20"/>
          <w:szCs w:val="20"/>
        </w:rPr>
        <w:t>“O</w:t>
      </w:r>
      <w:r w:rsidR="007D756D" w:rsidRPr="0005573A">
        <w:rPr>
          <w:rFonts w:cstheme="minorHAnsi"/>
          <w:sz w:val="20"/>
          <w:szCs w:val="20"/>
        </w:rPr>
        <w:t>ptic disc</w:t>
      </w:r>
      <w:r w:rsidR="006A7FA6" w:rsidRPr="0005573A">
        <w:rPr>
          <w:rFonts w:cstheme="minorHAnsi"/>
          <w:sz w:val="20"/>
          <w:szCs w:val="20"/>
        </w:rPr>
        <w:t>”</w:t>
      </w:r>
      <w:r w:rsidR="007D756D" w:rsidRPr="0005573A">
        <w:rPr>
          <w:rFonts w:cstheme="minorHAnsi"/>
          <w:sz w:val="20"/>
          <w:szCs w:val="20"/>
        </w:rPr>
        <w:t>-centred.</w:t>
      </w:r>
      <w:r w:rsidR="001114A4" w:rsidRPr="0005573A">
        <w:rPr>
          <w:rFonts w:cstheme="minorHAnsi"/>
          <w:sz w:val="20"/>
          <w:szCs w:val="20"/>
        </w:rPr>
        <w:t xml:space="preserve"> </w:t>
      </w:r>
    </w:p>
    <w:p w14:paraId="54301B13" w14:textId="5A051DAE" w:rsidR="006A7FA6" w:rsidRPr="0005573A" w:rsidRDefault="006A7FA6" w:rsidP="007D756D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 w:rsidRPr="0005573A">
        <w:rPr>
          <w:rFonts w:cstheme="minorHAnsi"/>
          <w:sz w:val="20"/>
          <w:szCs w:val="20"/>
        </w:rPr>
        <w:t xml:space="preserve">You can also specify the </w:t>
      </w:r>
      <w:r w:rsidR="001114A4" w:rsidRPr="0005573A">
        <w:rPr>
          <w:rFonts w:cstheme="minorHAnsi"/>
          <w:sz w:val="20"/>
          <w:szCs w:val="20"/>
        </w:rPr>
        <w:t>E</w:t>
      </w:r>
      <w:r w:rsidRPr="0005573A">
        <w:rPr>
          <w:rFonts w:cstheme="minorHAnsi"/>
          <w:sz w:val="20"/>
          <w:szCs w:val="20"/>
        </w:rPr>
        <w:t xml:space="preserve">ye type, </w:t>
      </w:r>
      <w:proofErr w:type="gramStart"/>
      <w:r w:rsidRPr="0005573A">
        <w:rPr>
          <w:rFonts w:cstheme="minorHAnsi"/>
          <w:sz w:val="20"/>
          <w:szCs w:val="20"/>
        </w:rPr>
        <w:t>i.e.</w:t>
      </w:r>
      <w:proofErr w:type="gramEnd"/>
      <w:r w:rsidRPr="0005573A">
        <w:rPr>
          <w:rFonts w:cstheme="minorHAnsi"/>
          <w:sz w:val="20"/>
          <w:szCs w:val="20"/>
        </w:rPr>
        <w:t xml:space="preserve"> if its “Right” or “Left”</w:t>
      </w:r>
    </w:p>
    <w:p w14:paraId="027796EB" w14:textId="656C864E" w:rsidR="00987CB8" w:rsidRPr="0005573A" w:rsidRDefault="00987CB8" w:rsidP="007D756D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 w:rsidRPr="0005573A">
        <w:rPr>
          <w:rFonts w:cstheme="minorHAnsi"/>
          <w:b/>
          <w:bCs/>
          <w:sz w:val="20"/>
          <w:szCs w:val="20"/>
        </w:rPr>
        <w:t xml:space="preserve">Note: </w:t>
      </w:r>
      <w:r w:rsidRPr="0005573A">
        <w:rPr>
          <w:rFonts w:cstheme="minorHAnsi"/>
          <w:sz w:val="20"/>
          <w:szCs w:val="20"/>
        </w:rPr>
        <w:t>this is not compulsory, and the images will be analysed without specifying this file. However, all measurements will be in pixels.</w:t>
      </w:r>
    </w:p>
    <w:p w14:paraId="4AA89205" w14:textId="5BACD221" w:rsidR="00437646" w:rsidRDefault="00A02CDB" w:rsidP="00EB3675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 w:rsidRPr="0005573A">
        <w:rPr>
          <w:rFonts w:cstheme="minorHAnsi"/>
          <w:b/>
          <w:bCs/>
          <w:sz w:val="20"/>
          <w:szCs w:val="20"/>
        </w:rPr>
        <w:t xml:space="preserve">(To use) </w:t>
      </w:r>
      <w:r w:rsidRPr="0005573A">
        <w:rPr>
          <w:rFonts w:cstheme="minorHAnsi"/>
          <w:sz w:val="20"/>
          <w:szCs w:val="20"/>
        </w:rPr>
        <w:t>c</w:t>
      </w:r>
      <w:r w:rsidR="00396C92" w:rsidRPr="0005573A">
        <w:rPr>
          <w:rFonts w:cstheme="minorHAnsi"/>
          <w:sz w:val="20"/>
          <w:szCs w:val="20"/>
        </w:rPr>
        <w:t>opy the template</w:t>
      </w:r>
      <w:r w:rsidR="00D710E7" w:rsidRPr="0005573A">
        <w:rPr>
          <w:rFonts w:cstheme="minorHAnsi"/>
          <w:sz w:val="20"/>
          <w:szCs w:val="20"/>
        </w:rPr>
        <w:t xml:space="preserve"> .xlsx</w:t>
      </w:r>
      <w:r w:rsidR="00396C92" w:rsidRPr="0005573A">
        <w:rPr>
          <w:rFonts w:cstheme="minorHAnsi"/>
          <w:sz w:val="20"/>
          <w:szCs w:val="20"/>
        </w:rPr>
        <w:t xml:space="preserve"> file stored in </w:t>
      </w:r>
      <w:proofErr w:type="spellStart"/>
      <w:r w:rsidR="00AD79D6" w:rsidRPr="0005573A">
        <w:rPr>
          <w:rFonts w:ascii="Consolas" w:hAnsi="Consolas" w:cstheme="minorHAnsi"/>
          <w:sz w:val="20"/>
          <w:szCs w:val="20"/>
        </w:rPr>
        <w:t>SLOctolyzer</w:t>
      </w:r>
      <w:proofErr w:type="spellEnd"/>
      <w:r w:rsidR="00AD79D6" w:rsidRPr="0005573A">
        <w:rPr>
          <w:rFonts w:ascii="Consolas" w:hAnsi="Consolas" w:cstheme="minorHAnsi"/>
          <w:sz w:val="20"/>
          <w:szCs w:val="20"/>
        </w:rPr>
        <w:t>\</w:t>
      </w:r>
      <w:proofErr w:type="spellStart"/>
      <w:r w:rsidR="00396C92" w:rsidRPr="0005573A">
        <w:rPr>
          <w:rFonts w:ascii="Consolas" w:hAnsi="Consolas" w:cstheme="minorHAnsi"/>
          <w:sz w:val="20"/>
          <w:szCs w:val="20"/>
        </w:rPr>
        <w:t>analyze</w:t>
      </w:r>
      <w:proofErr w:type="spellEnd"/>
      <w:r w:rsidR="00C67FCA" w:rsidRPr="0005573A">
        <w:rPr>
          <w:rFonts w:ascii="Consolas" w:hAnsi="Consolas" w:cstheme="minorHAnsi"/>
          <w:sz w:val="20"/>
          <w:szCs w:val="20"/>
        </w:rPr>
        <w:t>\</w:t>
      </w:r>
      <w:r w:rsidRPr="0005573A">
        <w:rPr>
          <w:rFonts w:ascii="Consolas" w:hAnsi="Consolas" w:cstheme="minorHAnsi"/>
          <w:sz w:val="20"/>
          <w:szCs w:val="20"/>
        </w:rPr>
        <w:t>demo</w:t>
      </w:r>
      <w:r w:rsidR="00396C92" w:rsidRPr="0005573A">
        <w:rPr>
          <w:rFonts w:ascii="Consolas" w:hAnsi="Consolas" w:cstheme="minorHAnsi"/>
          <w:sz w:val="20"/>
          <w:szCs w:val="20"/>
        </w:rPr>
        <w:t xml:space="preserve"> </w:t>
      </w:r>
      <w:r w:rsidR="00B05000" w:rsidRPr="0005573A">
        <w:rPr>
          <w:rFonts w:cstheme="minorHAnsi"/>
          <w:sz w:val="20"/>
          <w:szCs w:val="20"/>
        </w:rPr>
        <w:t xml:space="preserve">and save it </w:t>
      </w:r>
      <w:r w:rsidR="00DC0988" w:rsidRPr="0005573A">
        <w:rPr>
          <w:rFonts w:cstheme="minorHAnsi"/>
          <w:sz w:val="20"/>
          <w:szCs w:val="20"/>
        </w:rPr>
        <w:t xml:space="preserve">in </w:t>
      </w:r>
      <w:r w:rsidR="001114A4" w:rsidRPr="0005573A">
        <w:rPr>
          <w:rFonts w:cstheme="minorHAnsi"/>
          <w:sz w:val="20"/>
          <w:szCs w:val="20"/>
        </w:rPr>
        <w:t xml:space="preserve">your specified </w:t>
      </w:r>
      <w:proofErr w:type="spellStart"/>
      <w:r w:rsidR="00B05000" w:rsidRPr="0005573A">
        <w:rPr>
          <w:rFonts w:ascii="Consolas" w:hAnsi="Consolas" w:cstheme="minorHAnsi"/>
          <w:sz w:val="20"/>
          <w:szCs w:val="20"/>
        </w:rPr>
        <w:t>image_directory</w:t>
      </w:r>
      <w:proofErr w:type="spellEnd"/>
      <w:r w:rsidR="00B05000" w:rsidRPr="0005573A">
        <w:rPr>
          <w:rFonts w:cstheme="minorHAnsi"/>
          <w:sz w:val="20"/>
          <w:szCs w:val="20"/>
        </w:rPr>
        <w:t xml:space="preserve"> and edit the rows</w:t>
      </w:r>
      <w:r w:rsidR="00D710E7" w:rsidRPr="0005573A">
        <w:rPr>
          <w:rFonts w:cstheme="minorHAnsi"/>
          <w:sz w:val="20"/>
          <w:szCs w:val="20"/>
        </w:rPr>
        <w:t xml:space="preserve"> accordingly</w:t>
      </w:r>
      <w:r w:rsidR="00B05000" w:rsidRPr="0005573A">
        <w:rPr>
          <w:rFonts w:cstheme="minorHAnsi"/>
          <w:sz w:val="20"/>
          <w:szCs w:val="20"/>
        </w:rPr>
        <w:t xml:space="preserve"> to correspond to your own </w:t>
      </w:r>
      <w:r w:rsidR="009E4C59" w:rsidRPr="0005573A">
        <w:rPr>
          <w:rFonts w:cstheme="minorHAnsi"/>
          <w:sz w:val="20"/>
          <w:szCs w:val="20"/>
        </w:rPr>
        <w:t xml:space="preserve">image </w:t>
      </w:r>
      <w:r w:rsidR="00B05000" w:rsidRPr="0005573A">
        <w:rPr>
          <w:rFonts w:cstheme="minorHAnsi"/>
          <w:sz w:val="20"/>
          <w:szCs w:val="20"/>
        </w:rPr>
        <w:t>data.</w:t>
      </w:r>
      <w:r w:rsidR="00841C88" w:rsidRPr="0005573A">
        <w:rPr>
          <w:rFonts w:cstheme="minorHAnsi"/>
          <w:sz w:val="20"/>
          <w:szCs w:val="20"/>
        </w:rPr>
        <w:t xml:space="preserve"> </w:t>
      </w:r>
      <w:r w:rsidR="00D710E7" w:rsidRPr="0005573A">
        <w:rPr>
          <w:rFonts w:cstheme="minorHAnsi"/>
          <w:sz w:val="20"/>
          <w:szCs w:val="20"/>
        </w:rPr>
        <w:t>There is a</w:t>
      </w:r>
      <w:r w:rsidR="00803CF8" w:rsidRPr="0005573A">
        <w:rPr>
          <w:rFonts w:cstheme="minorHAnsi"/>
          <w:sz w:val="20"/>
          <w:szCs w:val="20"/>
        </w:rPr>
        <w:t>n additional excel</w:t>
      </w:r>
      <w:r w:rsidR="00D710E7" w:rsidRPr="0005573A">
        <w:rPr>
          <w:rFonts w:cstheme="minorHAnsi"/>
          <w:sz w:val="20"/>
          <w:szCs w:val="20"/>
        </w:rPr>
        <w:t xml:space="preserve"> sheet</w:t>
      </w:r>
      <w:r w:rsidR="00803CF8" w:rsidRPr="0005573A">
        <w:rPr>
          <w:rFonts w:cstheme="minorHAnsi"/>
          <w:sz w:val="20"/>
          <w:szCs w:val="20"/>
        </w:rPr>
        <w:t xml:space="preserve"> in the file (“key”)</w:t>
      </w:r>
      <w:r w:rsidR="00D710E7" w:rsidRPr="0005573A">
        <w:rPr>
          <w:rFonts w:cstheme="minorHAnsi"/>
          <w:sz w:val="20"/>
          <w:szCs w:val="20"/>
        </w:rPr>
        <w:t xml:space="preserve"> describing what should be inputted for each column in the template file</w:t>
      </w:r>
      <w:r w:rsidR="00841C88" w:rsidRPr="0005573A">
        <w:rPr>
          <w:rFonts w:cstheme="minorHAnsi"/>
          <w:sz w:val="20"/>
          <w:szCs w:val="20"/>
        </w:rPr>
        <w:t>.</w:t>
      </w:r>
    </w:p>
    <w:p w14:paraId="10063274" w14:textId="77777777" w:rsidR="0005573A" w:rsidRPr="0005573A" w:rsidRDefault="0005573A" w:rsidP="0005573A">
      <w:pPr>
        <w:pStyle w:val="ListParagraph"/>
        <w:ind w:left="1440"/>
        <w:rPr>
          <w:rFonts w:cstheme="minorHAnsi"/>
          <w:sz w:val="20"/>
          <w:szCs w:val="20"/>
        </w:rPr>
      </w:pPr>
    </w:p>
    <w:p w14:paraId="41AFB721" w14:textId="375ECB43" w:rsidR="00EB3675" w:rsidRDefault="00EB3675" w:rsidP="00EB3675">
      <w:pPr>
        <w:rPr>
          <w:b/>
          <w:bCs/>
          <w:sz w:val="32"/>
          <w:szCs w:val="32"/>
        </w:rPr>
      </w:pPr>
      <w:r w:rsidRPr="00475E1D">
        <w:rPr>
          <w:b/>
          <w:bCs/>
          <w:sz w:val="32"/>
          <w:szCs w:val="32"/>
        </w:rPr>
        <w:t xml:space="preserve">2) RUNNING </w:t>
      </w:r>
      <w:proofErr w:type="spellStart"/>
      <w:r w:rsidR="00F4708C">
        <w:rPr>
          <w:b/>
          <w:bCs/>
          <w:sz w:val="32"/>
          <w:szCs w:val="32"/>
        </w:rPr>
        <w:t>SLOctolyzer</w:t>
      </w:r>
      <w:proofErr w:type="spellEnd"/>
      <w:r w:rsidRPr="00475E1D">
        <w:rPr>
          <w:b/>
          <w:bCs/>
          <w:sz w:val="32"/>
          <w:szCs w:val="32"/>
        </w:rPr>
        <w:t xml:space="preserve"> </w:t>
      </w:r>
      <w:r w:rsidR="00F4708C">
        <w:rPr>
          <w:b/>
          <w:bCs/>
          <w:sz w:val="32"/>
          <w:szCs w:val="32"/>
        </w:rPr>
        <w:t>FROM THE TERMINAL</w:t>
      </w:r>
    </w:p>
    <w:p w14:paraId="04E23CD0" w14:textId="6A1DC2BE" w:rsidR="001949F1" w:rsidRPr="0005573A" w:rsidRDefault="001949F1" w:rsidP="001949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5573A">
        <w:rPr>
          <w:sz w:val="20"/>
          <w:szCs w:val="20"/>
        </w:rPr>
        <w:t>Launch the Anaconda prompt application (see below)</w:t>
      </w:r>
    </w:p>
    <w:p w14:paraId="5451D031" w14:textId="00FE7A34" w:rsidR="001949F1" w:rsidRPr="0005573A" w:rsidRDefault="001949F1" w:rsidP="001949F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5573A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05BBD3D" wp14:editId="5507CE46">
            <wp:simplePos x="0" y="0"/>
            <wp:positionH relativeFrom="column">
              <wp:posOffset>2053847</wp:posOffset>
            </wp:positionH>
            <wp:positionV relativeFrom="paragraph">
              <wp:posOffset>6985</wp:posOffset>
            </wp:positionV>
            <wp:extent cx="138430" cy="138430"/>
            <wp:effectExtent l="0" t="0" r="0" b="0"/>
            <wp:wrapTight wrapText="bothSides">
              <wp:wrapPolygon edited="0">
                <wp:start x="0" y="0"/>
                <wp:lineTo x="0" y="17835"/>
                <wp:lineTo x="17835" y="17835"/>
                <wp:lineTo x="17835" y="0"/>
                <wp:lineTo x="0" y="0"/>
              </wp:wrapPolygon>
            </wp:wrapTight>
            <wp:docPr id="2" name="Picture 2" descr="Windows icon PNG and SVG Vect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573A">
        <w:rPr>
          <w:sz w:val="20"/>
          <w:szCs w:val="20"/>
        </w:rPr>
        <w:t xml:space="preserve">Select the </w:t>
      </w:r>
      <w:proofErr w:type="gramStart"/>
      <w:r w:rsidRPr="0005573A">
        <w:rPr>
          <w:sz w:val="20"/>
          <w:szCs w:val="20"/>
        </w:rPr>
        <w:t>Windows  icon</w:t>
      </w:r>
      <w:proofErr w:type="gramEnd"/>
      <w:r w:rsidRPr="0005573A">
        <w:rPr>
          <w:sz w:val="20"/>
          <w:szCs w:val="20"/>
        </w:rPr>
        <w:t>.</w:t>
      </w:r>
    </w:p>
    <w:p w14:paraId="3DA2C62D" w14:textId="12C4DC00" w:rsidR="001949F1" w:rsidRPr="0005573A" w:rsidRDefault="001949F1" w:rsidP="001949F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5573A">
        <w:rPr>
          <w:sz w:val="20"/>
          <w:szCs w:val="20"/>
        </w:rPr>
        <w:t>Click the drop-down list of the Anaconda3 (64-bit) folder.</w:t>
      </w:r>
    </w:p>
    <w:p w14:paraId="34AE51BD" w14:textId="16B7B0ED" w:rsidR="00A02CDB" w:rsidRPr="0005573A" w:rsidRDefault="001949F1" w:rsidP="0005573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5573A">
        <w:rPr>
          <w:sz w:val="20"/>
          <w:szCs w:val="20"/>
        </w:rPr>
        <w:t>Select the Anaconda Prompt (Anaconda3) application.</w:t>
      </w:r>
      <w:r w:rsidR="0005573A">
        <w:rPr>
          <w:sz w:val="20"/>
          <w:szCs w:val="20"/>
        </w:rPr>
        <w:br/>
      </w:r>
    </w:p>
    <w:p w14:paraId="72779943" w14:textId="142A4CC6" w:rsidR="00133379" w:rsidRPr="0005573A" w:rsidRDefault="00133379" w:rsidP="001333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Activate the python environment which stores all python packages necessary to run the SLO analysis software, </w:t>
      </w:r>
      <w:proofErr w:type="spellStart"/>
      <w:r w:rsidRPr="0005573A">
        <w:rPr>
          <w:rFonts w:ascii="Consolas" w:hAnsi="Consolas"/>
          <w:sz w:val="20"/>
          <w:szCs w:val="20"/>
        </w:rPr>
        <w:t>slo</w:t>
      </w:r>
      <w:proofErr w:type="spellEnd"/>
      <w:r w:rsidRPr="0005573A">
        <w:rPr>
          <w:rFonts w:ascii="Consolas" w:hAnsi="Consolas"/>
          <w:sz w:val="20"/>
          <w:szCs w:val="20"/>
        </w:rPr>
        <w:t>-analysis:</w:t>
      </w:r>
    </w:p>
    <w:p w14:paraId="56EFCB09" w14:textId="47F7368E" w:rsidR="00133379" w:rsidRPr="0005573A" w:rsidRDefault="00133379" w:rsidP="0013337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5573A">
        <w:rPr>
          <w:sz w:val="20"/>
          <w:szCs w:val="20"/>
        </w:rPr>
        <w:t>Type “</w:t>
      </w:r>
      <w:proofErr w:type="spellStart"/>
      <w:r w:rsidR="00D0056B" w:rsidRPr="0005573A">
        <w:rPr>
          <w:rFonts w:ascii="Consolas" w:hAnsi="Consolas"/>
          <w:sz w:val="20"/>
          <w:szCs w:val="20"/>
        </w:rPr>
        <w:t>c</w:t>
      </w:r>
      <w:r w:rsidRPr="0005573A">
        <w:rPr>
          <w:rFonts w:ascii="Consolas" w:hAnsi="Consolas"/>
          <w:sz w:val="20"/>
          <w:szCs w:val="20"/>
        </w:rPr>
        <w:t>onda</w:t>
      </w:r>
      <w:proofErr w:type="spellEnd"/>
      <w:r w:rsidRPr="0005573A">
        <w:rPr>
          <w:rFonts w:ascii="Consolas" w:hAnsi="Consolas"/>
          <w:sz w:val="20"/>
          <w:szCs w:val="20"/>
        </w:rPr>
        <w:t xml:space="preserve"> activate </w:t>
      </w:r>
      <w:proofErr w:type="spellStart"/>
      <w:r w:rsidRPr="0005573A">
        <w:rPr>
          <w:rFonts w:ascii="Consolas" w:hAnsi="Consolas"/>
          <w:sz w:val="20"/>
          <w:szCs w:val="20"/>
        </w:rPr>
        <w:t>slo</w:t>
      </w:r>
      <w:proofErr w:type="spellEnd"/>
      <w:r w:rsidRPr="0005573A">
        <w:rPr>
          <w:rFonts w:ascii="Consolas" w:hAnsi="Consolas"/>
          <w:sz w:val="20"/>
          <w:szCs w:val="20"/>
        </w:rPr>
        <w:t>-analysis”</w:t>
      </w:r>
    </w:p>
    <w:p w14:paraId="486FB9BA" w14:textId="1DA32463" w:rsidR="00133379" w:rsidRPr="0005573A" w:rsidRDefault="008D2ADF" w:rsidP="0005573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5573A">
        <w:rPr>
          <w:sz w:val="20"/>
          <w:szCs w:val="20"/>
        </w:rPr>
        <w:t xml:space="preserve"> Press </w:t>
      </w:r>
      <w:proofErr w:type="gramStart"/>
      <w:r w:rsidRPr="0005573A">
        <w:rPr>
          <w:sz w:val="20"/>
          <w:szCs w:val="20"/>
        </w:rPr>
        <w:t>enter</w:t>
      </w:r>
      <w:proofErr w:type="gramEnd"/>
      <w:r w:rsidRPr="0005573A">
        <w:rPr>
          <w:sz w:val="20"/>
          <w:szCs w:val="20"/>
        </w:rPr>
        <w:t xml:space="preserve"> </w:t>
      </w:r>
    </w:p>
    <w:p w14:paraId="67EA1576" w14:textId="77777777" w:rsidR="00133379" w:rsidRDefault="00133379" w:rsidP="00133379">
      <w:pPr>
        <w:pStyle w:val="ListParagraph"/>
        <w:rPr>
          <w:sz w:val="28"/>
          <w:szCs w:val="28"/>
        </w:rPr>
      </w:pPr>
    </w:p>
    <w:p w14:paraId="4006BDE8" w14:textId="11814348" w:rsidR="001949F1" w:rsidRPr="0005573A" w:rsidRDefault="00F4708C" w:rsidP="0013337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Navigate to where </w:t>
      </w:r>
      <w:proofErr w:type="spellStart"/>
      <w:r w:rsidRPr="0005573A">
        <w:rPr>
          <w:sz w:val="20"/>
          <w:szCs w:val="20"/>
        </w:rPr>
        <w:t>SLOctolyzer</w:t>
      </w:r>
      <w:proofErr w:type="spellEnd"/>
      <w:r w:rsidRPr="0005573A">
        <w:rPr>
          <w:sz w:val="20"/>
          <w:szCs w:val="20"/>
        </w:rPr>
        <w:t xml:space="preserve"> has been saved, i.e. </w:t>
      </w:r>
    </w:p>
    <w:p w14:paraId="223600A3" w14:textId="67F21EBC" w:rsidR="00F4708C" w:rsidRPr="0005573A" w:rsidRDefault="001949F1" w:rsidP="001949F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Type </w:t>
      </w:r>
      <w:r w:rsidR="00F4708C" w:rsidRPr="0005573A">
        <w:rPr>
          <w:sz w:val="20"/>
          <w:szCs w:val="20"/>
        </w:rPr>
        <w:t>“</w:t>
      </w:r>
      <w:r w:rsidR="00F4708C" w:rsidRPr="0005573A">
        <w:rPr>
          <w:rFonts w:ascii="Consolas" w:hAnsi="Consolas"/>
          <w:sz w:val="20"/>
          <w:szCs w:val="20"/>
        </w:rPr>
        <w:t>cd path\to\</w:t>
      </w:r>
      <w:proofErr w:type="spellStart"/>
      <w:r w:rsidR="00F4708C" w:rsidRPr="0005573A">
        <w:rPr>
          <w:rFonts w:ascii="Consolas" w:hAnsi="Consolas"/>
          <w:sz w:val="20"/>
          <w:szCs w:val="20"/>
        </w:rPr>
        <w:t>SLOctolyzer</w:t>
      </w:r>
      <w:proofErr w:type="spellEnd"/>
      <w:r w:rsidR="00F4708C" w:rsidRPr="0005573A">
        <w:rPr>
          <w:rFonts w:ascii="Consolas" w:hAnsi="Consolas"/>
          <w:sz w:val="20"/>
          <w:szCs w:val="20"/>
        </w:rPr>
        <w:t>”</w:t>
      </w:r>
      <w:r w:rsidR="00F4708C" w:rsidRPr="0005573A">
        <w:rPr>
          <w:sz w:val="20"/>
          <w:szCs w:val="20"/>
        </w:rPr>
        <w:t>.</w:t>
      </w:r>
    </w:p>
    <w:p w14:paraId="2E95372F" w14:textId="4E0163DF" w:rsidR="001814F8" w:rsidRPr="0005573A" w:rsidRDefault="00B503DA" w:rsidP="001814F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5573A">
        <w:rPr>
          <w:sz w:val="20"/>
          <w:szCs w:val="20"/>
        </w:rPr>
        <w:t>P</w:t>
      </w:r>
      <w:r w:rsidR="001949F1" w:rsidRPr="0005573A">
        <w:rPr>
          <w:sz w:val="20"/>
          <w:szCs w:val="20"/>
        </w:rPr>
        <w:t>ress Enter.</w:t>
      </w:r>
      <w:r w:rsidR="0005573A">
        <w:rPr>
          <w:sz w:val="20"/>
          <w:szCs w:val="20"/>
        </w:rPr>
        <w:br/>
      </w:r>
    </w:p>
    <w:p w14:paraId="63B6189F" w14:textId="76775FE1" w:rsidR="001949F1" w:rsidRPr="0005573A" w:rsidRDefault="00B503DA" w:rsidP="001949F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Once you have </w:t>
      </w:r>
      <w:r w:rsidR="00133379" w:rsidRPr="0005573A">
        <w:rPr>
          <w:sz w:val="20"/>
          <w:szCs w:val="20"/>
        </w:rPr>
        <w:t>put all your images into</w:t>
      </w:r>
      <w:r w:rsidR="00256607" w:rsidRPr="0005573A">
        <w:rPr>
          <w:sz w:val="20"/>
          <w:szCs w:val="20"/>
        </w:rPr>
        <w:t xml:space="preserve"> the path specified in</w:t>
      </w:r>
      <w:r w:rsidR="00133379" w:rsidRPr="0005573A">
        <w:rPr>
          <w:sz w:val="20"/>
          <w:szCs w:val="20"/>
        </w:rPr>
        <w:t xml:space="preserve"> </w:t>
      </w:r>
      <w:proofErr w:type="spellStart"/>
      <w:r w:rsidR="00256607" w:rsidRPr="0005573A">
        <w:rPr>
          <w:rFonts w:ascii="Consolas" w:hAnsi="Consolas"/>
          <w:sz w:val="20"/>
          <w:szCs w:val="20"/>
        </w:rPr>
        <w:t>image_directory</w:t>
      </w:r>
      <w:proofErr w:type="spellEnd"/>
      <w:r w:rsidR="00256607" w:rsidRPr="0005573A">
        <w:rPr>
          <w:sz w:val="20"/>
          <w:szCs w:val="20"/>
        </w:rPr>
        <w:t>, and (optionally)</w:t>
      </w:r>
      <w:r w:rsidR="00133379" w:rsidRPr="0005573A">
        <w:rPr>
          <w:sz w:val="20"/>
          <w:szCs w:val="20"/>
        </w:rPr>
        <w:t xml:space="preserve"> specified their scale/location</w:t>
      </w:r>
      <w:r w:rsidR="00256607" w:rsidRPr="0005573A">
        <w:rPr>
          <w:sz w:val="20"/>
          <w:szCs w:val="20"/>
        </w:rPr>
        <w:t>/eye, you can</w:t>
      </w:r>
      <w:r w:rsidR="00133379" w:rsidRPr="0005573A">
        <w:rPr>
          <w:sz w:val="20"/>
          <w:szCs w:val="20"/>
        </w:rPr>
        <w:t xml:space="preserve"> </w:t>
      </w:r>
      <w:r w:rsidRPr="0005573A">
        <w:rPr>
          <w:sz w:val="20"/>
          <w:szCs w:val="20"/>
        </w:rPr>
        <w:t xml:space="preserve">run the </w:t>
      </w:r>
      <w:proofErr w:type="spellStart"/>
      <w:r w:rsidRPr="0005573A">
        <w:rPr>
          <w:sz w:val="20"/>
          <w:szCs w:val="20"/>
        </w:rPr>
        <w:t>SLO</w:t>
      </w:r>
      <w:r w:rsidR="006C3A87" w:rsidRPr="0005573A">
        <w:rPr>
          <w:sz w:val="20"/>
          <w:szCs w:val="20"/>
        </w:rPr>
        <w:t>ctolyzer</w:t>
      </w:r>
      <w:proofErr w:type="spellEnd"/>
      <w:r w:rsidR="00A02CDB" w:rsidRPr="0005573A">
        <w:rPr>
          <w:sz w:val="20"/>
          <w:szCs w:val="20"/>
        </w:rPr>
        <w:t>:</w:t>
      </w:r>
    </w:p>
    <w:p w14:paraId="0CC9CE00" w14:textId="615CBC6F" w:rsidR="00B503DA" w:rsidRPr="0005573A" w:rsidRDefault="00B503DA" w:rsidP="00B503D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Type </w:t>
      </w:r>
      <w:r w:rsidR="00133379" w:rsidRPr="0005573A">
        <w:rPr>
          <w:sz w:val="20"/>
          <w:szCs w:val="20"/>
        </w:rPr>
        <w:t>“</w:t>
      </w:r>
      <w:r w:rsidRPr="0005573A">
        <w:rPr>
          <w:rFonts w:ascii="Consolas" w:hAnsi="Consolas"/>
          <w:sz w:val="20"/>
          <w:szCs w:val="20"/>
        </w:rPr>
        <w:t xml:space="preserve">python </w:t>
      </w:r>
      <w:proofErr w:type="spellStart"/>
      <w:r w:rsidR="00133379" w:rsidRPr="0005573A">
        <w:rPr>
          <w:rFonts w:ascii="Consolas" w:hAnsi="Consolas"/>
          <w:sz w:val="20"/>
          <w:szCs w:val="20"/>
        </w:rPr>
        <w:t>sl</w:t>
      </w:r>
      <w:r w:rsidRPr="0005573A">
        <w:rPr>
          <w:rFonts w:ascii="Consolas" w:hAnsi="Consolas"/>
          <w:sz w:val="20"/>
          <w:szCs w:val="20"/>
        </w:rPr>
        <w:t>octolyzer</w:t>
      </w:r>
      <w:proofErr w:type="spellEnd"/>
      <w:r w:rsidRPr="0005573A">
        <w:rPr>
          <w:rFonts w:ascii="Consolas" w:hAnsi="Consolas"/>
          <w:sz w:val="20"/>
          <w:szCs w:val="20"/>
        </w:rPr>
        <w:t>\main.py"</w:t>
      </w:r>
    </w:p>
    <w:p w14:paraId="3A02CA3B" w14:textId="77C1AA3D" w:rsidR="0005573A" w:rsidRPr="0005573A" w:rsidRDefault="00B503DA" w:rsidP="00817F9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5573A">
        <w:rPr>
          <w:sz w:val="20"/>
          <w:szCs w:val="20"/>
        </w:rPr>
        <w:t>Press Enter</w:t>
      </w:r>
      <w:r w:rsidR="0005573A">
        <w:rPr>
          <w:sz w:val="20"/>
          <w:szCs w:val="20"/>
        </w:rPr>
        <w:t>.</w:t>
      </w:r>
    </w:p>
    <w:p w14:paraId="563D2703" w14:textId="69751E6E" w:rsidR="009F3AE5" w:rsidRPr="0005573A" w:rsidRDefault="00DA1D83" w:rsidP="00817F91">
      <w:pPr>
        <w:rPr>
          <w:sz w:val="20"/>
          <w:szCs w:val="20"/>
        </w:rPr>
      </w:pPr>
      <w:r w:rsidRPr="0005573A">
        <w:rPr>
          <w:sz w:val="20"/>
          <w:szCs w:val="20"/>
        </w:rPr>
        <w:t xml:space="preserve">We have provided </w:t>
      </w:r>
      <w:r w:rsidR="00A02CDB" w:rsidRPr="0005573A">
        <w:rPr>
          <w:sz w:val="20"/>
          <w:szCs w:val="20"/>
        </w:rPr>
        <w:t>two</w:t>
      </w:r>
      <w:r w:rsidRPr="0005573A">
        <w:rPr>
          <w:sz w:val="20"/>
          <w:szCs w:val="20"/>
        </w:rPr>
        <w:t xml:space="preserve"> example SLO images to demonstrate using the software. </w:t>
      </w:r>
      <w:r w:rsidR="00291C41" w:rsidRPr="0005573A">
        <w:rPr>
          <w:sz w:val="20"/>
          <w:szCs w:val="20"/>
        </w:rPr>
        <w:t xml:space="preserve"> Then try out editing the segmentation masks </w:t>
      </w:r>
      <w:r w:rsidR="00535E52" w:rsidRPr="0005573A">
        <w:rPr>
          <w:sz w:val="20"/>
          <w:szCs w:val="20"/>
        </w:rPr>
        <w:t>using</w:t>
      </w:r>
      <w:r w:rsidR="00291C41" w:rsidRPr="0005573A">
        <w:rPr>
          <w:sz w:val="20"/>
          <w:szCs w:val="20"/>
        </w:rPr>
        <w:t xml:space="preserve"> ITK-Snap </w:t>
      </w:r>
      <w:r w:rsidR="00535E52" w:rsidRPr="0005573A">
        <w:rPr>
          <w:sz w:val="20"/>
          <w:szCs w:val="20"/>
        </w:rPr>
        <w:t>to</w:t>
      </w:r>
      <w:r w:rsidR="00291C41" w:rsidRPr="0005573A">
        <w:rPr>
          <w:sz w:val="20"/>
          <w:szCs w:val="20"/>
        </w:rPr>
        <w:t xml:space="preserve"> recomput</w:t>
      </w:r>
      <w:r w:rsidR="00535E52" w:rsidRPr="0005573A">
        <w:rPr>
          <w:sz w:val="20"/>
          <w:szCs w:val="20"/>
        </w:rPr>
        <w:t>e</w:t>
      </w:r>
      <w:r w:rsidR="00291C41" w:rsidRPr="0005573A">
        <w:rPr>
          <w:sz w:val="20"/>
          <w:szCs w:val="20"/>
        </w:rPr>
        <w:t xml:space="preserve"> metrics (see 5, below).</w:t>
      </w:r>
    </w:p>
    <w:p w14:paraId="14CB3A8C" w14:textId="5391BDC9" w:rsidR="00535E52" w:rsidRDefault="00535E52" w:rsidP="00817F91">
      <w:pPr>
        <w:rPr>
          <w:sz w:val="28"/>
          <w:szCs w:val="28"/>
        </w:rPr>
      </w:pPr>
    </w:p>
    <w:p w14:paraId="25B5CF89" w14:textId="77777777" w:rsidR="00C47148" w:rsidRDefault="00C47148" w:rsidP="00C471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475E1D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OUTPUT FILES FROM RUNNING SLOCTOLYZER AT THE TERMINAL</w:t>
      </w:r>
    </w:p>
    <w:p w14:paraId="4AE78C37" w14:textId="77777777" w:rsidR="00C47148" w:rsidRPr="0005573A" w:rsidRDefault="00C47148" w:rsidP="00C4714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In the </w:t>
      </w:r>
      <w:proofErr w:type="spellStart"/>
      <w:r w:rsidRPr="0005573A">
        <w:rPr>
          <w:rFonts w:ascii="Consolas" w:hAnsi="Consolas"/>
          <w:sz w:val="20"/>
          <w:szCs w:val="20"/>
        </w:rPr>
        <w:t>output_directory</w:t>
      </w:r>
      <w:proofErr w:type="spellEnd"/>
      <w:r w:rsidRPr="0005573A">
        <w:rPr>
          <w:rFonts w:ascii="Consolas" w:hAnsi="Consolas"/>
          <w:sz w:val="20"/>
          <w:szCs w:val="20"/>
        </w:rPr>
        <w:t xml:space="preserve"> </w:t>
      </w:r>
      <w:r w:rsidRPr="0005573A">
        <w:rPr>
          <w:sz w:val="20"/>
          <w:szCs w:val="20"/>
        </w:rPr>
        <w:t xml:space="preserve">there will be a log file </w:t>
      </w:r>
      <w:r w:rsidRPr="0005573A">
        <w:rPr>
          <w:rFonts w:ascii="Consolas" w:hAnsi="Consolas"/>
          <w:sz w:val="20"/>
          <w:szCs w:val="20"/>
        </w:rPr>
        <w:t xml:space="preserve">analysis_log.txt </w:t>
      </w:r>
      <w:r w:rsidRPr="0005573A">
        <w:rPr>
          <w:sz w:val="20"/>
          <w:szCs w:val="20"/>
        </w:rPr>
        <w:t xml:space="preserve">storing information printed out to user for each image analysed. </w:t>
      </w:r>
    </w:p>
    <w:p w14:paraId="2FFB04D4" w14:textId="77777777" w:rsidR="00C47148" w:rsidRPr="0005573A" w:rsidRDefault="00C47148" w:rsidP="00C47148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05573A">
        <w:rPr>
          <w:b/>
          <w:bCs/>
          <w:sz w:val="20"/>
          <w:szCs w:val="20"/>
        </w:rPr>
        <w:t>Note:</w:t>
      </w:r>
      <w:r w:rsidRPr="0005573A">
        <w:rPr>
          <w:sz w:val="20"/>
          <w:szCs w:val="20"/>
        </w:rPr>
        <w:t xml:space="preserve"> This can be useful to inspect why an image failed to be analysed, or if the fovea was not detected, etc.</w:t>
      </w:r>
    </w:p>
    <w:p w14:paraId="4BF5139B" w14:textId="77777777" w:rsidR="00C47148" w:rsidRPr="0005573A" w:rsidRDefault="00C47148" w:rsidP="00C47148">
      <w:pPr>
        <w:pStyle w:val="ListParagraph"/>
        <w:ind w:left="1440"/>
        <w:rPr>
          <w:sz w:val="20"/>
          <w:szCs w:val="20"/>
        </w:rPr>
      </w:pPr>
    </w:p>
    <w:p w14:paraId="13FDEBF1" w14:textId="77777777" w:rsidR="00C47148" w:rsidRPr="0005573A" w:rsidRDefault="00C47148" w:rsidP="00C4714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In the </w:t>
      </w:r>
      <w:proofErr w:type="spellStart"/>
      <w:r w:rsidRPr="0005573A">
        <w:rPr>
          <w:rFonts w:ascii="Consolas" w:hAnsi="Consolas"/>
          <w:sz w:val="20"/>
          <w:szCs w:val="20"/>
        </w:rPr>
        <w:t>output_directory</w:t>
      </w:r>
      <w:proofErr w:type="spellEnd"/>
      <w:r w:rsidRPr="0005573A">
        <w:rPr>
          <w:rFonts w:ascii="Consolas" w:hAnsi="Consolas"/>
          <w:sz w:val="20"/>
          <w:szCs w:val="20"/>
        </w:rPr>
        <w:t xml:space="preserve"> </w:t>
      </w:r>
      <w:r w:rsidRPr="0005573A">
        <w:rPr>
          <w:sz w:val="20"/>
          <w:szCs w:val="20"/>
        </w:rPr>
        <w:t xml:space="preserve">there will be a .csv file </w:t>
      </w:r>
      <w:r w:rsidRPr="0005573A">
        <w:rPr>
          <w:rFonts w:ascii="Consolas" w:hAnsi="Consolas"/>
          <w:sz w:val="20"/>
          <w:szCs w:val="20"/>
        </w:rPr>
        <w:t xml:space="preserve">analysis_output.csv </w:t>
      </w:r>
      <w:r w:rsidRPr="0005573A">
        <w:rPr>
          <w:sz w:val="20"/>
          <w:szCs w:val="20"/>
        </w:rPr>
        <w:t>storing metadata and feature measurements for each image file row-wise.</w:t>
      </w:r>
    </w:p>
    <w:p w14:paraId="0F512CBC" w14:textId="77777777" w:rsidR="00C47148" w:rsidRPr="0005573A" w:rsidRDefault="00C47148" w:rsidP="00C47148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05573A">
        <w:rPr>
          <w:b/>
          <w:bCs/>
          <w:sz w:val="20"/>
          <w:szCs w:val="20"/>
        </w:rPr>
        <w:lastRenderedPageBreak/>
        <w:t xml:space="preserve">Note: </w:t>
      </w:r>
      <w:r w:rsidRPr="0005573A">
        <w:rPr>
          <w:sz w:val="20"/>
          <w:szCs w:val="20"/>
        </w:rPr>
        <w:t>This is the final output file which can be loaded in for data analysis.</w:t>
      </w:r>
    </w:p>
    <w:p w14:paraId="382DD3E8" w14:textId="77777777" w:rsidR="00C47148" w:rsidRPr="0005573A" w:rsidRDefault="00C47148" w:rsidP="00C47148">
      <w:pPr>
        <w:pStyle w:val="ListParagraph"/>
        <w:numPr>
          <w:ilvl w:val="1"/>
          <w:numId w:val="9"/>
        </w:numPr>
        <w:rPr>
          <w:b/>
          <w:bCs/>
          <w:sz w:val="20"/>
          <w:szCs w:val="20"/>
        </w:rPr>
      </w:pPr>
      <w:r w:rsidRPr="0005573A">
        <w:rPr>
          <w:b/>
          <w:bCs/>
          <w:sz w:val="20"/>
          <w:szCs w:val="20"/>
        </w:rPr>
        <w:t xml:space="preserve">Note: </w:t>
      </w:r>
      <w:r w:rsidRPr="0005573A">
        <w:rPr>
          <w:sz w:val="20"/>
          <w:szCs w:val="20"/>
        </w:rPr>
        <w:t>If there is an empty row with only a filename, this image failed to be analysed.</w:t>
      </w:r>
    </w:p>
    <w:p w14:paraId="51273A2E" w14:textId="77777777" w:rsidR="00C47148" w:rsidRPr="0005573A" w:rsidRDefault="00C47148" w:rsidP="00C47148">
      <w:pPr>
        <w:pStyle w:val="ListParagraph"/>
        <w:ind w:left="1440"/>
        <w:rPr>
          <w:b/>
          <w:bCs/>
          <w:sz w:val="20"/>
          <w:szCs w:val="20"/>
        </w:rPr>
      </w:pPr>
    </w:p>
    <w:p w14:paraId="68EFDAD0" w14:textId="77777777" w:rsidR="00C47148" w:rsidRPr="0005573A" w:rsidRDefault="00C47148" w:rsidP="00C4714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By default, an additional directory </w:t>
      </w:r>
      <w:proofErr w:type="spellStart"/>
      <w:r w:rsidRPr="0005573A">
        <w:rPr>
          <w:rFonts w:ascii="Consolas" w:hAnsi="Consolas"/>
          <w:sz w:val="20"/>
          <w:szCs w:val="20"/>
        </w:rPr>
        <w:t>output_directory</w:t>
      </w:r>
      <w:proofErr w:type="spellEnd"/>
      <w:r w:rsidRPr="0005573A">
        <w:rPr>
          <w:rFonts w:ascii="Consolas" w:hAnsi="Consolas"/>
          <w:sz w:val="20"/>
          <w:szCs w:val="20"/>
        </w:rPr>
        <w:t xml:space="preserve">/segmentations </w:t>
      </w:r>
      <w:proofErr w:type="gramStart"/>
      <w:r w:rsidRPr="0005573A">
        <w:rPr>
          <w:sz w:val="20"/>
          <w:szCs w:val="20"/>
        </w:rPr>
        <w:t>is</w:t>
      </w:r>
      <w:proofErr w:type="gramEnd"/>
      <w:r w:rsidRPr="0005573A">
        <w:rPr>
          <w:sz w:val="20"/>
          <w:szCs w:val="20"/>
        </w:rPr>
        <w:t xml:space="preserve"> saved out containing images of the segmentation masks superimposed onto the SLO image file. </w:t>
      </w:r>
    </w:p>
    <w:p w14:paraId="54AA512D" w14:textId="752F31ED" w:rsidR="00C47148" w:rsidRPr="0005573A" w:rsidRDefault="00C47148" w:rsidP="00C47148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05573A">
        <w:rPr>
          <w:b/>
          <w:bCs/>
          <w:sz w:val="20"/>
          <w:szCs w:val="20"/>
        </w:rPr>
        <w:t>Note:</w:t>
      </w:r>
      <w:r w:rsidRPr="0005573A">
        <w:rPr>
          <w:sz w:val="20"/>
          <w:szCs w:val="20"/>
        </w:rPr>
        <w:t xml:space="preserve"> This is helpful for quickly checking the outputs of </w:t>
      </w:r>
      <w:proofErr w:type="spellStart"/>
      <w:r w:rsidR="00B74F20" w:rsidRPr="0005573A">
        <w:rPr>
          <w:sz w:val="20"/>
          <w:szCs w:val="20"/>
        </w:rPr>
        <w:t>SLOctolyzer’s</w:t>
      </w:r>
      <w:proofErr w:type="spellEnd"/>
      <w:r w:rsidR="00B74F20" w:rsidRPr="0005573A">
        <w:rPr>
          <w:sz w:val="20"/>
          <w:szCs w:val="20"/>
        </w:rPr>
        <w:t xml:space="preserve"> segmentation module.</w:t>
      </w:r>
    </w:p>
    <w:p w14:paraId="24F90F9B" w14:textId="77777777" w:rsidR="00C47148" w:rsidRPr="0005573A" w:rsidRDefault="00C47148" w:rsidP="00C47148">
      <w:pPr>
        <w:pStyle w:val="ListParagraph"/>
        <w:ind w:left="1440"/>
        <w:rPr>
          <w:sz w:val="20"/>
          <w:szCs w:val="20"/>
        </w:rPr>
      </w:pPr>
    </w:p>
    <w:p w14:paraId="01D86223" w14:textId="77777777" w:rsidR="00C47148" w:rsidRPr="0005573A" w:rsidRDefault="00C47148" w:rsidP="00C4714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By default, in </w:t>
      </w:r>
      <w:proofErr w:type="spellStart"/>
      <w:r w:rsidRPr="0005573A">
        <w:rPr>
          <w:rFonts w:ascii="Consolas" w:hAnsi="Consolas"/>
          <w:sz w:val="20"/>
          <w:szCs w:val="20"/>
        </w:rPr>
        <w:t>output_directory</w:t>
      </w:r>
      <w:proofErr w:type="spellEnd"/>
      <w:r w:rsidRPr="0005573A">
        <w:rPr>
          <w:rFonts w:ascii="Consolas" w:hAnsi="Consolas"/>
          <w:sz w:val="20"/>
          <w:szCs w:val="20"/>
        </w:rPr>
        <w:t xml:space="preserve"> </w:t>
      </w:r>
      <w:r w:rsidRPr="0005573A">
        <w:rPr>
          <w:sz w:val="20"/>
          <w:szCs w:val="20"/>
        </w:rPr>
        <w:t xml:space="preserve">folders will be created for each image file (using the image’s filename for reference). Stored in each folder are </w:t>
      </w:r>
    </w:p>
    <w:p w14:paraId="65398E5D" w14:textId="77777777" w:rsidR="00C47148" w:rsidRPr="0005573A" w:rsidRDefault="00C47148" w:rsidP="00C47148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Feature measurements and metadata saved as </w:t>
      </w:r>
      <w:proofErr w:type="spellStart"/>
      <w:r w:rsidRPr="0005573A">
        <w:rPr>
          <w:rFonts w:ascii="Consolas" w:hAnsi="Consolas"/>
          <w:sz w:val="20"/>
          <w:szCs w:val="20"/>
        </w:rPr>
        <w:t>output_directory</w:t>
      </w:r>
      <w:proofErr w:type="spellEnd"/>
      <w:r w:rsidRPr="0005573A">
        <w:rPr>
          <w:rFonts w:ascii="Consolas" w:hAnsi="Consolas"/>
          <w:sz w:val="20"/>
          <w:szCs w:val="20"/>
        </w:rPr>
        <w:t>/filename/{filename}_output.xlsx</w:t>
      </w:r>
    </w:p>
    <w:p w14:paraId="6C1761B9" w14:textId="77777777" w:rsidR="00C47148" w:rsidRPr="0005573A" w:rsidRDefault="00C47148" w:rsidP="00C47148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A .txt file saved as </w:t>
      </w:r>
      <w:proofErr w:type="spellStart"/>
      <w:r w:rsidRPr="0005573A">
        <w:rPr>
          <w:rFonts w:ascii="Consolas" w:hAnsi="Consolas"/>
          <w:sz w:val="20"/>
          <w:szCs w:val="20"/>
        </w:rPr>
        <w:t>output_directory</w:t>
      </w:r>
      <w:proofErr w:type="spellEnd"/>
      <w:r w:rsidRPr="0005573A">
        <w:rPr>
          <w:rFonts w:ascii="Consolas" w:hAnsi="Consolas"/>
          <w:sz w:val="20"/>
          <w:szCs w:val="20"/>
        </w:rPr>
        <w:t>/filename/{filename}_log.txt</w:t>
      </w:r>
    </w:p>
    <w:p w14:paraId="580CE22D" w14:textId="77777777" w:rsidR="00C47148" w:rsidRPr="0005573A" w:rsidRDefault="00C47148" w:rsidP="00C47148">
      <w:pPr>
        <w:pStyle w:val="ListParagraph"/>
        <w:rPr>
          <w:rFonts w:ascii="Consolas" w:hAnsi="Consolas"/>
          <w:sz w:val="20"/>
          <w:szCs w:val="20"/>
        </w:rPr>
      </w:pPr>
      <w:r w:rsidRPr="0005573A">
        <w:rPr>
          <w:sz w:val="20"/>
          <w:szCs w:val="20"/>
        </w:rPr>
        <w:t xml:space="preserve">This can be helpful if an unexpected error crashes the analysis run halfway through a large batch, as the software will be able to automatically identify previously analysed images based on the existence of </w:t>
      </w:r>
      <w:proofErr w:type="spellStart"/>
      <w:r w:rsidRPr="0005573A">
        <w:rPr>
          <w:rFonts w:ascii="Consolas" w:hAnsi="Consolas"/>
          <w:sz w:val="20"/>
          <w:szCs w:val="20"/>
        </w:rPr>
        <w:t>output_directory</w:t>
      </w:r>
      <w:proofErr w:type="spellEnd"/>
      <w:r w:rsidRPr="0005573A">
        <w:rPr>
          <w:rFonts w:ascii="Consolas" w:hAnsi="Consolas"/>
          <w:sz w:val="20"/>
          <w:szCs w:val="20"/>
        </w:rPr>
        <w:t>/filename/{filename}_output.xlsx</w:t>
      </w:r>
    </w:p>
    <w:p w14:paraId="014DCED0" w14:textId="4BC80243" w:rsidR="00C47148" w:rsidRPr="0005573A" w:rsidRDefault="00C47148" w:rsidP="00C47148">
      <w:pPr>
        <w:pStyle w:val="ListParagraph"/>
        <w:rPr>
          <w:rFonts w:ascii="Consolas" w:hAnsi="Consolas"/>
          <w:b/>
          <w:bCs/>
          <w:sz w:val="20"/>
          <w:szCs w:val="20"/>
        </w:rPr>
      </w:pPr>
      <w:r w:rsidRPr="0005573A">
        <w:rPr>
          <w:b/>
          <w:bCs/>
          <w:sz w:val="20"/>
          <w:szCs w:val="20"/>
        </w:rPr>
        <w:t xml:space="preserve">Delete </w:t>
      </w:r>
      <w:r w:rsidR="00F47409" w:rsidRPr="0005573A">
        <w:rPr>
          <w:b/>
          <w:bCs/>
          <w:sz w:val="20"/>
          <w:szCs w:val="20"/>
        </w:rPr>
        <w:t>the {filename}_output.xlsx</w:t>
      </w:r>
      <w:r w:rsidRPr="0005573A">
        <w:rPr>
          <w:b/>
          <w:bCs/>
          <w:sz w:val="20"/>
          <w:szCs w:val="20"/>
        </w:rPr>
        <w:t xml:space="preserve"> file if you wish to re-analyse the </w:t>
      </w:r>
      <w:r w:rsidR="00F47409" w:rsidRPr="0005573A">
        <w:rPr>
          <w:b/>
          <w:bCs/>
          <w:sz w:val="20"/>
          <w:szCs w:val="20"/>
        </w:rPr>
        <w:t>image associated with it</w:t>
      </w:r>
      <w:r w:rsidRPr="0005573A">
        <w:rPr>
          <w:b/>
          <w:bCs/>
          <w:sz w:val="20"/>
          <w:szCs w:val="20"/>
        </w:rPr>
        <w:t>.</w:t>
      </w:r>
    </w:p>
    <w:p w14:paraId="2103BBB6" w14:textId="77777777" w:rsidR="00C47148" w:rsidRPr="0005573A" w:rsidRDefault="00C47148" w:rsidP="00C47148">
      <w:pPr>
        <w:pStyle w:val="ListParagraph"/>
        <w:rPr>
          <w:rFonts w:ascii="Consolas" w:hAnsi="Consolas"/>
          <w:sz w:val="20"/>
          <w:szCs w:val="20"/>
        </w:rPr>
      </w:pPr>
    </w:p>
    <w:p w14:paraId="2744E6CC" w14:textId="36CF7BA5" w:rsidR="00C47148" w:rsidRPr="0005573A" w:rsidRDefault="00C47148" w:rsidP="00C4714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In </w:t>
      </w:r>
      <w:r w:rsidRPr="0005573A">
        <w:rPr>
          <w:rFonts w:ascii="Consolas" w:hAnsi="Consolas"/>
          <w:sz w:val="20"/>
          <w:szCs w:val="20"/>
        </w:rPr>
        <w:t xml:space="preserve">config.txt, </w:t>
      </w:r>
      <w:r w:rsidRPr="0005573A">
        <w:rPr>
          <w:sz w:val="20"/>
          <w:szCs w:val="20"/>
        </w:rPr>
        <w:t xml:space="preserve">by default the option </w:t>
      </w:r>
      <w:proofErr w:type="spellStart"/>
      <w:r w:rsidRPr="0005573A">
        <w:rPr>
          <w:rFonts w:ascii="Consolas" w:hAnsi="Consolas" w:cstheme="minorHAnsi"/>
          <w:sz w:val="20"/>
          <w:szCs w:val="20"/>
        </w:rPr>
        <w:t>save_individual_segmentations</w:t>
      </w:r>
      <w:proofErr w:type="spellEnd"/>
      <w:r w:rsidRPr="0005573A">
        <w:rPr>
          <w:rFonts w:cstheme="minorHAnsi"/>
          <w:sz w:val="20"/>
          <w:szCs w:val="20"/>
        </w:rPr>
        <w:t xml:space="preserve"> </w:t>
      </w:r>
      <w:proofErr w:type="gramStart"/>
      <w:r w:rsidRPr="0005573A">
        <w:rPr>
          <w:rFonts w:cstheme="minorHAnsi"/>
          <w:sz w:val="20"/>
          <w:szCs w:val="20"/>
        </w:rPr>
        <w:t>is</w:t>
      </w:r>
      <w:proofErr w:type="gramEnd"/>
      <w:r w:rsidRPr="0005573A">
        <w:rPr>
          <w:rFonts w:cstheme="minorHAnsi"/>
          <w:sz w:val="20"/>
          <w:szCs w:val="20"/>
        </w:rPr>
        <w:t xml:space="preserve"> set </w:t>
      </w:r>
      <w:r w:rsidRPr="0005573A">
        <w:rPr>
          <w:sz w:val="20"/>
          <w:szCs w:val="20"/>
        </w:rPr>
        <w:t>to 1 will save out the segmentation masks, original SLO image and images of the segmentations superimposed onto the SLO.</w:t>
      </w:r>
    </w:p>
    <w:p w14:paraId="1956EF80" w14:textId="77777777" w:rsidR="00C47148" w:rsidRPr="0005573A" w:rsidRDefault="00C47148" w:rsidP="00C47148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05573A">
        <w:rPr>
          <w:b/>
          <w:bCs/>
          <w:sz w:val="20"/>
          <w:szCs w:val="20"/>
        </w:rPr>
        <w:t xml:space="preserve">Note: </w:t>
      </w:r>
      <w:r w:rsidRPr="0005573A">
        <w:rPr>
          <w:sz w:val="20"/>
          <w:szCs w:val="20"/>
        </w:rPr>
        <w:t>You may want to set this to 0 if processing large batches of images, to save on memory consumption. However, the segmentation masks will not be accessible if set to 0, so if memory is not a problem/if analysing a smaller batch, keep this as 1.</w:t>
      </w:r>
    </w:p>
    <w:p w14:paraId="372EB2FE" w14:textId="0E8AF404" w:rsidR="00C47148" w:rsidRPr="0005573A" w:rsidRDefault="00C47148" w:rsidP="00C47148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>Moreover, saving these segmentation masks out allows you the opportunity to manually annotate and fix any errors made by the segmentation models</w:t>
      </w:r>
      <w:r w:rsidR="000D3A53" w:rsidRPr="0005573A">
        <w:rPr>
          <w:sz w:val="20"/>
          <w:szCs w:val="20"/>
        </w:rPr>
        <w:t xml:space="preserve"> (see 5, below)</w:t>
      </w:r>
      <w:r w:rsidRPr="0005573A">
        <w:rPr>
          <w:sz w:val="20"/>
          <w:szCs w:val="20"/>
        </w:rPr>
        <w:t xml:space="preserve">. </w:t>
      </w:r>
    </w:p>
    <w:p w14:paraId="3092EA70" w14:textId="7B3C693E" w:rsidR="00C47148" w:rsidRDefault="00C47148" w:rsidP="00C47148">
      <w:pPr>
        <w:pStyle w:val="ListParagraph"/>
        <w:ind w:left="1440"/>
        <w:rPr>
          <w:sz w:val="24"/>
          <w:szCs w:val="24"/>
        </w:rPr>
      </w:pPr>
    </w:p>
    <w:p w14:paraId="579E6948" w14:textId="77777777" w:rsidR="00B9077D" w:rsidRPr="004A1A1E" w:rsidRDefault="00B9077D" w:rsidP="00C47148">
      <w:pPr>
        <w:pStyle w:val="ListParagraph"/>
        <w:ind w:left="1440"/>
        <w:rPr>
          <w:sz w:val="24"/>
          <w:szCs w:val="24"/>
        </w:rPr>
      </w:pPr>
    </w:p>
    <w:p w14:paraId="37892ACB" w14:textId="0B9F1231" w:rsidR="00411970" w:rsidRPr="00411970" w:rsidRDefault="00411970" w:rsidP="004119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411970">
        <w:rPr>
          <w:b/>
          <w:bCs/>
          <w:sz w:val="32"/>
          <w:szCs w:val="32"/>
        </w:rPr>
        <w:t xml:space="preserve">) RUNNING SLOCTOLYZER </w:t>
      </w:r>
      <w:r>
        <w:rPr>
          <w:b/>
          <w:bCs/>
          <w:sz w:val="32"/>
          <w:szCs w:val="32"/>
        </w:rPr>
        <w:t>USING AN ID</w:t>
      </w:r>
      <w:r w:rsidR="00A55D14">
        <w:rPr>
          <w:b/>
          <w:bCs/>
          <w:sz w:val="32"/>
          <w:szCs w:val="32"/>
        </w:rPr>
        <w:t>E</w:t>
      </w:r>
    </w:p>
    <w:p w14:paraId="2CD12C0C" w14:textId="0ACD8B17" w:rsidR="0012031D" w:rsidRPr="0005573A" w:rsidRDefault="0012031D" w:rsidP="0012031D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>If running interactively from an IDE (</w:t>
      </w:r>
      <w:proofErr w:type="spellStart"/>
      <w:r w:rsidRPr="0005573A">
        <w:rPr>
          <w:sz w:val="20"/>
          <w:szCs w:val="20"/>
        </w:rPr>
        <w:t>VSCode</w:t>
      </w:r>
      <w:proofErr w:type="spellEnd"/>
      <w:r w:rsidRPr="0005573A">
        <w:rPr>
          <w:sz w:val="20"/>
          <w:szCs w:val="20"/>
        </w:rPr>
        <w:t>, Jupyter notebooks/lab), use the notebook “</w:t>
      </w:r>
      <w:proofErr w:type="spellStart"/>
      <w:proofErr w:type="gramStart"/>
      <w:r w:rsidRPr="0005573A">
        <w:rPr>
          <w:sz w:val="20"/>
          <w:szCs w:val="20"/>
        </w:rPr>
        <w:t>usage.ipynb</w:t>
      </w:r>
      <w:proofErr w:type="spellEnd"/>
      <w:proofErr w:type="gramEnd"/>
      <w:r w:rsidRPr="0005573A">
        <w:rPr>
          <w:sz w:val="20"/>
          <w:szCs w:val="20"/>
        </w:rPr>
        <w:t>” to get started on using the analyse.py script for your own image file</w:t>
      </w:r>
      <w:r w:rsidR="008E0296" w:rsidRPr="0005573A">
        <w:rPr>
          <w:sz w:val="20"/>
          <w:szCs w:val="20"/>
        </w:rPr>
        <w:t xml:space="preserve"> individually</w:t>
      </w:r>
      <w:r w:rsidRPr="0005573A">
        <w:rPr>
          <w:sz w:val="20"/>
          <w:szCs w:val="20"/>
        </w:rPr>
        <w:t xml:space="preserve">. </w:t>
      </w:r>
    </w:p>
    <w:p w14:paraId="2DC2EE3C" w14:textId="2E12B4F0" w:rsidR="0012031D" w:rsidRPr="0005573A" w:rsidRDefault="0012031D" w:rsidP="0012031D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Here, there are </w:t>
      </w:r>
      <w:r w:rsidR="00E457A5" w:rsidRPr="0005573A">
        <w:rPr>
          <w:sz w:val="20"/>
          <w:szCs w:val="20"/>
        </w:rPr>
        <w:t>parameter inputs to flag to</w:t>
      </w:r>
      <w:r w:rsidRPr="0005573A">
        <w:rPr>
          <w:sz w:val="20"/>
          <w:szCs w:val="20"/>
        </w:rPr>
        <w:t xml:space="preserve"> save out the results into</w:t>
      </w:r>
      <w:r w:rsidR="00E457A5" w:rsidRPr="0005573A">
        <w:rPr>
          <w:sz w:val="20"/>
          <w:szCs w:val="20"/>
        </w:rPr>
        <w:t xml:space="preserve"> </w:t>
      </w:r>
      <w:proofErr w:type="spellStart"/>
      <w:r w:rsidR="008E0296" w:rsidRPr="0005573A">
        <w:rPr>
          <w:rFonts w:ascii="Consolas" w:hAnsi="Consolas"/>
          <w:sz w:val="20"/>
          <w:szCs w:val="20"/>
        </w:rPr>
        <w:t>save_path</w:t>
      </w:r>
      <w:proofErr w:type="spellEnd"/>
      <w:r w:rsidR="008E0296" w:rsidRPr="0005573A">
        <w:rPr>
          <w:rFonts w:ascii="Consolas" w:hAnsi="Consolas"/>
          <w:sz w:val="20"/>
          <w:szCs w:val="20"/>
        </w:rPr>
        <w:t xml:space="preserve"> </w:t>
      </w:r>
      <w:r w:rsidR="00E457A5" w:rsidRPr="0005573A">
        <w:rPr>
          <w:sz w:val="20"/>
          <w:szCs w:val="20"/>
        </w:rPr>
        <w:t>once</w:t>
      </w:r>
      <w:r w:rsidRPr="0005573A">
        <w:rPr>
          <w:sz w:val="20"/>
          <w:szCs w:val="20"/>
        </w:rPr>
        <w:t xml:space="preserve"> flagging </w:t>
      </w:r>
      <w:proofErr w:type="spellStart"/>
      <w:r w:rsidR="008E0296" w:rsidRPr="0005573A">
        <w:rPr>
          <w:rFonts w:ascii="Consolas" w:hAnsi="Consolas"/>
          <w:sz w:val="20"/>
          <w:szCs w:val="20"/>
        </w:rPr>
        <w:t>save</w:t>
      </w:r>
      <w:r w:rsidR="00B114FC" w:rsidRPr="0005573A">
        <w:rPr>
          <w:rFonts w:ascii="Consolas" w:hAnsi="Consolas"/>
          <w:sz w:val="20"/>
          <w:szCs w:val="20"/>
        </w:rPr>
        <w:t>_results</w:t>
      </w:r>
      <w:proofErr w:type="spellEnd"/>
      <w:r w:rsidR="008E0296" w:rsidRPr="0005573A">
        <w:rPr>
          <w:rFonts w:ascii="Consolas" w:hAnsi="Consolas"/>
          <w:sz w:val="20"/>
          <w:szCs w:val="20"/>
        </w:rPr>
        <w:t>=True.</w:t>
      </w:r>
    </w:p>
    <w:p w14:paraId="57504B53" w14:textId="6F764D9F" w:rsidR="008E0296" w:rsidRPr="0005573A" w:rsidRDefault="006836DA" w:rsidP="0012031D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There is no need to specify the individual segmentation models </w:t>
      </w:r>
      <w:r w:rsidR="00E457A5" w:rsidRPr="0005573A">
        <w:rPr>
          <w:sz w:val="20"/>
          <w:szCs w:val="20"/>
        </w:rPr>
        <w:t xml:space="preserve">as parameter inputs, </w:t>
      </w:r>
      <w:r w:rsidRPr="0005573A">
        <w:rPr>
          <w:sz w:val="20"/>
          <w:szCs w:val="20"/>
        </w:rPr>
        <w:t xml:space="preserve">as they will be automatically detected if left as </w:t>
      </w:r>
      <w:r w:rsidR="00E457A5" w:rsidRPr="0005573A">
        <w:rPr>
          <w:rFonts w:ascii="Consolas" w:hAnsi="Consolas"/>
          <w:sz w:val="20"/>
          <w:szCs w:val="20"/>
        </w:rPr>
        <w:t>None</w:t>
      </w:r>
      <w:r w:rsidRPr="0005573A">
        <w:rPr>
          <w:sz w:val="20"/>
          <w:szCs w:val="20"/>
        </w:rPr>
        <w:t>.</w:t>
      </w:r>
    </w:p>
    <w:p w14:paraId="12A1BEFF" w14:textId="7E238655" w:rsidR="006836DA" w:rsidRPr="0005573A" w:rsidRDefault="00E457A5" w:rsidP="0012031D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>If you know the</w:t>
      </w:r>
      <w:r w:rsidR="001776A8" w:rsidRPr="0005573A">
        <w:rPr>
          <w:sz w:val="20"/>
          <w:szCs w:val="20"/>
        </w:rPr>
        <w:t xml:space="preserve"> eye (right/left),</w:t>
      </w:r>
      <w:r w:rsidRPr="0005573A">
        <w:rPr>
          <w:sz w:val="20"/>
          <w:szCs w:val="20"/>
        </w:rPr>
        <w:t xml:space="preserve"> location (macula- or optic disc-centred) and/or scale (in microns-per-pixel) you can specify these in the parameter inputs.</w:t>
      </w:r>
    </w:p>
    <w:p w14:paraId="453F0F63" w14:textId="33E56025" w:rsidR="00C47148" w:rsidRPr="0005573A" w:rsidRDefault="00E457A5" w:rsidP="00C47148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If you do not know these, leave them as </w:t>
      </w:r>
      <w:r w:rsidRPr="0005573A">
        <w:rPr>
          <w:rFonts w:ascii="Consolas" w:hAnsi="Consolas"/>
          <w:sz w:val="20"/>
          <w:szCs w:val="20"/>
        </w:rPr>
        <w:t>None</w:t>
      </w:r>
      <w:r w:rsidRPr="0005573A">
        <w:rPr>
          <w:sz w:val="20"/>
          <w:szCs w:val="20"/>
        </w:rPr>
        <w:t xml:space="preserve"> and they will be inferr</w:t>
      </w:r>
      <w:r w:rsidR="001776A8" w:rsidRPr="0005573A">
        <w:rPr>
          <w:sz w:val="20"/>
          <w:szCs w:val="20"/>
        </w:rPr>
        <w:t>e</w:t>
      </w:r>
      <w:r w:rsidRPr="0005573A">
        <w:rPr>
          <w:sz w:val="20"/>
          <w:szCs w:val="20"/>
        </w:rPr>
        <w:t>d as best as possible.</w:t>
      </w:r>
    </w:p>
    <w:p w14:paraId="6493C8E7" w14:textId="4EDB55AD" w:rsidR="005F6D66" w:rsidRPr="0005573A" w:rsidRDefault="005F6D66" w:rsidP="009646E5">
      <w:pPr>
        <w:pStyle w:val="ListParagraph"/>
        <w:ind w:left="2160"/>
        <w:rPr>
          <w:sz w:val="20"/>
          <w:szCs w:val="20"/>
        </w:rPr>
      </w:pPr>
    </w:p>
    <w:p w14:paraId="629B855B" w14:textId="77777777" w:rsidR="00535E52" w:rsidRDefault="00535E52" w:rsidP="009646E5">
      <w:pPr>
        <w:pStyle w:val="ListParagraph"/>
        <w:ind w:left="2160"/>
        <w:rPr>
          <w:sz w:val="24"/>
          <w:szCs w:val="24"/>
        </w:rPr>
      </w:pPr>
    </w:p>
    <w:p w14:paraId="689B799A" w14:textId="77777777" w:rsidR="00535E52" w:rsidRPr="00C72828" w:rsidRDefault="00535E52" w:rsidP="009646E5">
      <w:pPr>
        <w:pStyle w:val="ListParagraph"/>
        <w:ind w:left="2160"/>
        <w:rPr>
          <w:sz w:val="24"/>
          <w:szCs w:val="24"/>
        </w:rPr>
      </w:pPr>
    </w:p>
    <w:p w14:paraId="240EE1A1" w14:textId="1E015DB5" w:rsidR="00C47148" w:rsidRPr="00411970" w:rsidRDefault="005F6D66" w:rsidP="00C471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5) </w:t>
      </w:r>
      <w:r w:rsidR="00C47148">
        <w:rPr>
          <w:b/>
          <w:bCs/>
          <w:sz w:val="32"/>
          <w:szCs w:val="32"/>
        </w:rPr>
        <w:t xml:space="preserve">CORRECTING SEGMENTATION ERRORS </w:t>
      </w:r>
    </w:p>
    <w:p w14:paraId="69F29C5A" w14:textId="77777777" w:rsidR="00C47148" w:rsidRPr="0005573A" w:rsidRDefault="00C47148" w:rsidP="00C4714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We do not have any automatic functionality within </w:t>
      </w:r>
      <w:proofErr w:type="spellStart"/>
      <w:r w:rsidRPr="0005573A">
        <w:rPr>
          <w:sz w:val="20"/>
          <w:szCs w:val="20"/>
        </w:rPr>
        <w:t>SLOctolyzer</w:t>
      </w:r>
      <w:proofErr w:type="spellEnd"/>
      <w:r w:rsidRPr="0005573A">
        <w:rPr>
          <w:sz w:val="20"/>
          <w:szCs w:val="20"/>
        </w:rPr>
        <w:t xml:space="preserve"> to correct any vessel segmentation errors.</w:t>
      </w:r>
    </w:p>
    <w:p w14:paraId="1B6511BF" w14:textId="77777777" w:rsidR="00C47148" w:rsidRPr="0005573A" w:rsidRDefault="00C47148" w:rsidP="00C47148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>We rely on the user to identify any visible problems with vessel classification, etc.</w:t>
      </w:r>
    </w:p>
    <w:p w14:paraId="0F669931" w14:textId="4EC56085" w:rsidR="00C47148" w:rsidRPr="0005573A" w:rsidRDefault="00C47148" w:rsidP="00C47148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The AVR value (CRAE divided by CRVE) can be used to quickly identify any segmentation errors. </w:t>
      </w:r>
      <w:proofErr w:type="gramStart"/>
      <w:r w:rsidRPr="0005573A">
        <w:rPr>
          <w:sz w:val="20"/>
          <w:szCs w:val="20"/>
        </w:rPr>
        <w:t>In particular, if</w:t>
      </w:r>
      <w:proofErr w:type="gramEnd"/>
      <w:r w:rsidRPr="0005573A">
        <w:rPr>
          <w:sz w:val="20"/>
          <w:szCs w:val="20"/>
        </w:rPr>
        <w:t xml:space="preserve"> AVR &gt; 1 then this is outputted as a warning to the user, as this should not be the case.</w:t>
      </w:r>
    </w:p>
    <w:p w14:paraId="0514A922" w14:textId="77777777" w:rsidR="005F6D66" w:rsidRPr="0005573A" w:rsidRDefault="005F6D66" w:rsidP="005F6D66">
      <w:pPr>
        <w:pStyle w:val="ListParagraph"/>
        <w:ind w:left="1440"/>
        <w:rPr>
          <w:sz w:val="20"/>
          <w:szCs w:val="20"/>
        </w:rPr>
      </w:pPr>
    </w:p>
    <w:p w14:paraId="3FFD9058" w14:textId="1FFCB85D" w:rsidR="00C47148" w:rsidRPr="0005573A" w:rsidRDefault="00C47148" w:rsidP="00C4714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 xml:space="preserve">We do provide functionality to correct retinal vessel and optic disc segmentation via </w:t>
      </w:r>
      <w:r w:rsidRPr="0005573A">
        <w:rPr>
          <w:b/>
          <w:bCs/>
          <w:sz w:val="20"/>
          <w:szCs w:val="20"/>
        </w:rPr>
        <w:t>ITK-Snap</w:t>
      </w:r>
      <w:r w:rsidRPr="0005573A">
        <w:rPr>
          <w:sz w:val="20"/>
          <w:szCs w:val="20"/>
        </w:rPr>
        <w:t xml:space="preserve">. </w:t>
      </w:r>
      <w:r w:rsidR="005F6D66" w:rsidRPr="0005573A">
        <w:rPr>
          <w:sz w:val="20"/>
          <w:szCs w:val="20"/>
        </w:rPr>
        <w:t>There are instructions on using ITK-Snap for manual annotations in</w:t>
      </w:r>
      <w:r w:rsidRPr="0005573A">
        <w:rPr>
          <w:sz w:val="20"/>
          <w:szCs w:val="20"/>
        </w:rPr>
        <w:t xml:space="preserve"> </w:t>
      </w:r>
      <w:r w:rsidR="00635C95" w:rsidRPr="0005573A">
        <w:rPr>
          <w:sz w:val="20"/>
          <w:szCs w:val="20"/>
        </w:rPr>
        <w:t xml:space="preserve">the </w:t>
      </w:r>
      <w:r w:rsidRPr="0005573A">
        <w:rPr>
          <w:sz w:val="20"/>
          <w:szCs w:val="20"/>
        </w:rPr>
        <w:t xml:space="preserve">directory </w:t>
      </w:r>
      <w:proofErr w:type="spellStart"/>
      <w:r w:rsidRPr="0005573A">
        <w:rPr>
          <w:rFonts w:ascii="Consolas" w:hAnsi="Consolas"/>
          <w:sz w:val="20"/>
          <w:szCs w:val="20"/>
        </w:rPr>
        <w:t>SLOctolyzer</w:t>
      </w:r>
      <w:proofErr w:type="spellEnd"/>
      <w:r w:rsidR="005F6D66" w:rsidRPr="0005573A">
        <w:rPr>
          <w:rFonts w:ascii="Consolas" w:hAnsi="Consolas"/>
          <w:sz w:val="20"/>
          <w:szCs w:val="20"/>
        </w:rPr>
        <w:t>/instructions</w:t>
      </w:r>
      <w:r w:rsidRPr="0005573A">
        <w:rPr>
          <w:sz w:val="20"/>
          <w:szCs w:val="20"/>
        </w:rPr>
        <w:t xml:space="preserve"> which </w:t>
      </w:r>
      <w:r w:rsidR="00635C95" w:rsidRPr="0005573A">
        <w:rPr>
          <w:sz w:val="20"/>
          <w:szCs w:val="20"/>
        </w:rPr>
        <w:t>describe</w:t>
      </w:r>
      <w:r w:rsidRPr="0005573A">
        <w:rPr>
          <w:sz w:val="20"/>
          <w:szCs w:val="20"/>
        </w:rPr>
        <w:t xml:space="preserve"> how to</w:t>
      </w:r>
      <w:r w:rsidR="00635C95" w:rsidRPr="0005573A">
        <w:rPr>
          <w:sz w:val="20"/>
          <w:szCs w:val="20"/>
        </w:rPr>
        <w:t xml:space="preserve"> use ITK-Snap and</w:t>
      </w:r>
      <w:r w:rsidRPr="0005573A">
        <w:rPr>
          <w:sz w:val="20"/>
          <w:szCs w:val="20"/>
        </w:rPr>
        <w:t xml:space="preserve"> correct the binary vessel mask, </w:t>
      </w:r>
      <w:proofErr w:type="gramStart"/>
      <w:r w:rsidRPr="0005573A">
        <w:rPr>
          <w:sz w:val="20"/>
          <w:szCs w:val="20"/>
        </w:rPr>
        <w:t>and also</w:t>
      </w:r>
      <w:proofErr w:type="gramEnd"/>
      <w:r w:rsidRPr="0005573A">
        <w:rPr>
          <w:sz w:val="20"/>
          <w:szCs w:val="20"/>
        </w:rPr>
        <w:t xml:space="preserve"> the artery-vein-optic disc segmentation mask</w:t>
      </w:r>
      <w:r w:rsidR="005F6D66" w:rsidRPr="0005573A">
        <w:rPr>
          <w:sz w:val="20"/>
          <w:szCs w:val="20"/>
        </w:rPr>
        <w:t>s</w:t>
      </w:r>
      <w:r w:rsidRPr="0005573A">
        <w:rPr>
          <w:sz w:val="20"/>
          <w:szCs w:val="20"/>
        </w:rPr>
        <w:t>.</w:t>
      </w:r>
      <w:r w:rsidR="0005573A">
        <w:rPr>
          <w:sz w:val="20"/>
          <w:szCs w:val="20"/>
        </w:rPr>
        <w:br/>
      </w:r>
    </w:p>
    <w:p w14:paraId="452277F8" w14:textId="3753AD6B" w:rsidR="00635C95" w:rsidRPr="0005573A" w:rsidRDefault="00635C95" w:rsidP="00C4714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5573A">
        <w:rPr>
          <w:sz w:val="20"/>
          <w:szCs w:val="20"/>
        </w:rPr>
        <w:t>Once the segmentation masks are saved out in the same folder with the original segmentation mask wh</w:t>
      </w:r>
      <w:r w:rsidR="007554BE" w:rsidRPr="0005573A">
        <w:rPr>
          <w:sz w:val="20"/>
          <w:szCs w:val="20"/>
        </w:rPr>
        <w:t>ic</w:t>
      </w:r>
      <w:r w:rsidRPr="0005573A">
        <w:rPr>
          <w:sz w:val="20"/>
          <w:szCs w:val="20"/>
        </w:rPr>
        <w:t xml:space="preserve">h was corrected, the pipeline can be run again and </w:t>
      </w:r>
      <w:proofErr w:type="spellStart"/>
      <w:r w:rsidRPr="0005573A">
        <w:rPr>
          <w:sz w:val="20"/>
          <w:szCs w:val="20"/>
        </w:rPr>
        <w:t>SLOctolyzer</w:t>
      </w:r>
      <w:proofErr w:type="spellEnd"/>
      <w:r w:rsidRPr="0005573A">
        <w:rPr>
          <w:sz w:val="20"/>
          <w:szCs w:val="20"/>
        </w:rPr>
        <w:t xml:space="preserve"> should automatically identify this additional manual annotation and re-compute the features!</w:t>
      </w:r>
    </w:p>
    <w:p w14:paraId="5867B654" w14:textId="0A66F293" w:rsidR="009F3AE5" w:rsidRDefault="009F3AE5" w:rsidP="009F3AE5"/>
    <w:sectPr w:rsidR="009F3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37E5"/>
    <w:multiLevelType w:val="multilevel"/>
    <w:tmpl w:val="F7CC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739B9"/>
    <w:multiLevelType w:val="multilevel"/>
    <w:tmpl w:val="FBB867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EB24CFB"/>
    <w:multiLevelType w:val="hybridMultilevel"/>
    <w:tmpl w:val="90C67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96EFC"/>
    <w:multiLevelType w:val="multilevel"/>
    <w:tmpl w:val="1BB4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45A4C"/>
    <w:multiLevelType w:val="hybridMultilevel"/>
    <w:tmpl w:val="C1BCF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525B"/>
    <w:multiLevelType w:val="hybridMultilevel"/>
    <w:tmpl w:val="90C67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46FB5"/>
    <w:multiLevelType w:val="multilevel"/>
    <w:tmpl w:val="77B2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C21F8"/>
    <w:multiLevelType w:val="hybridMultilevel"/>
    <w:tmpl w:val="F25A2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826D8"/>
    <w:multiLevelType w:val="hybridMultilevel"/>
    <w:tmpl w:val="B2167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EA"/>
    <w:rsid w:val="000364E1"/>
    <w:rsid w:val="000506F3"/>
    <w:rsid w:val="0005573A"/>
    <w:rsid w:val="00057542"/>
    <w:rsid w:val="000A1002"/>
    <w:rsid w:val="000B2F6C"/>
    <w:rsid w:val="000C5DB1"/>
    <w:rsid w:val="000C7163"/>
    <w:rsid w:val="000D3A53"/>
    <w:rsid w:val="001114A4"/>
    <w:rsid w:val="0012031D"/>
    <w:rsid w:val="00133379"/>
    <w:rsid w:val="00152F0B"/>
    <w:rsid w:val="0017072A"/>
    <w:rsid w:val="001776A8"/>
    <w:rsid w:val="001814F8"/>
    <w:rsid w:val="00191B36"/>
    <w:rsid w:val="001949F1"/>
    <w:rsid w:val="001B35F7"/>
    <w:rsid w:val="001C5A00"/>
    <w:rsid w:val="001E2173"/>
    <w:rsid w:val="001F15B8"/>
    <w:rsid w:val="001F791E"/>
    <w:rsid w:val="00256607"/>
    <w:rsid w:val="002916C0"/>
    <w:rsid w:val="00291C41"/>
    <w:rsid w:val="002B4B60"/>
    <w:rsid w:val="002B639A"/>
    <w:rsid w:val="002B7432"/>
    <w:rsid w:val="00305E24"/>
    <w:rsid w:val="00333CFC"/>
    <w:rsid w:val="00396C92"/>
    <w:rsid w:val="003F4C14"/>
    <w:rsid w:val="00411970"/>
    <w:rsid w:val="004303C5"/>
    <w:rsid w:val="00437646"/>
    <w:rsid w:val="00453FD0"/>
    <w:rsid w:val="00475E1D"/>
    <w:rsid w:val="0049046F"/>
    <w:rsid w:val="004A144F"/>
    <w:rsid w:val="004A1A1E"/>
    <w:rsid w:val="004B768F"/>
    <w:rsid w:val="004C26E0"/>
    <w:rsid w:val="00526074"/>
    <w:rsid w:val="00535E52"/>
    <w:rsid w:val="0053774A"/>
    <w:rsid w:val="00543CBD"/>
    <w:rsid w:val="0057313F"/>
    <w:rsid w:val="005C3166"/>
    <w:rsid w:val="005D28E0"/>
    <w:rsid w:val="005D7125"/>
    <w:rsid w:val="005E28B7"/>
    <w:rsid w:val="005F6D66"/>
    <w:rsid w:val="00624197"/>
    <w:rsid w:val="0062767D"/>
    <w:rsid w:val="00635C95"/>
    <w:rsid w:val="0065469C"/>
    <w:rsid w:val="006836DA"/>
    <w:rsid w:val="006A7E7E"/>
    <w:rsid w:val="006A7FA6"/>
    <w:rsid w:val="006B2727"/>
    <w:rsid w:val="006C3A87"/>
    <w:rsid w:val="006C70F6"/>
    <w:rsid w:val="006D605A"/>
    <w:rsid w:val="007321E3"/>
    <w:rsid w:val="00732F46"/>
    <w:rsid w:val="00742D9F"/>
    <w:rsid w:val="007449B7"/>
    <w:rsid w:val="00746C1D"/>
    <w:rsid w:val="0075429B"/>
    <w:rsid w:val="007554BE"/>
    <w:rsid w:val="007B164C"/>
    <w:rsid w:val="007B1FEA"/>
    <w:rsid w:val="007B66CF"/>
    <w:rsid w:val="007D756D"/>
    <w:rsid w:val="007F44FB"/>
    <w:rsid w:val="007F7EBD"/>
    <w:rsid w:val="00803CF8"/>
    <w:rsid w:val="00810B0B"/>
    <w:rsid w:val="00817F91"/>
    <w:rsid w:val="0083322A"/>
    <w:rsid w:val="00841C88"/>
    <w:rsid w:val="00857A92"/>
    <w:rsid w:val="0088012B"/>
    <w:rsid w:val="008D2ADF"/>
    <w:rsid w:val="008E0296"/>
    <w:rsid w:val="008F5C61"/>
    <w:rsid w:val="009027A7"/>
    <w:rsid w:val="00913EE0"/>
    <w:rsid w:val="00940E7E"/>
    <w:rsid w:val="009560B1"/>
    <w:rsid w:val="009646E5"/>
    <w:rsid w:val="00987CB8"/>
    <w:rsid w:val="00990828"/>
    <w:rsid w:val="00995C3A"/>
    <w:rsid w:val="009A18BB"/>
    <w:rsid w:val="009B1578"/>
    <w:rsid w:val="009D0128"/>
    <w:rsid w:val="009E2E6A"/>
    <w:rsid w:val="009E4C59"/>
    <w:rsid w:val="009F3AE5"/>
    <w:rsid w:val="00A00021"/>
    <w:rsid w:val="00A02B96"/>
    <w:rsid w:val="00A02CDB"/>
    <w:rsid w:val="00A1452B"/>
    <w:rsid w:val="00A24121"/>
    <w:rsid w:val="00A34F2F"/>
    <w:rsid w:val="00A37596"/>
    <w:rsid w:val="00A55D14"/>
    <w:rsid w:val="00A85B6D"/>
    <w:rsid w:val="00AD79D6"/>
    <w:rsid w:val="00AF4A7E"/>
    <w:rsid w:val="00B0464A"/>
    <w:rsid w:val="00B05000"/>
    <w:rsid w:val="00B114FC"/>
    <w:rsid w:val="00B4148E"/>
    <w:rsid w:val="00B503DA"/>
    <w:rsid w:val="00B52203"/>
    <w:rsid w:val="00B74F20"/>
    <w:rsid w:val="00B9077D"/>
    <w:rsid w:val="00BB589F"/>
    <w:rsid w:val="00BD41AF"/>
    <w:rsid w:val="00BE18AE"/>
    <w:rsid w:val="00C11ACE"/>
    <w:rsid w:val="00C1456E"/>
    <w:rsid w:val="00C26896"/>
    <w:rsid w:val="00C41B9F"/>
    <w:rsid w:val="00C47148"/>
    <w:rsid w:val="00C67FCA"/>
    <w:rsid w:val="00C72828"/>
    <w:rsid w:val="00CB26BF"/>
    <w:rsid w:val="00CC5C8A"/>
    <w:rsid w:val="00CE0CE9"/>
    <w:rsid w:val="00D0056B"/>
    <w:rsid w:val="00D01C15"/>
    <w:rsid w:val="00D02D21"/>
    <w:rsid w:val="00D14350"/>
    <w:rsid w:val="00D23041"/>
    <w:rsid w:val="00D24083"/>
    <w:rsid w:val="00D301E1"/>
    <w:rsid w:val="00D710E7"/>
    <w:rsid w:val="00D73A43"/>
    <w:rsid w:val="00D765D3"/>
    <w:rsid w:val="00D769AE"/>
    <w:rsid w:val="00DA1D83"/>
    <w:rsid w:val="00DC0988"/>
    <w:rsid w:val="00DC3C7B"/>
    <w:rsid w:val="00DD7C18"/>
    <w:rsid w:val="00DE72F3"/>
    <w:rsid w:val="00E02408"/>
    <w:rsid w:val="00E22475"/>
    <w:rsid w:val="00E412CE"/>
    <w:rsid w:val="00E457A5"/>
    <w:rsid w:val="00EA7767"/>
    <w:rsid w:val="00EB3675"/>
    <w:rsid w:val="00EE58BB"/>
    <w:rsid w:val="00EE723F"/>
    <w:rsid w:val="00F27F23"/>
    <w:rsid w:val="00F3684E"/>
    <w:rsid w:val="00F4708C"/>
    <w:rsid w:val="00F47409"/>
    <w:rsid w:val="00F50636"/>
    <w:rsid w:val="00F672AB"/>
    <w:rsid w:val="00FA0358"/>
    <w:rsid w:val="00FA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8DEE"/>
  <w15:chartTrackingRefBased/>
  <w15:docId w15:val="{B2E82952-8450-46CF-87E7-A4BEEB94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F1"/>
    <w:pPr>
      <w:ind w:left="720"/>
      <w:contextualSpacing/>
    </w:pPr>
  </w:style>
  <w:style w:type="table" w:styleId="TableGrid">
    <w:name w:val="Table Grid"/>
    <w:basedOn w:val="TableNormal"/>
    <w:uiPriority w:val="39"/>
    <w:rsid w:val="00A8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B15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5C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5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free/miniconda/miniconda-instal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maphoh/AutoMorp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vst.arvojournals.org/article.aspx?articleid=2783477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7619</TotalTime>
  <Pages>5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Burke</dc:creator>
  <cp:keywords/>
  <dc:description/>
  <cp:lastModifiedBy>Jamie Burke</cp:lastModifiedBy>
  <cp:revision>153</cp:revision>
  <dcterms:created xsi:type="dcterms:W3CDTF">2024-02-21T23:06:00Z</dcterms:created>
  <dcterms:modified xsi:type="dcterms:W3CDTF">2024-07-29T00:10:00Z</dcterms:modified>
</cp:coreProperties>
</file>