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05D7" w:rsidRDefault="00BD2F79">
      <w:pPr>
        <w:rPr>
          <w:rFonts w:ascii="Times New Roman" w:eastAsia="Times New Roman" w:hAnsi="Times New Roman" w:cs="Times New Roman"/>
          <w:lang w:eastAsia="es-ES_tradnl"/>
        </w:rPr>
      </w:pPr>
      <w:r>
        <w:rPr>
          <w:rFonts w:ascii="Arial" w:hAnsi="Arial" w:cs="Arial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675C9" wp14:editId="3991A0D2">
                <wp:simplePos x="0" y="0"/>
                <wp:positionH relativeFrom="column">
                  <wp:posOffset>-635000</wp:posOffset>
                </wp:positionH>
                <wp:positionV relativeFrom="paragraph">
                  <wp:posOffset>3702685</wp:posOffset>
                </wp:positionV>
                <wp:extent cx="6663447" cy="0"/>
                <wp:effectExtent l="0" t="38100" r="29845" b="3810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3447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42454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979379" id="Conector recto 6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0pt,291.55pt" to="474.7pt,29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" strokecolor="#42454a" strokeweight="6pt">
                <v:stroke joinstyle="miter"/>
              </v:line>
            </w:pict>
          </mc:Fallback>
        </mc:AlternateContent>
      </w:r>
      <w:r w:rsidRPr="008164AC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A66A977" wp14:editId="7F803B2E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264150" cy="3524885"/>
            <wp:effectExtent l="0" t="0" r="6350" b="5715"/>
            <wp:wrapThrough wrapText="bothSides">
              <wp:wrapPolygon edited="0">
                <wp:start x="0" y="0"/>
                <wp:lineTo x="0" y="21557"/>
                <wp:lineTo x="21574" y="21557"/>
                <wp:lineTo x="2157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6D255D" w:rsidRDefault="00BD2F79" w:rsidP="00BD2F79">
      <w:pPr>
        <w:spacing w:after="160" w:line="259" w:lineRule="auto"/>
        <w:jc w:val="center"/>
        <w:rPr>
          <w:rFonts w:ascii="Arial" w:eastAsia="Calibri" w:hAnsi="Arial" w:cs="Arial"/>
          <w:sz w:val="22"/>
          <w:szCs w:val="22"/>
        </w:rPr>
      </w:pPr>
    </w:p>
    <w:p w:rsidR="00BD2F79" w:rsidRPr="00BD2F79" w:rsidRDefault="00BD2F79" w:rsidP="00BD2F79">
      <w:pPr>
        <w:jc w:val="center"/>
        <w:rPr>
          <w:rFonts w:ascii="Arial" w:eastAsia="Calibri" w:hAnsi="Arial" w:cs="Arial"/>
          <w:color w:val="000000"/>
          <w:sz w:val="52"/>
          <w:szCs w:val="52"/>
        </w:rPr>
      </w:pPr>
      <w:r w:rsidRPr="00BD2F79">
        <w:rPr>
          <w:rFonts w:ascii="Arial" w:eastAsia="Calibri" w:hAnsi="Arial" w:cs="Arial"/>
          <w:color w:val="000000"/>
          <w:sz w:val="52"/>
          <w:szCs w:val="52"/>
        </w:rPr>
        <w:t>PRÁCTICA FINAL</w:t>
      </w:r>
    </w:p>
    <w:p w:rsidR="00BD2F79" w:rsidRPr="00BD2F79" w:rsidRDefault="00BD2F79" w:rsidP="00BD2F79">
      <w:pPr>
        <w:jc w:val="center"/>
        <w:rPr>
          <w:rFonts w:ascii="Arial" w:eastAsia="Calibri" w:hAnsi="Arial" w:cs="Arial"/>
          <w:b/>
          <w:bCs/>
          <w:color w:val="000000"/>
          <w:sz w:val="52"/>
          <w:szCs w:val="52"/>
        </w:rPr>
      </w:pPr>
    </w:p>
    <w:p w:rsidR="00BD2F79" w:rsidRPr="00BD2F79" w:rsidRDefault="00BD2F79" w:rsidP="00BD2F79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  <w:r w:rsidRPr="00BD2F79">
        <w:rPr>
          <w:rFonts w:ascii="Arial" w:eastAsia="Calibri" w:hAnsi="Arial" w:cs="Arial"/>
          <w:b/>
          <w:bCs/>
          <w:color w:val="000000"/>
          <w:sz w:val="52"/>
          <w:szCs w:val="52"/>
        </w:rPr>
        <w:t xml:space="preserve"> IMPLEMENTACIÓN DE UN CHAT MULTICAST</w:t>
      </w: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ES_tradnl"/>
        </w:rPr>
      </w:pPr>
    </w:p>
    <w:p w:rsidR="00BD2F79" w:rsidRPr="00BD2F79" w:rsidRDefault="00BD2F79" w:rsidP="00BD2F79">
      <w:pPr>
        <w:ind w:left="1416" w:firstLine="708"/>
        <w:rPr>
          <w:rFonts w:ascii="Arial" w:eastAsia="Times New Roman" w:hAnsi="Arial" w:cs="Arial"/>
          <w:b/>
          <w:bCs/>
          <w:sz w:val="28"/>
          <w:szCs w:val="28"/>
          <w:lang w:eastAsia="es-ES_tradnl"/>
        </w:rPr>
      </w:pPr>
      <w:r w:rsidRPr="00BD2F79">
        <w:rPr>
          <w:rFonts w:ascii="Arial" w:eastAsia="Times New Roman" w:hAnsi="Arial" w:cs="Arial"/>
          <w:b/>
          <w:bCs/>
          <w:sz w:val="28"/>
          <w:szCs w:val="28"/>
          <w:lang w:eastAsia="es-ES_tradnl"/>
        </w:rPr>
        <w:t>SISTEMAS DISTRIBUIDOS 4ºGITT</w:t>
      </w: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Default="00BD2F79" w:rsidP="00BD2F79">
      <w:pPr>
        <w:spacing w:line="360" w:lineRule="auto"/>
        <w:rPr>
          <w:rFonts w:ascii="Arial" w:eastAsia="Times New Roman" w:hAnsi="Arial" w:cs="Arial"/>
          <w:lang w:eastAsia="es-ES_tradnl"/>
        </w:rPr>
      </w:pPr>
    </w:p>
    <w:p w:rsidR="00BD2F79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En esta práctica se ha desarrollado un chat </w:t>
      </w:r>
      <w:proofErr w:type="spellStart"/>
      <w:r>
        <w:rPr>
          <w:rFonts w:ascii="Arial" w:eastAsia="Times New Roman" w:hAnsi="Arial" w:cs="Arial"/>
          <w:lang w:eastAsia="es-ES_tradnl"/>
        </w:rPr>
        <w:t>multicast</w:t>
      </w:r>
      <w:proofErr w:type="spellEnd"/>
      <w:r>
        <w:rPr>
          <w:rFonts w:ascii="Arial" w:eastAsia="Times New Roman" w:hAnsi="Arial" w:cs="Arial"/>
          <w:lang w:eastAsia="es-ES_tradnl"/>
        </w:rPr>
        <w:t xml:space="preserve">. Para ello, se ha creado una interfaz gráfica. </w:t>
      </w:r>
    </w:p>
    <w:p w:rsidR="00BD2F79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BD2F79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Los mensajes </w:t>
      </w:r>
      <w:proofErr w:type="spellStart"/>
      <w:r>
        <w:rPr>
          <w:rFonts w:ascii="Arial" w:eastAsia="Times New Roman" w:hAnsi="Arial" w:cs="Arial"/>
          <w:lang w:eastAsia="es-ES_tradnl"/>
        </w:rPr>
        <w:t>multicast</w:t>
      </w:r>
      <w:proofErr w:type="spellEnd"/>
      <w:r>
        <w:rPr>
          <w:rFonts w:ascii="Arial" w:eastAsia="Times New Roman" w:hAnsi="Arial" w:cs="Arial"/>
          <w:lang w:eastAsia="es-ES_tradnl"/>
        </w:rPr>
        <w:t xml:space="preserve"> son mensajes que se envían a distintos puntos simultáneamente. Se definen unas direcciones </w:t>
      </w:r>
      <w:proofErr w:type="spellStart"/>
      <w:r>
        <w:rPr>
          <w:rFonts w:ascii="Arial" w:eastAsia="Times New Roman" w:hAnsi="Arial" w:cs="Arial"/>
          <w:lang w:eastAsia="es-ES_tradnl"/>
        </w:rPr>
        <w:t>IP</w:t>
      </w:r>
      <w:proofErr w:type="spellEnd"/>
      <w:r>
        <w:rPr>
          <w:rFonts w:ascii="Arial" w:eastAsia="Times New Roman" w:hAnsi="Arial" w:cs="Arial"/>
          <w:lang w:eastAsia="es-ES_tradnl"/>
        </w:rPr>
        <w:t xml:space="preserve"> reservadas para este tipo de mensajes, las cuales pertenecen al siguiente rango [224.0.0.0 a 239.255.255.255]. Un host que se une a una de estas direcciones recibe todos los mensajes procedentes del grupo.</w:t>
      </w:r>
    </w:p>
    <w:p w:rsidR="00BD2F79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BD2F79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El código se ha basado en </w:t>
      </w:r>
      <w:r w:rsidR="00C42246">
        <w:rPr>
          <w:rFonts w:ascii="Arial" w:eastAsia="Times New Roman" w:hAnsi="Arial" w:cs="Arial"/>
          <w:lang w:eastAsia="es-ES_tradnl"/>
        </w:rPr>
        <w:t>un</w:t>
      </w:r>
      <w:r>
        <w:rPr>
          <w:rFonts w:ascii="Arial" w:eastAsia="Times New Roman" w:hAnsi="Arial" w:cs="Arial"/>
          <w:lang w:eastAsia="es-ES_tradnl"/>
        </w:rPr>
        <w:t xml:space="preserve"> fichero escrito en Python. </w:t>
      </w:r>
      <w:r w:rsidR="00C42246">
        <w:rPr>
          <w:rFonts w:ascii="Arial" w:eastAsia="Times New Roman" w:hAnsi="Arial" w:cs="Arial"/>
          <w:lang w:eastAsia="es-ES_tradnl"/>
        </w:rPr>
        <w:t>El cual hace uso de una clase con distintas funciones. A continuación, se explicará el código y la implementación de las distintas funciones.</w:t>
      </w: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 w:rsidRPr="00C42246">
        <w:rPr>
          <w:rFonts w:ascii="Arial" w:eastAsia="Times New Roman" w:hAnsi="Arial" w:cs="Arial"/>
          <w:lang w:eastAsia="es-ES_tradnl"/>
        </w:rPr>
        <w:drawing>
          <wp:anchor distT="0" distB="0" distL="114300" distR="114300" simplePos="0" relativeHeight="251662336" behindDoc="0" locked="0" layoutInCell="1" allowOverlap="1" wp14:anchorId="7AD3941A">
            <wp:simplePos x="0" y="0"/>
            <wp:positionH relativeFrom="column">
              <wp:posOffset>1320800</wp:posOffset>
            </wp:positionH>
            <wp:positionV relativeFrom="paragraph">
              <wp:posOffset>502920</wp:posOffset>
            </wp:positionV>
            <wp:extent cx="2387600" cy="15240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lang w:eastAsia="es-ES_tradnl"/>
        </w:rPr>
        <w:t>Para empezar, se importan las librerías necesarias para el desarrollo del código</w:t>
      </w:r>
    </w:p>
    <w:p w:rsidR="00BD2F79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>A continuación, se define la clase Aplicación, esta será la encargada de definir la interfaz gráfica, en la cual se encuentra toda la lógica de la aplicación. Dicha clase, cuenta con distintos métodos.</w:t>
      </w: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 w:rsidRPr="00C42246">
        <w:rPr>
          <w:rFonts w:ascii="Arial" w:eastAsia="Times New Roman" w:hAnsi="Arial" w:cs="Arial"/>
          <w:lang w:eastAsia="es-ES_tradnl"/>
        </w:rPr>
        <w:t>El primero, llamado __</w:t>
      </w:r>
      <w:proofErr w:type="spellStart"/>
      <w:r w:rsidRPr="00C42246">
        <w:rPr>
          <w:rFonts w:ascii="Arial" w:eastAsia="Times New Roman" w:hAnsi="Arial" w:cs="Arial"/>
          <w:lang w:eastAsia="es-ES_tradnl"/>
        </w:rPr>
        <w:t>init</w:t>
      </w:r>
      <w:proofErr w:type="spellEnd"/>
      <w:r w:rsidRPr="00C42246">
        <w:rPr>
          <w:rFonts w:ascii="Arial" w:eastAsia="Times New Roman" w:hAnsi="Arial" w:cs="Arial"/>
          <w:lang w:eastAsia="es-ES_tradnl"/>
        </w:rPr>
        <w:t xml:space="preserve">__, </w:t>
      </w:r>
      <w:r>
        <w:rPr>
          <w:rFonts w:ascii="Arial" w:eastAsia="Times New Roman" w:hAnsi="Arial" w:cs="Arial"/>
          <w:lang w:eastAsia="es-ES_tradnl"/>
        </w:rPr>
        <w:t xml:space="preserve">hace referencia a la inicialización de la clase, los parámetros que recibe son la dirección </w:t>
      </w:r>
      <w:proofErr w:type="spellStart"/>
      <w:r>
        <w:rPr>
          <w:rFonts w:ascii="Arial" w:eastAsia="Times New Roman" w:hAnsi="Arial" w:cs="Arial"/>
          <w:lang w:eastAsia="es-ES_tradnl"/>
        </w:rPr>
        <w:t>ip</w:t>
      </w:r>
      <w:proofErr w:type="spellEnd"/>
      <w:r>
        <w:rPr>
          <w:rFonts w:ascii="Arial" w:eastAsia="Times New Roman" w:hAnsi="Arial" w:cs="Arial"/>
          <w:lang w:eastAsia="es-ES_tradnl"/>
        </w:rPr>
        <w:t xml:space="preserve"> de grupo </w:t>
      </w:r>
      <w:proofErr w:type="spellStart"/>
      <w:r>
        <w:rPr>
          <w:rFonts w:ascii="Arial" w:eastAsia="Times New Roman" w:hAnsi="Arial" w:cs="Arial"/>
          <w:lang w:eastAsia="es-ES_tradnl"/>
        </w:rPr>
        <w:t>multicast</w:t>
      </w:r>
      <w:proofErr w:type="spellEnd"/>
      <w:r>
        <w:rPr>
          <w:rFonts w:ascii="Arial" w:eastAsia="Times New Roman" w:hAnsi="Arial" w:cs="Arial"/>
          <w:lang w:eastAsia="es-ES_tradnl"/>
        </w:rPr>
        <w:t>, el puerto y la dirección de enlace. Todos ellos vienen definidos por defecto, en caso de que no se indique ningún valor de entrada.</w:t>
      </w: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>A continuación, observamos el desarrollo del código:</w:t>
      </w:r>
    </w:p>
    <w:p w:rsid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 w:rsidRPr="00C42246">
        <w:rPr>
          <w:rFonts w:ascii="Arial" w:eastAsia="Times New Roman" w:hAnsi="Arial" w:cs="Arial"/>
          <w:lang w:eastAsia="es-ES_tradnl"/>
        </w:rPr>
        <w:lastRenderedPageBreak/>
        <w:drawing>
          <wp:anchor distT="0" distB="0" distL="114300" distR="114300" simplePos="0" relativeHeight="251664384" behindDoc="0" locked="0" layoutInCell="1" allowOverlap="1" wp14:anchorId="7B215D6C">
            <wp:simplePos x="0" y="0"/>
            <wp:positionH relativeFrom="column">
              <wp:posOffset>-826135</wp:posOffset>
            </wp:positionH>
            <wp:positionV relativeFrom="paragraph">
              <wp:posOffset>191135</wp:posOffset>
            </wp:positionV>
            <wp:extent cx="7086600" cy="8504555"/>
            <wp:effectExtent l="0" t="0" r="0" b="4445"/>
            <wp:wrapSquare wrapText="bothSides"/>
            <wp:docPr id="9" name="Imagen 9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50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246" w:rsidRP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C42246" w:rsidRP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C42246" w:rsidRPr="00C42246" w:rsidRDefault="00C42246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  <w:r w:rsidRPr="00C42246">
        <w:rPr>
          <w:rFonts w:ascii="Arial" w:eastAsia="Times New Roman" w:hAnsi="Arial" w:cs="Arial"/>
          <w:lang w:eastAsia="es-ES_tradnl"/>
        </w:rPr>
        <w:drawing>
          <wp:anchor distT="0" distB="0" distL="114300" distR="114300" simplePos="0" relativeHeight="251663360" behindDoc="0" locked="0" layoutInCell="1" allowOverlap="1" wp14:anchorId="31B202AB">
            <wp:simplePos x="0" y="0"/>
            <wp:positionH relativeFrom="column">
              <wp:posOffset>-837330</wp:posOffset>
            </wp:positionH>
            <wp:positionV relativeFrom="paragraph">
              <wp:posOffset>272415</wp:posOffset>
            </wp:positionV>
            <wp:extent cx="7069855" cy="3911600"/>
            <wp:effectExtent l="0" t="0" r="4445" b="0"/>
            <wp:wrapSquare wrapText="bothSides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985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F79" w:rsidRPr="00C42246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spacing w:line="360" w:lineRule="auto"/>
        <w:jc w:val="both"/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La siguiente función de la clase que nos encontramos es </w:t>
      </w:r>
      <w:proofErr w:type="spellStart"/>
      <w:r>
        <w:rPr>
          <w:rFonts w:ascii="Arial" w:eastAsia="Times New Roman" w:hAnsi="Arial" w:cs="Arial"/>
          <w:lang w:eastAsia="es-ES_tradnl"/>
        </w:rPr>
        <w:t>onEnter</w:t>
      </w:r>
      <w:proofErr w:type="spellEnd"/>
      <w:r>
        <w:rPr>
          <w:rFonts w:ascii="Arial" w:eastAsia="Times New Roman" w:hAnsi="Arial" w:cs="Arial"/>
          <w:lang w:eastAsia="es-ES_tradnl"/>
        </w:rPr>
        <w:t>, dicha función únicamente llama a la función enviar. Se ha definido para poder enviar los mensajes con el teclado.</w:t>
      </w: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>La función enviar se encarga de recoger el mensaje escrito, pasarlo a la función actualizar y limpiar la caja de texto.</w:t>
      </w: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En la función actualizar se crea una hebra, para poder recibir los mensajes mientras se desarrolla la aplicación. Además, enviamos el mensaje al grupo y actualizamos todos los mensajes llamando a la función </w:t>
      </w:r>
      <w:proofErr w:type="spellStart"/>
      <w:r>
        <w:rPr>
          <w:rFonts w:ascii="Arial" w:eastAsia="Times New Roman" w:hAnsi="Arial" w:cs="Arial"/>
          <w:lang w:eastAsia="es-ES_tradnl"/>
        </w:rPr>
        <w:t>actualizoLabel</w:t>
      </w:r>
      <w:proofErr w:type="spellEnd"/>
      <w:r>
        <w:rPr>
          <w:rFonts w:ascii="Arial" w:eastAsia="Times New Roman" w:hAnsi="Arial" w:cs="Arial"/>
          <w:lang w:eastAsia="es-ES_tradnl"/>
        </w:rPr>
        <w:t>.</w:t>
      </w: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La función </w:t>
      </w:r>
      <w:proofErr w:type="spellStart"/>
      <w:r>
        <w:rPr>
          <w:rFonts w:ascii="Arial" w:eastAsia="Times New Roman" w:hAnsi="Arial" w:cs="Arial"/>
          <w:lang w:eastAsia="es-ES_tradnl"/>
        </w:rPr>
        <w:t>clientThread</w:t>
      </w:r>
      <w:proofErr w:type="spellEnd"/>
      <w:r>
        <w:rPr>
          <w:rFonts w:ascii="Arial" w:eastAsia="Times New Roman" w:hAnsi="Arial" w:cs="Arial"/>
          <w:lang w:eastAsia="es-ES_tradnl"/>
        </w:rPr>
        <w:t xml:space="preserve">, implementa el desarrollo de la hebra. Se crea un bucle infinito para recibir todos los mensajes del grupo en tiempo real. Una vez recibido se actualizan todos los mensajes llamando a la función </w:t>
      </w:r>
      <w:proofErr w:type="spellStart"/>
      <w:r>
        <w:rPr>
          <w:rFonts w:ascii="Arial" w:eastAsia="Times New Roman" w:hAnsi="Arial" w:cs="Arial"/>
          <w:lang w:eastAsia="es-ES_tradnl"/>
        </w:rPr>
        <w:t>actualizoLabel</w:t>
      </w:r>
      <w:proofErr w:type="spellEnd"/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Finalmente, la función </w:t>
      </w:r>
      <w:proofErr w:type="spellStart"/>
      <w:r>
        <w:rPr>
          <w:rFonts w:ascii="Arial" w:eastAsia="Times New Roman" w:hAnsi="Arial" w:cs="Arial"/>
          <w:lang w:eastAsia="es-ES_tradnl"/>
        </w:rPr>
        <w:t>actualizoLabel</w:t>
      </w:r>
      <w:proofErr w:type="spellEnd"/>
      <w:r>
        <w:rPr>
          <w:rFonts w:ascii="Arial" w:eastAsia="Times New Roman" w:hAnsi="Arial" w:cs="Arial"/>
          <w:lang w:eastAsia="es-ES_tradnl"/>
        </w:rPr>
        <w:t>, simplemente escribe en la interfaz todos los mensajes de los usuarios recibidos hasta el momento.</w:t>
      </w: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  <w:r w:rsidRPr="00C42246">
        <w:rPr>
          <w:rFonts w:ascii="Arial" w:eastAsia="Times New Roman" w:hAnsi="Arial" w:cs="Arial"/>
          <w:lang w:eastAsia="es-ES_tradnl"/>
        </w:rPr>
        <w:drawing>
          <wp:anchor distT="0" distB="0" distL="114300" distR="114300" simplePos="0" relativeHeight="251665408" behindDoc="0" locked="0" layoutInCell="1" allowOverlap="1" wp14:anchorId="6F03DAFC">
            <wp:simplePos x="0" y="0"/>
            <wp:positionH relativeFrom="column">
              <wp:posOffset>-851535</wp:posOffset>
            </wp:positionH>
            <wp:positionV relativeFrom="paragraph">
              <wp:posOffset>346710</wp:posOffset>
            </wp:positionV>
            <wp:extent cx="6997700" cy="4965700"/>
            <wp:effectExtent l="0" t="0" r="0" b="0"/>
            <wp:wrapSquare wrapText="bothSides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246" w:rsidRPr="00C42246" w:rsidRDefault="00C42246" w:rsidP="00C42246">
      <w:pPr>
        <w:jc w:val="both"/>
        <w:rPr>
          <w:rFonts w:ascii="Arial" w:eastAsia="Times New Roman" w:hAnsi="Arial" w:cs="Arial"/>
          <w:lang w:eastAsia="es-ES_tradnl"/>
        </w:rPr>
      </w:pPr>
    </w:p>
    <w:p w:rsidR="00BD2F79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Finalmente, nos encontramos con la función </w:t>
      </w:r>
      <w:proofErr w:type="spellStart"/>
      <w:r>
        <w:rPr>
          <w:rFonts w:ascii="Arial" w:eastAsia="Times New Roman" w:hAnsi="Arial" w:cs="Arial"/>
          <w:lang w:eastAsia="es-ES_tradnl"/>
        </w:rPr>
        <w:t>main</w:t>
      </w:r>
      <w:proofErr w:type="spellEnd"/>
      <w:r>
        <w:rPr>
          <w:rFonts w:ascii="Arial" w:eastAsia="Times New Roman" w:hAnsi="Arial" w:cs="Arial"/>
          <w:lang w:eastAsia="es-ES_tradnl"/>
        </w:rPr>
        <w:t>, la cual es la principal, únicamente llama a la clase.</w:t>
      </w: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  <w:r w:rsidRPr="00C42246">
        <w:rPr>
          <w:rFonts w:ascii="Arial" w:eastAsia="Times New Roman" w:hAnsi="Arial" w:cs="Arial"/>
          <w:lang w:eastAsia="es-ES_tradnl"/>
        </w:rPr>
        <w:drawing>
          <wp:anchor distT="0" distB="0" distL="114300" distR="114300" simplePos="0" relativeHeight="251666432" behindDoc="0" locked="0" layoutInCell="1" allowOverlap="1" wp14:anchorId="0546FD63">
            <wp:simplePos x="0" y="0"/>
            <wp:positionH relativeFrom="column">
              <wp:posOffset>-577850</wp:posOffset>
            </wp:positionH>
            <wp:positionV relativeFrom="paragraph">
              <wp:posOffset>278130</wp:posOffset>
            </wp:positionV>
            <wp:extent cx="6622415" cy="1155700"/>
            <wp:effectExtent l="0" t="0" r="0" b="0"/>
            <wp:wrapSquare wrapText="bothSides"/>
            <wp:docPr id="12" name="Imagen 12" descr="Imagen que contiene captura de pantall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246" w:rsidRP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 xml:space="preserve">Un ejemplo del desarrollo de la práctica es el siguiente, desde la terminal en la línea de comandos ejecutamos el código. </w:t>
      </w: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>Primero se nos solicitará que introduzcamos un usuario el cual identificará nuestros mensajes, una vez escrito, aparecerá la interfaz gráfica.</w:t>
      </w: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  <w:r>
        <w:rPr>
          <w:rFonts w:ascii="Arial" w:eastAsia="Times New Roman" w:hAnsi="Arial" w:cs="Arial"/>
          <w:lang w:eastAsia="es-ES_tradnl"/>
        </w:rPr>
        <w:t>Para ver un ejemplo de conversación entre dos usuarios, abrimos otra ventana de la terminal y volvemos a ejecutar el código.</w:t>
      </w:r>
    </w:p>
    <w:p w:rsid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C42246" w:rsidRPr="00C42246" w:rsidRDefault="00C42246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C42246" w:rsidP="00BD2F79">
      <w:pPr>
        <w:rPr>
          <w:rFonts w:ascii="Arial" w:eastAsia="Times New Roman" w:hAnsi="Arial" w:cs="Arial"/>
          <w:lang w:eastAsia="es-ES_tradnl"/>
        </w:rPr>
      </w:pPr>
      <w:r w:rsidRPr="00C42246">
        <w:rPr>
          <w:rFonts w:ascii="Times New Roman" w:eastAsia="Times New Roman" w:hAnsi="Times New Roman" w:cs="Times New Roman"/>
          <w:lang w:eastAsia="es-ES_tradnl"/>
        </w:rPr>
        <w:drawing>
          <wp:anchor distT="0" distB="0" distL="114300" distR="114300" simplePos="0" relativeHeight="251667456" behindDoc="0" locked="0" layoutInCell="1" allowOverlap="1" wp14:anchorId="61B0996C">
            <wp:simplePos x="0" y="0"/>
            <wp:positionH relativeFrom="column">
              <wp:posOffset>-394747</wp:posOffset>
            </wp:positionH>
            <wp:positionV relativeFrom="paragraph">
              <wp:posOffset>177165</wp:posOffset>
            </wp:positionV>
            <wp:extent cx="6072918" cy="4305300"/>
            <wp:effectExtent l="0" t="0" r="0" b="0"/>
            <wp:wrapSquare wrapText="bothSides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918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Arial" w:eastAsia="Times New Roman" w:hAnsi="Arial" w:cs="Arial"/>
          <w:lang w:eastAsia="es-ES_tradnl"/>
        </w:rPr>
      </w:pPr>
    </w:p>
    <w:p w:rsidR="00BD2F79" w:rsidRPr="00C42246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p w:rsidR="00BD2F79" w:rsidRPr="00C42246" w:rsidRDefault="00BD2F79" w:rsidP="00BD2F79">
      <w:pPr>
        <w:rPr>
          <w:rFonts w:ascii="Times New Roman" w:eastAsia="Times New Roman" w:hAnsi="Times New Roman" w:cs="Times New Roman"/>
          <w:lang w:eastAsia="es-ES_tradnl"/>
        </w:rPr>
      </w:pPr>
    </w:p>
    <w:sectPr w:rsidR="00BD2F79" w:rsidRPr="00C42246" w:rsidSect="006411CA">
      <w:headerReference w:type="default" r:id="rId1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55BF" w:rsidRDefault="006255BF" w:rsidP="00BD2F79">
      <w:r>
        <w:separator/>
      </w:r>
    </w:p>
  </w:endnote>
  <w:endnote w:type="continuationSeparator" w:id="0">
    <w:p w:rsidR="006255BF" w:rsidRDefault="006255BF" w:rsidP="00BD2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55BF" w:rsidRDefault="006255BF" w:rsidP="00BD2F79">
      <w:r>
        <w:separator/>
      </w:r>
    </w:p>
  </w:footnote>
  <w:footnote w:type="continuationSeparator" w:id="0">
    <w:p w:rsidR="006255BF" w:rsidRDefault="006255BF" w:rsidP="00BD2F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2F79" w:rsidRDefault="00BD2F79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1AF9B7F" wp14:editId="08ED2058">
          <wp:simplePos x="0" y="0"/>
          <wp:positionH relativeFrom="column">
            <wp:posOffset>-698500</wp:posOffset>
          </wp:positionH>
          <wp:positionV relativeFrom="paragraph">
            <wp:posOffset>-241935</wp:posOffset>
          </wp:positionV>
          <wp:extent cx="1285103" cy="617624"/>
          <wp:effectExtent l="0" t="0" r="0" b="5080"/>
          <wp:wrapTight wrapText="bothSides">
            <wp:wrapPolygon edited="0">
              <wp:start x="0" y="0"/>
              <wp:lineTo x="0" y="21333"/>
              <wp:lineTo x="21354" y="21333"/>
              <wp:lineTo x="21354" y="0"/>
              <wp:lineTo x="0" y="0"/>
            </wp:wrapPolygon>
          </wp:wrapTight>
          <wp:docPr id="14" name="Imagen 14" descr="C:\Users\Susana\AppData\Local\Temp\Rar$DI00.447\Marca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2" descr="C:\Users\Susana\AppData\Local\Temp\Rar$DI00.447\MarcaColor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5103" cy="6176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6107">
      <w:tab/>
    </w:r>
    <w:r w:rsidR="003A6107">
      <w:tab/>
      <w:t xml:space="preserve">Delia </w:t>
    </w:r>
    <w:proofErr w:type="spellStart"/>
    <w:r w:rsidR="003A6107">
      <w:t>Clar</w:t>
    </w:r>
    <w:proofErr w:type="spellEnd"/>
    <w:r w:rsidR="003A6107">
      <w:t xml:space="preserve"> Ramírez</w:t>
    </w:r>
  </w:p>
  <w:p w:rsidR="003A6107" w:rsidRDefault="003A6107">
    <w:pPr>
      <w:pStyle w:val="Encabezado"/>
    </w:pPr>
    <w:r>
      <w:tab/>
    </w:r>
    <w:r>
      <w:tab/>
      <w:t>4ºGITT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79"/>
    <w:rsid w:val="002F3DB3"/>
    <w:rsid w:val="003A6107"/>
    <w:rsid w:val="006255BF"/>
    <w:rsid w:val="006411CA"/>
    <w:rsid w:val="00BD2F79"/>
    <w:rsid w:val="00C42246"/>
    <w:rsid w:val="00FE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92DD9"/>
  <w15:chartTrackingRefBased/>
  <w15:docId w15:val="{34E7A638-7AAA-814C-BC49-84F542024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2F7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2F79"/>
  </w:style>
  <w:style w:type="paragraph" w:styleId="Piedepgina">
    <w:name w:val="footer"/>
    <w:basedOn w:val="Normal"/>
    <w:link w:val="PiedepginaCar"/>
    <w:uiPriority w:val="99"/>
    <w:unhideWhenUsed/>
    <w:rsid w:val="00BD2F7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2F79"/>
  </w:style>
  <w:style w:type="paragraph" w:styleId="Textodeglobo">
    <w:name w:val="Balloon Text"/>
    <w:basedOn w:val="Normal"/>
    <w:link w:val="TextodegloboCar"/>
    <w:uiPriority w:val="99"/>
    <w:semiHidden/>
    <w:unhideWhenUsed/>
    <w:rsid w:val="00C4224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224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6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428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 Clar Ramírez</dc:creator>
  <cp:keywords/>
  <dc:description/>
  <cp:lastModifiedBy>Delia Clar Ramírez</cp:lastModifiedBy>
  <cp:revision>3</cp:revision>
  <cp:lastPrinted>2020-05-25T16:55:00Z</cp:lastPrinted>
  <dcterms:created xsi:type="dcterms:W3CDTF">2020-05-25T16:55:00Z</dcterms:created>
  <dcterms:modified xsi:type="dcterms:W3CDTF">2020-05-26T20:19:00Z</dcterms:modified>
</cp:coreProperties>
</file>