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D1F" w:rsidRPr="00C41D1F" w:rsidRDefault="00C41D1F" w:rsidP="00C41D1F">
      <w:pPr>
        <w:shd w:val="clear" w:color="auto" w:fill="FFFFFF"/>
        <w:spacing w:before="288" w:after="192" w:line="240" w:lineRule="auto"/>
        <w:jc w:val="center"/>
        <w:outlineLvl w:val="2"/>
        <w:rPr>
          <w:rFonts w:ascii="Times New Roman" w:eastAsia="Times New Roman" w:hAnsi="Times New Roman" w:cs="Times New Roman"/>
          <w:b/>
          <w:bCs/>
          <w:color w:val="333333"/>
          <w:sz w:val="36"/>
          <w:szCs w:val="36"/>
          <w:lang w:eastAsia="en-GB"/>
        </w:rPr>
      </w:pPr>
      <w:r w:rsidRPr="00C41D1F">
        <w:rPr>
          <w:rFonts w:ascii="Times New Roman" w:eastAsia="Times New Roman" w:hAnsi="Times New Roman" w:cs="Times New Roman"/>
          <w:b/>
          <w:bCs/>
          <w:color w:val="333333"/>
          <w:sz w:val="36"/>
          <w:szCs w:val="36"/>
          <w:lang w:eastAsia="en-GB"/>
        </w:rPr>
        <w:t>GNU GENERAL PUBLIC LICENSE</w:t>
      </w:r>
    </w:p>
    <w:p w:rsidR="00C41D1F" w:rsidRPr="00C41D1F" w:rsidRDefault="00C41D1F" w:rsidP="00C41D1F">
      <w:pPr>
        <w:shd w:val="clear" w:color="auto" w:fill="FFFFFF"/>
        <w:spacing w:before="240" w:after="240" w:line="360" w:lineRule="atLeast"/>
        <w:jc w:val="center"/>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Version 3, 29 June 2007</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Copyright © 2007 Free Software Foundation, Inc. &lt;</w:t>
      </w:r>
      <w:hyperlink r:id="rId5" w:history="1">
        <w:r w:rsidRPr="00C41D1F">
          <w:rPr>
            <w:rFonts w:ascii="Arial" w:eastAsia="Times New Roman" w:hAnsi="Arial" w:cs="Arial"/>
            <w:color w:val="505050"/>
            <w:sz w:val="24"/>
            <w:szCs w:val="24"/>
            <w:u w:val="single"/>
            <w:lang w:eastAsia="en-GB"/>
          </w:rPr>
          <w:t>https://fsf.org/</w:t>
        </w:r>
      </w:hyperlink>
      <w:r w:rsidRPr="00C41D1F">
        <w:rPr>
          <w:rFonts w:ascii="Times New Roman" w:eastAsia="Times New Roman" w:hAnsi="Times New Roman" w:cs="Times New Roman"/>
          <w:color w:val="222222"/>
          <w:sz w:val="24"/>
          <w:szCs w:val="24"/>
          <w:lang w:eastAsia="en-GB"/>
        </w:rPr>
        <w:t>&gt;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Everyone is permitted to copy and distribute verbatim copies of this license document, but changing it is not allowed.</w:t>
      </w:r>
    </w:p>
    <w:p w:rsidR="00C41D1F" w:rsidRPr="00C41D1F" w:rsidRDefault="00C41D1F" w:rsidP="00C41D1F">
      <w:pPr>
        <w:shd w:val="clear" w:color="auto" w:fill="FFFFFF"/>
        <w:spacing w:before="288" w:after="192" w:line="240" w:lineRule="auto"/>
        <w:outlineLvl w:val="2"/>
        <w:rPr>
          <w:rFonts w:ascii="Times New Roman" w:eastAsia="Times New Roman" w:hAnsi="Times New Roman" w:cs="Times New Roman"/>
          <w:b/>
          <w:bCs/>
          <w:color w:val="333333"/>
          <w:sz w:val="36"/>
          <w:szCs w:val="36"/>
          <w:lang w:eastAsia="en-GB"/>
        </w:rPr>
      </w:pPr>
      <w:bookmarkStart w:id="0" w:name="preamble"/>
      <w:bookmarkEnd w:id="0"/>
      <w:r w:rsidRPr="00C41D1F">
        <w:rPr>
          <w:rFonts w:ascii="Times New Roman" w:eastAsia="Times New Roman" w:hAnsi="Times New Roman" w:cs="Times New Roman"/>
          <w:b/>
          <w:bCs/>
          <w:color w:val="333333"/>
          <w:sz w:val="36"/>
          <w:szCs w:val="36"/>
          <w:lang w:eastAsia="en-GB"/>
        </w:rPr>
        <w:t>Preamble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The GNU General Public License is a free, </w:t>
      </w:r>
      <w:proofErr w:type="spellStart"/>
      <w:r w:rsidRPr="00C41D1F">
        <w:rPr>
          <w:rFonts w:ascii="Times New Roman" w:eastAsia="Times New Roman" w:hAnsi="Times New Roman" w:cs="Times New Roman"/>
          <w:color w:val="222222"/>
          <w:sz w:val="24"/>
          <w:szCs w:val="24"/>
          <w:lang w:eastAsia="en-GB"/>
        </w:rPr>
        <w:t>copyleft</w:t>
      </w:r>
      <w:proofErr w:type="spellEnd"/>
      <w:r w:rsidRPr="00C41D1F">
        <w:rPr>
          <w:rFonts w:ascii="Times New Roman" w:eastAsia="Times New Roman" w:hAnsi="Times New Roman" w:cs="Times New Roman"/>
          <w:color w:val="222222"/>
          <w:sz w:val="24"/>
          <w:szCs w:val="24"/>
          <w:lang w:eastAsia="en-GB"/>
        </w:rPr>
        <w:t xml:space="preserve"> license for software and other kinds of works.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Developers that use the GNU GPL protect your rights with two steps: (1) assert copyright on the software, and (2) offer you this License giving you legal permission to copy, distribute and/or modify it.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precise terms and conditions for copying, distribution and modification follow.</w:t>
      </w:r>
    </w:p>
    <w:p w:rsidR="00C41D1F" w:rsidRPr="00C41D1F" w:rsidRDefault="00C41D1F" w:rsidP="00C41D1F">
      <w:pPr>
        <w:shd w:val="clear" w:color="auto" w:fill="FFFFFF"/>
        <w:spacing w:before="288" w:after="192" w:line="240" w:lineRule="auto"/>
        <w:outlineLvl w:val="2"/>
        <w:rPr>
          <w:rFonts w:ascii="Times New Roman" w:eastAsia="Times New Roman" w:hAnsi="Times New Roman" w:cs="Times New Roman"/>
          <w:b/>
          <w:bCs/>
          <w:color w:val="333333"/>
          <w:sz w:val="36"/>
          <w:szCs w:val="36"/>
          <w:lang w:eastAsia="en-GB"/>
        </w:rPr>
      </w:pPr>
      <w:bookmarkStart w:id="1" w:name="terms"/>
      <w:bookmarkEnd w:id="1"/>
      <w:r w:rsidRPr="00C41D1F">
        <w:rPr>
          <w:rFonts w:ascii="Times New Roman" w:eastAsia="Times New Roman" w:hAnsi="Times New Roman" w:cs="Times New Roman"/>
          <w:b/>
          <w:bCs/>
          <w:color w:val="333333"/>
          <w:sz w:val="36"/>
          <w:szCs w:val="36"/>
          <w:lang w:eastAsia="en-GB"/>
        </w:rPr>
        <w:t>TERMS AND CONDITIONS</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2" w:name="section0"/>
      <w:bookmarkEnd w:id="2"/>
      <w:r w:rsidRPr="00C41D1F">
        <w:rPr>
          <w:rFonts w:ascii="Times New Roman" w:eastAsia="Times New Roman" w:hAnsi="Times New Roman" w:cs="Times New Roman"/>
          <w:b/>
          <w:bCs/>
          <w:color w:val="333333"/>
          <w:sz w:val="30"/>
          <w:szCs w:val="30"/>
          <w:lang w:eastAsia="en-GB"/>
        </w:rPr>
        <w:t>0. Definitions.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“This License” refers to version 3 of the GNU General Public License.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“Copyright” also means copyright-like laws that apply to other kinds of works, such as semiconductor masks.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Program” refers to any copyrightable work licensed under this License. Each licensee is addressed as “you”. “Licensees” and “recipients” may be individuals or organizations.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“covered work” means either the unmodified Program or a work based on the Program.</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To “propagate” a work means to do anything with it that, without permission, would make you directly or secondarily liable for infringement under applicable copyright law, except </w:t>
      </w:r>
      <w:r w:rsidRPr="00C41D1F">
        <w:rPr>
          <w:rFonts w:ascii="Times New Roman" w:eastAsia="Times New Roman" w:hAnsi="Times New Roman" w:cs="Times New Roman"/>
          <w:color w:val="222222"/>
          <w:sz w:val="24"/>
          <w:szCs w:val="24"/>
          <w:lang w:eastAsia="en-GB"/>
        </w:rPr>
        <w:lastRenderedPageBreak/>
        <w:t>executing it on a computer or modifying a private copy. Propagation includes copying, distribution (with or without modification), making available to the public, and in some countries other activities as well.</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To “convey” a work means any kind of propagation that enables other parties to make or receive copies. Mere interaction with a user through a computer network, with no transfer of a copy, is not conveying.</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3" w:name="section1"/>
      <w:bookmarkEnd w:id="3"/>
      <w:r w:rsidRPr="00C41D1F">
        <w:rPr>
          <w:rFonts w:ascii="Times New Roman" w:eastAsia="Times New Roman" w:hAnsi="Times New Roman" w:cs="Times New Roman"/>
          <w:b/>
          <w:bCs/>
          <w:color w:val="333333"/>
          <w:sz w:val="30"/>
          <w:szCs w:val="30"/>
          <w:lang w:eastAsia="en-GB"/>
        </w:rPr>
        <w:t>1. Source Code.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“source code” for a work means the preferred form of the work for making modifications to it. “Object code” means any non-source form of a work.</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w:t>
      </w:r>
      <w:r w:rsidRPr="00C41D1F">
        <w:rPr>
          <w:rFonts w:ascii="Times New Roman" w:eastAsia="Times New Roman" w:hAnsi="Times New Roman" w:cs="Times New Roman"/>
          <w:color w:val="222222"/>
          <w:sz w:val="24"/>
          <w:szCs w:val="24"/>
          <w:lang w:eastAsia="en-GB"/>
        </w:rPr>
        <w:lastRenderedPageBreak/>
        <w:t>that the work is specifically designed to require, such as by intimate data communication or control flow between those subprograms and other parts of the work.</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Corresponding Source need not include anything that users can regenerate automatically from other parts of the Corresponding Source.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Corresponding Source for a work in source code form is that same work.</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4" w:name="section2"/>
      <w:bookmarkEnd w:id="4"/>
      <w:r w:rsidRPr="00C41D1F">
        <w:rPr>
          <w:rFonts w:ascii="Times New Roman" w:eastAsia="Times New Roman" w:hAnsi="Times New Roman" w:cs="Times New Roman"/>
          <w:b/>
          <w:bCs/>
          <w:color w:val="333333"/>
          <w:sz w:val="30"/>
          <w:szCs w:val="30"/>
          <w:lang w:eastAsia="en-GB"/>
        </w:rPr>
        <w:t>2. Basic Permissions.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Conveying under any other circumstances is permitted solely under the conditions stated below. Sublicensing is not allowed; section 10 makes it unnecessary.</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5" w:name="section3"/>
      <w:bookmarkEnd w:id="5"/>
      <w:r w:rsidRPr="00C41D1F">
        <w:rPr>
          <w:rFonts w:ascii="Times New Roman" w:eastAsia="Times New Roman" w:hAnsi="Times New Roman" w:cs="Times New Roman"/>
          <w:b/>
          <w:bCs/>
          <w:color w:val="333333"/>
          <w:sz w:val="30"/>
          <w:szCs w:val="30"/>
          <w:lang w:eastAsia="en-GB"/>
        </w:rPr>
        <w:t>3. Protecting Users' Legal Rights From Anti-Circumvention Law.</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6" w:name="section4"/>
      <w:bookmarkEnd w:id="6"/>
      <w:r w:rsidRPr="00C41D1F">
        <w:rPr>
          <w:rFonts w:ascii="Times New Roman" w:eastAsia="Times New Roman" w:hAnsi="Times New Roman" w:cs="Times New Roman"/>
          <w:b/>
          <w:bCs/>
          <w:color w:val="333333"/>
          <w:sz w:val="30"/>
          <w:szCs w:val="30"/>
          <w:lang w:eastAsia="en-GB"/>
        </w:rPr>
        <w:lastRenderedPageBreak/>
        <w:t>4. Conveying Verbatim Copies.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charge any price or no price for each copy that you convey, and you may offer support or warranty protection for a fee.</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7" w:name="section5"/>
      <w:bookmarkEnd w:id="7"/>
      <w:r w:rsidRPr="00C41D1F">
        <w:rPr>
          <w:rFonts w:ascii="Times New Roman" w:eastAsia="Times New Roman" w:hAnsi="Times New Roman" w:cs="Times New Roman"/>
          <w:b/>
          <w:bCs/>
          <w:color w:val="333333"/>
          <w:sz w:val="30"/>
          <w:szCs w:val="30"/>
          <w:lang w:eastAsia="en-GB"/>
        </w:rPr>
        <w:t>5. Conveying Modified Source Versions.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convey a work based on the Program, or the modifications to produce it from the Program, in the form of source code under the terms of section 4, provided that you also meet all of these conditions:</w:t>
      </w:r>
    </w:p>
    <w:p w:rsidR="00C41D1F" w:rsidRPr="00C41D1F" w:rsidRDefault="00C41D1F" w:rsidP="00C41D1F">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The work must carry prominent notices stating that you modified it, and giving a relevant date.</w:t>
      </w:r>
    </w:p>
    <w:p w:rsidR="00C41D1F" w:rsidRPr="00C41D1F" w:rsidRDefault="00C41D1F" w:rsidP="00C41D1F">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b) The work must carry prominent notices stating that it is released under this License and any conditions added under section 7. This requirement modifies the requirement in section 4 to “keep intact all notices”.</w:t>
      </w:r>
    </w:p>
    <w:p w:rsidR="00C41D1F" w:rsidRPr="00C41D1F" w:rsidRDefault="00C41D1F" w:rsidP="00C41D1F">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C41D1F" w:rsidRPr="00C41D1F" w:rsidRDefault="00C41D1F" w:rsidP="00C41D1F">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d) If the work has interactive user interfaces, each must display Appropriate Legal Notices; however, if the Program has interactive interfaces that do not display Appropriate Legal Notices, your work need not make them do so.</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w:t>
      </w:r>
      <w:r w:rsidRPr="00C41D1F">
        <w:rPr>
          <w:rFonts w:ascii="Times New Roman" w:eastAsia="Times New Roman" w:hAnsi="Times New Roman" w:cs="Times New Roman"/>
          <w:color w:val="222222"/>
          <w:sz w:val="24"/>
          <w:szCs w:val="24"/>
          <w:lang w:eastAsia="en-GB"/>
        </w:rPr>
        <w:lastRenderedPageBreak/>
        <w:t>a covered work in an aggregate does not cause this License to apply to the other parts of the aggregate.</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8" w:name="section6"/>
      <w:bookmarkEnd w:id="8"/>
      <w:r w:rsidRPr="00C41D1F">
        <w:rPr>
          <w:rFonts w:ascii="Times New Roman" w:eastAsia="Times New Roman" w:hAnsi="Times New Roman" w:cs="Times New Roman"/>
          <w:b/>
          <w:bCs/>
          <w:color w:val="333333"/>
          <w:sz w:val="30"/>
          <w:szCs w:val="30"/>
          <w:lang w:eastAsia="en-GB"/>
        </w:rPr>
        <w:t>6. Conveying Non-Source Forms.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convey a covered work in object code form under the terms of sections 4 and 5, provided that you also convey the machine-readable Corresponding Source under the terms of this License, in one of these ways:</w:t>
      </w:r>
    </w:p>
    <w:p w:rsidR="00C41D1F" w:rsidRPr="00C41D1F" w:rsidRDefault="00C41D1F" w:rsidP="00C41D1F">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Convey the object code in, or embodied in, a physical product (including a physical distribution medium), accompanied by the Corresponding Source fixed on a durable physical medium customarily used for software interchange.</w:t>
      </w:r>
    </w:p>
    <w:p w:rsidR="00C41D1F" w:rsidRPr="00C41D1F" w:rsidRDefault="00C41D1F" w:rsidP="00C41D1F">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C41D1F" w:rsidRPr="00C41D1F" w:rsidRDefault="00C41D1F" w:rsidP="00C41D1F">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c) Convey individual copies of the object code with a copy of the written offer to provide the Corresponding Source. This alternative is allowed only occasionally and </w:t>
      </w:r>
      <w:proofErr w:type="spellStart"/>
      <w:r w:rsidRPr="00C41D1F">
        <w:rPr>
          <w:rFonts w:ascii="Times New Roman" w:eastAsia="Times New Roman" w:hAnsi="Times New Roman" w:cs="Times New Roman"/>
          <w:color w:val="222222"/>
          <w:sz w:val="24"/>
          <w:szCs w:val="24"/>
          <w:lang w:eastAsia="en-GB"/>
        </w:rPr>
        <w:t>noncommercially</w:t>
      </w:r>
      <w:proofErr w:type="spellEnd"/>
      <w:r w:rsidRPr="00C41D1F">
        <w:rPr>
          <w:rFonts w:ascii="Times New Roman" w:eastAsia="Times New Roman" w:hAnsi="Times New Roman" w:cs="Times New Roman"/>
          <w:color w:val="222222"/>
          <w:sz w:val="24"/>
          <w:szCs w:val="24"/>
          <w:lang w:eastAsia="en-GB"/>
        </w:rPr>
        <w:t xml:space="preserve">, and only if you received the object code with such an offer, in accord with subsection </w:t>
      </w:r>
      <w:proofErr w:type="spellStart"/>
      <w:r w:rsidRPr="00C41D1F">
        <w:rPr>
          <w:rFonts w:ascii="Times New Roman" w:eastAsia="Times New Roman" w:hAnsi="Times New Roman" w:cs="Times New Roman"/>
          <w:color w:val="222222"/>
          <w:sz w:val="24"/>
          <w:szCs w:val="24"/>
          <w:lang w:eastAsia="en-GB"/>
        </w:rPr>
        <w:t>6b</w:t>
      </w:r>
      <w:proofErr w:type="spellEnd"/>
      <w:r w:rsidRPr="00C41D1F">
        <w:rPr>
          <w:rFonts w:ascii="Times New Roman" w:eastAsia="Times New Roman" w:hAnsi="Times New Roman" w:cs="Times New Roman"/>
          <w:color w:val="222222"/>
          <w:sz w:val="24"/>
          <w:szCs w:val="24"/>
          <w:lang w:eastAsia="en-GB"/>
        </w:rPr>
        <w:t>.</w:t>
      </w:r>
    </w:p>
    <w:p w:rsidR="00C41D1F" w:rsidRPr="00C41D1F" w:rsidRDefault="00C41D1F" w:rsidP="00C41D1F">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C41D1F" w:rsidRPr="00C41D1F" w:rsidRDefault="00C41D1F" w:rsidP="00C41D1F">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e) Convey the object code using peer-to-peer transmission, provided you inform other peers where the object code and Corresponding Source of the work are being offered to the general public at no charge under subsection </w:t>
      </w:r>
      <w:proofErr w:type="spellStart"/>
      <w:r w:rsidRPr="00C41D1F">
        <w:rPr>
          <w:rFonts w:ascii="Times New Roman" w:eastAsia="Times New Roman" w:hAnsi="Times New Roman" w:cs="Times New Roman"/>
          <w:color w:val="222222"/>
          <w:sz w:val="24"/>
          <w:szCs w:val="24"/>
          <w:lang w:eastAsia="en-GB"/>
        </w:rPr>
        <w:t>6d</w:t>
      </w:r>
      <w:proofErr w:type="spellEnd"/>
      <w:r w:rsidRPr="00C41D1F">
        <w:rPr>
          <w:rFonts w:ascii="Times New Roman" w:eastAsia="Times New Roman" w:hAnsi="Times New Roman" w:cs="Times New Roman"/>
          <w:color w:val="222222"/>
          <w:sz w:val="24"/>
          <w:szCs w:val="24"/>
          <w:lang w:eastAsia="en-GB"/>
        </w:rPr>
        <w: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lastRenderedPageBreak/>
        <w:t>A separable portion of the object code, whose source code is excluded from the Corresponding Source as a System Library, need not be included in conveying the object code work.</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sidRPr="00C41D1F">
        <w:rPr>
          <w:rFonts w:ascii="Times New Roman" w:eastAsia="Times New Roman" w:hAnsi="Times New Roman" w:cs="Times New Roman"/>
          <w:color w:val="222222"/>
          <w:sz w:val="24"/>
          <w:szCs w:val="24"/>
          <w:lang w:eastAsia="en-GB"/>
        </w:rPr>
        <w:t>favor</w:t>
      </w:r>
      <w:proofErr w:type="spellEnd"/>
      <w:r w:rsidRPr="00C41D1F">
        <w:rPr>
          <w:rFonts w:ascii="Times New Roman" w:eastAsia="Times New Roman" w:hAnsi="Times New Roman" w:cs="Times New Roman"/>
          <w:color w:val="222222"/>
          <w:sz w:val="24"/>
          <w:szCs w:val="24"/>
          <w:lang w:eastAsia="en-GB"/>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9" w:name="section7"/>
      <w:bookmarkEnd w:id="9"/>
      <w:r w:rsidRPr="00C41D1F">
        <w:rPr>
          <w:rFonts w:ascii="Times New Roman" w:eastAsia="Times New Roman" w:hAnsi="Times New Roman" w:cs="Times New Roman"/>
          <w:b/>
          <w:bCs/>
          <w:color w:val="333333"/>
          <w:sz w:val="30"/>
          <w:szCs w:val="30"/>
          <w:lang w:eastAsia="en-GB"/>
        </w:rPr>
        <w:lastRenderedPageBreak/>
        <w:t>7. Additional Terms.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Notwithstanding any other provision of this License, for material you add to a covered work, you may (if authorized by the copyright holders of that material) supplement the terms of this License with terms:</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Disclaiming warranty or limiting liability differently from the terms of sections 15 and 16 of this License; or</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b) Requiring preservation of specified reasonable legal notices or author attributions in that material or in the Appropriate Legal Notices displayed by works containing it; or</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c) Prohibiting misrepresentation of the origin of that material, or requiring that modified versions of such material be marked in reasonable ways as different from the original version; or</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d) Limiting the use for publicity purposes of names of licensors or authors of the material; or</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e) Declining to grant rights under trademark law for use of some trade names, trademarks, or service marks; or</w:t>
      </w:r>
    </w:p>
    <w:p w:rsidR="00C41D1F" w:rsidRPr="00C41D1F" w:rsidRDefault="00C41D1F" w:rsidP="00C41D1F">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All other non-permissive additional terms are considered “further restrictions” within the meaning of section 10. If the Program as you received it, or any part of it, contains a notice </w:t>
      </w:r>
      <w:r w:rsidRPr="00C41D1F">
        <w:rPr>
          <w:rFonts w:ascii="Times New Roman" w:eastAsia="Times New Roman" w:hAnsi="Times New Roman" w:cs="Times New Roman"/>
          <w:color w:val="222222"/>
          <w:sz w:val="24"/>
          <w:szCs w:val="24"/>
          <w:lang w:eastAsia="en-GB"/>
        </w:rPr>
        <w:lastRenderedPageBreak/>
        <w:t>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you add terms to a covered work in accord with this section, you must place, in the relevant source files, a statement of the additional terms that apply to those files, or a notice indicating where to find the applicable terms.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Additional terms, permissive or non-permissive, may be stated in the form of a separately written license, or stated as exceptions; the above requirements apply either way.</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0" w:name="section8"/>
      <w:bookmarkEnd w:id="10"/>
      <w:r w:rsidRPr="00C41D1F">
        <w:rPr>
          <w:rFonts w:ascii="Times New Roman" w:eastAsia="Times New Roman" w:hAnsi="Times New Roman" w:cs="Times New Roman"/>
          <w:b/>
          <w:bCs/>
          <w:color w:val="333333"/>
          <w:sz w:val="30"/>
          <w:szCs w:val="30"/>
          <w:lang w:eastAsia="en-GB"/>
        </w:rPr>
        <w:t>8. Termination.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1" w:name="section9"/>
      <w:bookmarkEnd w:id="11"/>
      <w:r w:rsidRPr="00C41D1F">
        <w:rPr>
          <w:rFonts w:ascii="Times New Roman" w:eastAsia="Times New Roman" w:hAnsi="Times New Roman" w:cs="Times New Roman"/>
          <w:b/>
          <w:bCs/>
          <w:color w:val="333333"/>
          <w:sz w:val="30"/>
          <w:szCs w:val="30"/>
          <w:lang w:eastAsia="en-GB"/>
        </w:rPr>
        <w:t>9. Acceptance Not Required for Having Copies.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w:t>
      </w:r>
      <w:r w:rsidRPr="00C41D1F">
        <w:rPr>
          <w:rFonts w:ascii="Times New Roman" w:eastAsia="Times New Roman" w:hAnsi="Times New Roman" w:cs="Times New Roman"/>
          <w:color w:val="222222"/>
          <w:sz w:val="24"/>
          <w:szCs w:val="24"/>
          <w:lang w:eastAsia="en-GB"/>
        </w:rPr>
        <w:lastRenderedPageBreak/>
        <w:t>other than this License grants you permission to propagate or modify any covered work. These actions infringe copyright if you do not accept this License. Therefore, by modifying or propagating a covered work, you indicate your acceptance of this License to do so.</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2" w:name="section10"/>
      <w:bookmarkEnd w:id="12"/>
      <w:r w:rsidRPr="00C41D1F">
        <w:rPr>
          <w:rFonts w:ascii="Times New Roman" w:eastAsia="Times New Roman" w:hAnsi="Times New Roman" w:cs="Times New Roman"/>
          <w:b/>
          <w:bCs/>
          <w:color w:val="333333"/>
          <w:sz w:val="30"/>
          <w:szCs w:val="30"/>
          <w:lang w:eastAsia="en-GB"/>
        </w:rPr>
        <w:t>10. Automatic Licensing of Downstream Recipients.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3" w:name="section11"/>
      <w:bookmarkEnd w:id="13"/>
      <w:r w:rsidRPr="00C41D1F">
        <w:rPr>
          <w:rFonts w:ascii="Times New Roman" w:eastAsia="Times New Roman" w:hAnsi="Times New Roman" w:cs="Times New Roman"/>
          <w:b/>
          <w:bCs/>
          <w:color w:val="333333"/>
          <w:sz w:val="30"/>
          <w:szCs w:val="30"/>
          <w:lang w:eastAsia="en-GB"/>
        </w:rPr>
        <w:t>11. Patents.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“contributor” is a copyright holder who authorizes use under this License of the Program or a work on which the Program is based. The work thus licensed is called the contributor's “contributor version”.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Each contributor grants you a non-exclusive, worldwide, royalty-free patent license under the contributor's essential patent claims, to make, use, sell, offer for sale, import and otherwise run, modify and propagate the contents of its contributor version.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lastRenderedPageBreak/>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Nothing in this License shall be construed as excluding or limiting any implied license or other </w:t>
      </w:r>
      <w:proofErr w:type="spellStart"/>
      <w:r w:rsidRPr="00C41D1F">
        <w:rPr>
          <w:rFonts w:ascii="Times New Roman" w:eastAsia="Times New Roman" w:hAnsi="Times New Roman" w:cs="Times New Roman"/>
          <w:color w:val="222222"/>
          <w:sz w:val="24"/>
          <w:szCs w:val="24"/>
          <w:lang w:eastAsia="en-GB"/>
        </w:rPr>
        <w:t>defenses</w:t>
      </w:r>
      <w:proofErr w:type="spellEnd"/>
      <w:r w:rsidRPr="00C41D1F">
        <w:rPr>
          <w:rFonts w:ascii="Times New Roman" w:eastAsia="Times New Roman" w:hAnsi="Times New Roman" w:cs="Times New Roman"/>
          <w:color w:val="222222"/>
          <w:sz w:val="24"/>
          <w:szCs w:val="24"/>
          <w:lang w:eastAsia="en-GB"/>
        </w:rPr>
        <w:t xml:space="preserve"> to infringement that may otherwise be available to you under applicable patent law.</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4" w:name="section12"/>
      <w:bookmarkEnd w:id="14"/>
      <w:r w:rsidRPr="00C41D1F">
        <w:rPr>
          <w:rFonts w:ascii="Times New Roman" w:eastAsia="Times New Roman" w:hAnsi="Times New Roman" w:cs="Times New Roman"/>
          <w:b/>
          <w:bCs/>
          <w:color w:val="333333"/>
          <w:sz w:val="30"/>
          <w:szCs w:val="30"/>
          <w:lang w:eastAsia="en-GB"/>
        </w:rPr>
        <w:t>12. No Surrender of Others' Freedom.</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lastRenderedPageBreak/>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5" w:name="section13"/>
      <w:bookmarkEnd w:id="15"/>
      <w:r w:rsidRPr="00C41D1F">
        <w:rPr>
          <w:rFonts w:ascii="Times New Roman" w:eastAsia="Times New Roman" w:hAnsi="Times New Roman" w:cs="Times New Roman"/>
          <w:b/>
          <w:bCs/>
          <w:color w:val="333333"/>
          <w:sz w:val="30"/>
          <w:szCs w:val="30"/>
          <w:lang w:eastAsia="en-GB"/>
        </w:rPr>
        <w:t xml:space="preserve">13. Use with the GNU </w:t>
      </w:r>
      <w:proofErr w:type="spellStart"/>
      <w:r w:rsidRPr="00C41D1F">
        <w:rPr>
          <w:rFonts w:ascii="Times New Roman" w:eastAsia="Times New Roman" w:hAnsi="Times New Roman" w:cs="Times New Roman"/>
          <w:b/>
          <w:bCs/>
          <w:color w:val="333333"/>
          <w:sz w:val="30"/>
          <w:szCs w:val="30"/>
          <w:lang w:eastAsia="en-GB"/>
        </w:rPr>
        <w:t>Affero</w:t>
      </w:r>
      <w:proofErr w:type="spellEnd"/>
      <w:r w:rsidRPr="00C41D1F">
        <w:rPr>
          <w:rFonts w:ascii="Times New Roman" w:eastAsia="Times New Roman" w:hAnsi="Times New Roman" w:cs="Times New Roman"/>
          <w:b/>
          <w:bCs/>
          <w:color w:val="333333"/>
          <w:sz w:val="30"/>
          <w:szCs w:val="30"/>
          <w:lang w:eastAsia="en-GB"/>
        </w:rPr>
        <w:t xml:space="preserve"> General Public License.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 xml:space="preserve">Notwithstanding any other provision of this License, you have permission to link or combine any covered work with a work licensed under version 3 of the GNU </w:t>
      </w:r>
      <w:proofErr w:type="spellStart"/>
      <w:r w:rsidRPr="00C41D1F">
        <w:rPr>
          <w:rFonts w:ascii="Times New Roman" w:eastAsia="Times New Roman" w:hAnsi="Times New Roman" w:cs="Times New Roman"/>
          <w:color w:val="222222"/>
          <w:sz w:val="24"/>
          <w:szCs w:val="24"/>
          <w:lang w:eastAsia="en-GB"/>
        </w:rPr>
        <w:t>Affero</w:t>
      </w:r>
      <w:proofErr w:type="spellEnd"/>
      <w:r w:rsidRPr="00C41D1F">
        <w:rPr>
          <w:rFonts w:ascii="Times New Roman" w:eastAsia="Times New Roman" w:hAnsi="Times New Roman" w:cs="Times New Roman"/>
          <w:color w:val="222222"/>
          <w:sz w:val="24"/>
          <w:szCs w:val="24"/>
          <w:lang w:eastAsia="en-GB"/>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41D1F">
        <w:rPr>
          <w:rFonts w:ascii="Times New Roman" w:eastAsia="Times New Roman" w:hAnsi="Times New Roman" w:cs="Times New Roman"/>
          <w:color w:val="222222"/>
          <w:sz w:val="24"/>
          <w:szCs w:val="24"/>
          <w:lang w:eastAsia="en-GB"/>
        </w:rPr>
        <w:t>Affero</w:t>
      </w:r>
      <w:proofErr w:type="spellEnd"/>
      <w:r w:rsidRPr="00C41D1F">
        <w:rPr>
          <w:rFonts w:ascii="Times New Roman" w:eastAsia="Times New Roman" w:hAnsi="Times New Roman" w:cs="Times New Roman"/>
          <w:color w:val="222222"/>
          <w:sz w:val="24"/>
          <w:szCs w:val="24"/>
          <w:lang w:eastAsia="en-GB"/>
        </w:rPr>
        <w:t xml:space="preserve"> General Public License, section 13, concerning interaction through a network will apply to the combination as such.</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6" w:name="section14"/>
      <w:bookmarkEnd w:id="16"/>
      <w:r w:rsidRPr="00C41D1F">
        <w:rPr>
          <w:rFonts w:ascii="Times New Roman" w:eastAsia="Times New Roman" w:hAnsi="Times New Roman" w:cs="Times New Roman"/>
          <w:b/>
          <w:bCs/>
          <w:color w:val="333333"/>
          <w:sz w:val="30"/>
          <w:szCs w:val="30"/>
          <w:lang w:eastAsia="en-GB"/>
        </w:rPr>
        <w:t>14. Revised Versions of this License.</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The Free Software Foundation may publish revised and/or new versions of the GNU General Public License from time to time. Such new versions will be similar in spirit to the present version, but may differ in detail to address new problems or concerns.</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the Program specifies that a proxy can decide which future versions of the GNU General Public License can be used, that proxy's public statement of acceptance of a version permanently authorizes you to choose that version for the Program.</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Later license versions may give you additional or different permissions. However, no additional obligations are imposed on any author or copyright holder as a result of your choosing to follow a later version.</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7" w:name="section15"/>
      <w:bookmarkEnd w:id="17"/>
      <w:r w:rsidRPr="00C41D1F">
        <w:rPr>
          <w:rFonts w:ascii="Times New Roman" w:eastAsia="Times New Roman" w:hAnsi="Times New Roman" w:cs="Times New Roman"/>
          <w:b/>
          <w:bCs/>
          <w:color w:val="333333"/>
          <w:sz w:val="30"/>
          <w:szCs w:val="30"/>
          <w:lang w:eastAsia="en-GB"/>
        </w:rPr>
        <w:t>15. Disclaimer of Warranty.</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lastRenderedPageBreak/>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8" w:name="section16"/>
      <w:bookmarkEnd w:id="18"/>
      <w:r w:rsidRPr="00C41D1F">
        <w:rPr>
          <w:rFonts w:ascii="Times New Roman" w:eastAsia="Times New Roman" w:hAnsi="Times New Roman" w:cs="Times New Roman"/>
          <w:b/>
          <w:bCs/>
          <w:color w:val="333333"/>
          <w:sz w:val="30"/>
          <w:szCs w:val="30"/>
          <w:lang w:eastAsia="en-GB"/>
        </w:rPr>
        <w:t>16. Limitation of Liability.</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C41D1F" w:rsidRPr="00C41D1F" w:rsidRDefault="00C41D1F" w:rsidP="00C41D1F">
      <w:pPr>
        <w:shd w:val="clear" w:color="auto" w:fill="FFFFFF"/>
        <w:spacing w:before="288" w:after="204" w:line="240" w:lineRule="auto"/>
        <w:outlineLvl w:val="3"/>
        <w:rPr>
          <w:rFonts w:ascii="Times New Roman" w:eastAsia="Times New Roman" w:hAnsi="Times New Roman" w:cs="Times New Roman"/>
          <w:b/>
          <w:bCs/>
          <w:color w:val="333333"/>
          <w:sz w:val="30"/>
          <w:szCs w:val="30"/>
          <w:lang w:eastAsia="en-GB"/>
        </w:rPr>
      </w:pPr>
      <w:bookmarkStart w:id="19" w:name="section17"/>
      <w:bookmarkEnd w:id="19"/>
      <w:r w:rsidRPr="00C41D1F">
        <w:rPr>
          <w:rFonts w:ascii="Times New Roman" w:eastAsia="Times New Roman" w:hAnsi="Times New Roman" w:cs="Times New Roman"/>
          <w:b/>
          <w:bCs/>
          <w:color w:val="333333"/>
          <w:sz w:val="30"/>
          <w:szCs w:val="30"/>
          <w:lang w:eastAsia="en-GB"/>
        </w:rPr>
        <w:t>17. Interpretation of Sections 15 and 16.</w:t>
      </w:r>
    </w:p>
    <w:p w:rsidR="00C41D1F" w:rsidRPr="00C41D1F" w:rsidRDefault="00C41D1F" w:rsidP="00C41D1F">
      <w:pPr>
        <w:shd w:val="clear" w:color="auto" w:fill="FFFFFF"/>
        <w:spacing w:before="240" w:after="240" w:line="360" w:lineRule="atLeast"/>
        <w:rPr>
          <w:rFonts w:ascii="Times New Roman" w:eastAsia="Times New Roman" w:hAnsi="Times New Roman" w:cs="Times New Roman"/>
          <w:color w:val="222222"/>
          <w:sz w:val="24"/>
          <w:szCs w:val="24"/>
          <w:lang w:eastAsia="en-GB"/>
        </w:rPr>
      </w:pPr>
      <w:r w:rsidRPr="00C41D1F">
        <w:rPr>
          <w:rFonts w:ascii="Times New Roman" w:eastAsia="Times New Roman" w:hAnsi="Times New Roman" w:cs="Times New Roman"/>
          <w:color w:val="222222"/>
          <w:sz w:val="24"/>
          <w:szCs w:val="24"/>
          <w:lang w:eastAsia="en-GB"/>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A44E3" w:rsidRDefault="001A44E3">
      <w:bookmarkStart w:id="20" w:name="_GoBack"/>
      <w:bookmarkEnd w:id="20"/>
    </w:p>
    <w:sectPr w:rsidR="001A4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D0E01"/>
    <w:multiLevelType w:val="multilevel"/>
    <w:tmpl w:val="BB9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73788"/>
    <w:multiLevelType w:val="multilevel"/>
    <w:tmpl w:val="1C8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40A78"/>
    <w:multiLevelType w:val="multilevel"/>
    <w:tmpl w:val="9CF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1F"/>
    <w:rsid w:val="001A44E3"/>
    <w:rsid w:val="00C41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571B1-D650-4E75-A7FF-3DD89274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1D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1D1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D1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1D1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41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1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6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J (Jacqueline)</dc:creator>
  <cp:keywords/>
  <dc:description/>
  <cp:lastModifiedBy>MacMillan J (Jacqueline)</cp:lastModifiedBy>
  <cp:revision>1</cp:revision>
  <dcterms:created xsi:type="dcterms:W3CDTF">2020-05-06T10:00:00Z</dcterms:created>
  <dcterms:modified xsi:type="dcterms:W3CDTF">2020-05-06T10:02:00Z</dcterms:modified>
</cp:coreProperties>
</file>