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Hans"/>
        </w:rPr>
        <w:t>Wallet operation document</w:t>
      </w:r>
    </w:p>
    <w:p>
      <w:pPr>
        <w:numPr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Create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wallet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Click "Create wallet"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71925" cy="3038475"/>
            <wp:effectExtent l="0" t="0" r="158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Enter the password and confirm the password and click "Confirm"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43350" cy="3005455"/>
            <wp:effectExtent l="0" t="0" r="1905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After the wallet is created, click on the wallet address to enter the wallet homepage.</w:t>
      </w:r>
      <w:bookmarkStart w:id="0" w:name="_GoBack"/>
      <w:bookmarkEnd w:id="0"/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919855" cy="3009900"/>
            <wp:effectExtent l="0" t="0" r="171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977005" cy="3000375"/>
            <wp:effectExtent l="0" t="0" r="1079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Export private key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Click "Export", the wallet private key will be displayed, click "Copy" to copy the private key</w:t>
      </w:r>
    </w:p>
    <w:p>
      <w:pPr>
        <w:numPr>
          <w:numId w:val="0"/>
        </w:numPr>
      </w:pPr>
      <w:r>
        <w:t xml:space="preserve">       </w:t>
      </w:r>
      <w:r>
        <w:drawing>
          <wp:inline distT="0" distB="0" distL="114300" distR="114300">
            <wp:extent cx="3914775" cy="2986405"/>
            <wp:effectExtent l="0" t="0" r="2222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Connect the device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Click "Device" in the navigation bar to view the network connection method.</w:t>
      </w:r>
      <w:r>
        <w:t xml:space="preserve"> 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33825" cy="1938655"/>
            <wp:effectExtent l="0" t="0" r="31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Install the mobile mining client, and enter the connection address in the client for the Andorid device as shown below, and click "START Mining"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072765" cy="2621280"/>
            <wp:effectExtent l="0" t="0" r="635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After the device is started, you can view the device list on the wallet client. A newly connected device in the list indicates that the connection is successful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43350" cy="1605280"/>
            <wp:effectExtent l="0" t="0" r="19050" b="203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t xml:space="preserve">    </w:t>
      </w:r>
      <w:r>
        <w:tab/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Binding CA-NFT</w:t>
      </w:r>
    </w:p>
    <w:p>
      <w:pPr>
        <w:numPr>
          <w:ilvl w:val="1"/>
          <w:numId w:val="3"/>
        </w:numPr>
        <w:tabs>
          <w:tab w:val="clear" w:pos="840"/>
        </w:tabs>
        <w:ind w:left="84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Click "bind" in the device list and select CA-NFT to bind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891280" cy="1567180"/>
            <wp:effectExtent l="0" t="0" r="203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 file mining</w:t>
      </w:r>
    </w:p>
    <w:p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After binding CA-NFT, you can start the P file, and after the P file is completed, it will automatically start mining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4796155" cy="1843405"/>
            <wp:effectExtent l="0" t="0" r="4445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4681220" cy="2386330"/>
            <wp:effectExtent l="0" t="0" r="17780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Active code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 to obtain CA-NFT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The block height is between 0 and 142857 blocks, and the access device can directly mine with speechless CA-NFT activation and P file pledge. A lottery is drawn every 15 blocks, and 1 CA-NFT is drawn each time (the higher the number of burst blocks in 24 hours, the higher the probability of winning)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 buy in the trading market, click "Buy" to purchase, and check in "My CA-NFT" after the purchase is successful</w:t>
      </w:r>
    </w:p>
    <w:p>
      <w:pPr>
        <w:numPr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24300" cy="2519680"/>
            <wp:effectExtent l="0" t="0" r="12700" b="203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t>CA-NFT is on sale</w:t>
      </w:r>
    </w:p>
    <w:p>
      <w:pPr>
        <w:numPr>
          <w:ilvl w:val="1"/>
          <w:numId w:val="6"/>
        </w:numPr>
        <w:tabs>
          <w:tab w:val="clear" w:pos="840"/>
        </w:tabs>
        <w:ind w:left="84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Click "Up", enter the selling price, click "Up" and wait for the successful listing. After success, you can see your CA-NFT listed in the Market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831590" cy="2740660"/>
            <wp:effectExtent l="0" t="0" r="381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CA-NFT transfer</w:t>
      </w:r>
    </w:p>
    <w:p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Click "Transfer", enter the receiving address and click "Transfer" to wait for the transfer result</w:t>
      </w:r>
    </w:p>
    <w:p>
      <w:pPr>
        <w:numPr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67480" cy="2800350"/>
            <wp:effectExtent l="0" t="0" r="2032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CA-NFT unbinding</w:t>
      </w:r>
    </w:p>
    <w:p>
      <w:pPr>
        <w:numPr>
          <w:ilvl w:val="1"/>
          <w:numId w:val="8"/>
        </w:numPr>
        <w:tabs>
          <w:tab w:val="clear" w:pos="840"/>
        </w:tabs>
        <w:ind w:left="84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Click "Unbind", click "Confirm" in the second confirmation form and wait for unbind successfully</w:t>
      </w:r>
    </w:p>
    <w:p>
      <w:pPr>
        <w:numPr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4881880" cy="2895600"/>
            <wp:effectExtent l="0" t="0" r="2032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微软雅黑">
    <w:panose1 w:val="020B0502040204020203"/>
    <w:charset w:val="86"/>
    <w:family w:val="auto"/>
    <w:pitch w:val="default"/>
    <w:sig w:usb0="A00002BF" w:usb1="28CF001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5051E"/>
    <w:multiLevelType w:val="multilevel"/>
    <w:tmpl w:val="6185051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1850755"/>
    <w:multiLevelType w:val="multilevel"/>
    <w:tmpl w:val="61850755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18507B9"/>
    <w:multiLevelType w:val="multilevel"/>
    <w:tmpl w:val="618507B9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1850847"/>
    <w:multiLevelType w:val="multilevel"/>
    <w:tmpl w:val="6185084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1850899"/>
    <w:multiLevelType w:val="multilevel"/>
    <w:tmpl w:val="61850899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61850907"/>
    <w:multiLevelType w:val="multilevel"/>
    <w:tmpl w:val="61850907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61850933"/>
    <w:multiLevelType w:val="multilevel"/>
    <w:tmpl w:val="61850933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618509B6"/>
    <w:multiLevelType w:val="singleLevel"/>
    <w:tmpl w:val="618509B6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BD218"/>
    <w:rsid w:val="7DEBD218"/>
    <w:rsid w:val="F7FE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DocSecurity>0</DocSecurity>
  <Lines>0</Lines>
  <Paragraphs>0</Paragraphs>
  <ScaleCrop>false</ScaleCrop>
  <LinksUpToDate>false</LinksUpToDate>
  <CharactersWithSpaces>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2021-11-05T16:44:00Z</dcterms:created>
  <dcterms:modified xsi:type="dcterms:W3CDTF">2021-11-05T18:29:59Z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