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7B1E22"/>
          <w:spacing w:val="60"/>
          <w:sz w:val="28"/>
          <w:szCs w:val="28"/>
        </w:rPr>
        <w:t xml:space="preserve">STORY BIBLE &amp; TROPE BLUEPRINT</w:t>
      </w:r>
    </w:p>
    <w:p>
      <w:pPr>
        <w:spacing w:after="0" w:before="240"/>
        <w:jc w:val="center"/>
      </w:pPr>
      <w:r>
        <w:rPr>
          <w:b/>
          <w:bCs/>
          <w:color w:val="3A2A3A"/>
          <w:sz w:val="64"/>
          <w:szCs w:val="64"/>
        </w:rPr>
        <w:t xml:space="preserve">The Prison Series</w:t>
      </w:r>
    </w:p>
    <w:p>
      <w:pPr>
        <w:spacing w:after="0" w:before="120"/>
        <w:jc w:val="center"/>
      </w:pPr>
      <w:r>
        <w:rPr>
          <w:i/>
          <w:iCs/>
          <w:color w:val="555555"/>
          <w:sz w:val="30"/>
          <w:szCs w:val="30"/>
        </w:rPr>
        <w:t xml:space="preserve">Book 1 — The Psychologist</w:t>
      </w:r>
    </w:p>
    <w:p>
      <w:pPr>
        <w:spacing w:after="0" w:before="480"/>
        <w:jc w:val="center"/>
      </w:pPr>
      <w:r>
        <w:rPr>
          <w:color w:val="666666"/>
          <w:sz w:val="24"/>
          <w:szCs w:val="24"/>
        </w:rPr>
        <w:t xml:space="preserve">A dark MM romance · standalone within a shared world</w:t>
      </w:r>
    </w:p>
    <w:p>
      <w:pPr>
        <w:spacing w:before="1400"/>
        <w:jc w:val="center"/>
      </w:pPr>
      <w:r>
        <w:rPr>
          <w:color w:val="888888"/>
          <w:sz w:val="20"/>
          <w:szCs w:val="20"/>
        </w:rPr>
        <w:t xml:space="preserve">Working draft · trope-coverage planning document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Concept at a Glance</w:t>
      </w:r>
    </w:p>
    <w:p>
      <w:pPr>
        <w:spacing w:after="140" w:line="276"/>
      </w:pPr>
      <w:r>
        <w:t xml:space="preserve">A convicted serial killer sits in prison for a series of murders — all of them his, except the one he has never stopped disputing. Then the killings continue without him, in his exact signature, and a forensic psychologist is brought in to consult on the active case and interview the one man who understands the killer best. What the reader does not learn until the midpoint is the consultant’s secret: HE is the copycat. He did the disputed kill that caged the inmate, he is the one still killing now, and he engineered the interviews to sit across from the only mind that could ever match his. Each session he feeds the inmate details; the inmate — hunting his own freedom — dissects them, never realising he is profiling the man at the table. As clinical control curdles into arousal, possession, and murder, the dread becomes when the inmate will realise — and when he does, the betrayal binds them instead of breaking them. The psychologist breaks him out, and they vanish together: a killing pair.</w:t>
      </w:r>
    </w:p>
    <w:p>
      <w:pPr>
        <w:spacing w:after="120" w:line="276"/>
      </w:pPr>
      <w:r>
        <w:rPr>
          <w:b/>
          <w:bCs/>
          <w:color w:val="7B1E22"/>
        </w:rPr>
        <w:t xml:space="preserve">Genre: </w:t>
      </w:r>
      <w:r>
        <w:t xml:space="preserve">Dark MM romance — morally black antihero, enemies-to-lovers, captive/captor, two-killers. Standalone romance with a guaranteed HEA/HFN, set in a recurring world.</w:t>
      </w:r>
    </w:p>
    <w:p>
      <w:pPr>
        <w:spacing w:after="120" w:line="276"/>
      </w:pPr>
      <w:r>
        <w:rPr>
          <w:b/>
          <w:bCs/>
          <w:color w:val="7B1E22"/>
        </w:rPr>
        <w:t xml:space="preserve">POV: </w:t>
      </w:r>
      <w:r>
        <w:t xml:space="preserve">Dual POV, weighted toward the psychologist (the villain), so “he falls first” lands and the reader is seduced into rooting for the bad guy. His POV is compartmentalised — he withholds his own secret from himself, which lets us withhold it from the reader until the midpoint.</w:t>
      </w:r>
    </w:p>
    <w:p>
      <w:pPr>
        <w:spacing w:after="120" w:line="276"/>
      </w:pPr>
      <w:r>
        <w:rPr>
          <w:b/>
          <w:bCs/>
          <w:color w:val="7B1E22"/>
        </w:rPr>
        <w:t xml:space="preserve">Tone: </w:t>
      </w:r>
      <w:r>
        <w:t xml:space="preserve">Claustrophobic, clinical, predatory. The horror is that the safest-sounding man in the building — the one with the clipboard — is the most dangerous, and the one who put his ‘patient’ here.</w:t>
      </w:r>
    </w:p>
    <w:p>
      <w:pPr>
        <w:pStyle w:val="Heading1"/>
      </w:pPr>
      <w:r>
        <w:t xml:space="preserve">2. Principal Cast</w:t>
      </w:r>
    </w:p>
    <w:p>
      <w:pPr>
        <w:pStyle w:val="Heading3"/>
      </w:pPr>
      <w:r>
        <w:t xml:space="preserve">The Psychologist (antihero / “morally black” MMC)</w:t>
      </w:r>
    </w:p>
    <w:p>
      <w:pPr>
        <w:pStyle w:val="ListParagraph"/>
        <w:numPr>
          <w:ilvl w:val="0"/>
          <w:numId w:val="2"/>
        </w:numPr>
        <w:spacing w:after="70" w:line="270"/>
      </w:pPr>
      <w:r>
        <w:t xml:space="preserve">Mid-40s. Forensic psychologist / consultant. Composed, articulate, surgically controlled.</w:t>
      </w:r>
    </w:p>
    <w:p>
      <w:pPr>
        <w:pStyle w:val="ListParagraph"/>
        <w:numPr>
          <w:ilvl w:val="0"/>
          <w:numId w:val="2"/>
        </w:numPr>
        <w:spacing w:after="70" w:line="270"/>
      </w:pPr>
      <w:r>
        <w:t xml:space="preserve">His skill set IS the weapon: he reads people, dismantles them, and — crucially — he can define a man’s mental state on paper, which moves that man’s body through the system.</w:t>
      </w:r>
    </w:p>
    <w:p>
      <w:pPr>
        <w:pStyle w:val="ListParagraph"/>
        <w:numPr>
          <w:ilvl w:val="0"/>
          <w:numId w:val="2"/>
        </w:numPr>
        <w:spacing w:after="70" w:line="270"/>
      </w:pPr>
      <w:r>
        <w:t xml:space="preserve">Falls first and hardest. Tells himself it’s strategy long after it has become obsession.</w:t>
      </w:r>
    </w:p>
    <w:p>
      <w:pPr>
        <w:pStyle w:val="ListParagraph"/>
        <w:numPr>
          <w:ilvl w:val="0"/>
          <w:numId w:val="2"/>
        </w:numPr>
        <w:spacing w:after="70" w:line="270"/>
      </w:pPr>
      <w:r>
        <w:t xml:space="preserve">A killer himself — never caught, but messier and more impulsive than he will admit. His whole life is the performance of normalcy.</w:t>
      </w:r>
    </w:p>
    <w:p>
      <w:pPr>
        <w:pStyle w:val="ListParagraph"/>
        <w:numPr>
          <w:ilvl w:val="0"/>
          <w:numId w:val="2"/>
        </w:numPr>
        <w:spacing w:after="70" w:line="270"/>
      </w:pPr>
      <w:r>
        <w:t xml:space="preserve">THE SECRET (held from the reader until the midpoint): he is the copycat. His sloppy kill in the inmate’s style is what caught the inmate — and he is STILL killing now, using a consulting role on the active case as his cover to sit across the table from the only mind that matches his. He is courting with corpses.</w:t>
      </w:r>
    </w:p>
    <w:p>
      <w:pPr>
        <w:pStyle w:val="Heading3"/>
      </w:pPr>
      <w:r>
        <w:t xml:space="preserve">The Inmate (love interest / captive)</w:t>
      </w:r>
    </w:p>
    <w:p>
      <w:pPr>
        <w:pStyle w:val="ListParagraph"/>
        <w:numPr>
          <w:ilvl w:val="0"/>
          <w:numId w:val="2"/>
        </w:numPr>
        <w:spacing w:after="70" w:line="270"/>
      </w:pPr>
      <w:r>
        <w:t xml:space="preserve">Late 20s. A genuine serial killer — solo, meticulous, an artist of his craft who by his own standards was never going to be caught. Defiant, sharp, refuses to perform for the system.</w:t>
      </w:r>
    </w:p>
    <w:p>
      <w:pPr>
        <w:pStyle w:val="ListParagraph"/>
        <w:numPr>
          <w:ilvl w:val="0"/>
          <w:numId w:val="2"/>
        </w:numPr>
        <w:spacing w:after="70" w:line="270"/>
      </w:pPr>
      <w:r>
        <w:t xml:space="preserve">Did every murder he was convicted of but ONE — and has never stopped disputing that one (rightly: it is the psychologist’s). When the killings continue without him, he sees his way out: prove the copycat is real and the disputed conviction cracks. So he engages with the consultant — never realising he is profiling the man across the table.</w:t>
      </w:r>
    </w:p>
    <w:p>
      <w:pPr>
        <w:pStyle w:val="ListParagraph"/>
        <w:numPr>
          <w:ilvl w:val="0"/>
          <w:numId w:val="2"/>
        </w:numPr>
        <w:spacing w:after="70" w:line="270"/>
      </w:pPr>
      <w:r>
        <w:t xml:space="preserve">The only mind that could ever match the psychologist’s. He recognises a fellow monster — the kindred-monster spark — long before he learns what the psychologist did to him.</w:t>
      </w:r>
    </w:p>
    <w:p>
      <w:pPr>
        <w:pStyle w:val="Heading3"/>
      </w:pPr>
      <w:r>
        <w:t xml:space="preserve">Supporting</w:t>
      </w:r>
    </w:p>
    <w:p>
      <w:pPr>
        <w:pStyle w:val="ListParagraph"/>
        <w:numPr>
          <w:ilvl w:val="0"/>
          <w:numId w:val="2"/>
        </w:numPr>
        <w:spacing w:after="70" w:line="270"/>
      </w:pPr>
      <w:r>
        <w:t xml:space="preserve">The Detective — methodical, closing in on the still-active copycat. The series nemesis and the second-half pressure: every fresh kill draws them nearer to the psychologist.</w:t>
      </w:r>
    </w:p>
    <w:p>
      <w:pPr>
        <w:pStyle w:val="ListParagraph"/>
        <w:numPr>
          <w:ilvl w:val="0"/>
          <w:numId w:val="2"/>
        </w:numPr>
        <w:spacing w:after="70" w:line="270"/>
      </w:pPr>
      <w:r>
        <w:t xml:space="preserve">The Officer — a corrections officer who clocks the dynamic and becomes kill #2. Embodiment of the “custody vs. clinical” friction.</w:t>
      </w:r>
    </w:p>
    <w:p>
      <w:pPr>
        <w:pStyle w:val="ListParagraph"/>
        <w:numPr>
          <w:ilvl w:val="0"/>
          <w:numId w:val="2"/>
        </w:numPr>
        <w:spacing w:after="70" w:line="270"/>
      </w:pPr>
      <w:r>
        <w:t xml:space="preserve">The Attacker — the inmate whose assault on the inmate-lead triggers kill #1.</w:t>
      </w:r>
    </w:p>
    <w:p>
      <w:pPr>
        <w:pStyle w:val="Heading1"/>
      </w:pPr>
      <w:r>
        <w:t xml:space="preserve">3. The Central Engine (LOCKED: The Copycat)</w:t>
      </w:r>
    </w:p>
    <w:p>
      <w:pPr>
        <w:spacing w:after="140" w:line="276"/>
      </w:pPr>
      <w:r>
        <w:t xml:space="preserve">One man’s secret powers the entire book — and the reader doesn’t get it until the halfway mark. First half: two killers facing each other across an interview table in a twisted cat-and-mouse. Midpoint: the gut-punch. Second half: dread.</w:t>
      </w:r>
    </w:p>
    <w:p>
      <w:pPr>
        <w:spacing w:after="120" w:line="276"/>
      </w:pPr>
      <w:r>
        <w:rPr>
          <w:b/>
          <w:bCs/>
          <w:color w:val="7B1E22"/>
        </w:rPr>
        <w:t xml:space="preserve">The inmate, the truth of him: </w:t>
      </w:r>
      <w:r>
        <w:t xml:space="preserve">A genuine serial killer — solo, meticulous, an artist who by his own standards was never going to be caught. He is no patsy and no lamb; he is the real thing, which is exactly why he can be the psychologist’s equal.</w:t>
      </w:r>
    </w:p>
    <w:p>
      <w:pPr>
        <w:spacing w:after="120" w:line="276"/>
      </w:pPr>
      <w:r>
        <w:rPr>
          <w:b/>
          <w:bCs/>
          <w:color w:val="7B1E22"/>
        </w:rPr>
        <w:t xml:space="preserve">The one kill he disputes: </w:t>
      </w:r>
      <w:r>
        <w:t xml:space="preserve">He did every murder he was convicted of but ONE — and has never stopped insisting that one wasn’t his. He is right. That kill was sloppy, it wore his signature, and it is the one that handed police the pattern that finally caught him.</w:t>
      </w:r>
    </w:p>
    <w:p>
      <w:pPr>
        <w:spacing w:after="120" w:line="276"/>
      </w:pPr>
      <w:r>
        <w:rPr>
          <w:b/>
          <w:bCs/>
          <w:color w:val="7B1E22"/>
        </w:rPr>
        <w:t xml:space="preserve">The hook — the killings continue: </w:t>
      </w:r>
      <w:r>
        <w:t xml:space="preserve">After his conviction the murders don’t stop. Same signature. Officially: a copycat. So a forensic psychologist is brought in to consult on the active case and interview the one man who understands this killer better than anyone — the convicted killer himself. (The Mindhunter / Clarice-and-Lecter frame, flipped.)</w:t>
      </w:r>
    </w:p>
    <w:p>
      <w:pPr>
        <w:spacing w:after="120" w:line="276"/>
      </w:pPr>
      <w:r>
        <w:rPr>
          <w:b/>
          <w:bCs/>
          <w:color w:val="7B1E22"/>
        </w:rPr>
        <w:t xml:space="preserve">The hidden truth (revealed to the reader at the MIDPOINT): </w:t>
      </w:r>
      <w:r>
        <w:t xml:space="preserve">The consultant is the killer. He did the disputed kill that caged the inmate, and he is the one still killing now. He engineered the consulting role to sit across from the only mind that matches his — and he keeps killing partly because he cannot stop, and partly because each new body is another reason to come back. He is courting with corpses.</w:t>
      </w:r>
    </w:p>
    <w:p>
      <w:pPr>
        <w:spacing w:after="120" w:line="276"/>
      </w:pPr>
      <w:r>
        <w:rPr>
          <w:b/>
          <w:bCs/>
          <w:color w:val="7B1E22"/>
        </w:rPr>
        <w:t xml:space="preserve">What’s in it for the inmate: </w:t>
      </w:r>
      <w:r>
        <w:t xml:space="preserve">He engages because the ongoing murders are his way out: if a copycat is provably still active, the disputed conviction cracks and reasonable doubt bleeds into the rest. Every session he thinks he is profiling his way to freedom. He does not realise he is profiling the man across the table.</w:t>
      </w:r>
    </w:p>
    <w:p>
      <w:pPr>
        <w:spacing w:after="120" w:line="276"/>
      </w:pPr>
      <w:r>
        <w:rPr>
          <w:b/>
          <w:bCs/>
          <w:color w:val="7B1E22"/>
        </w:rPr>
        <w:t xml:space="preserve">The scene the whole book is built around: </w:t>
      </w:r>
      <w:r>
        <w:t xml:space="preserve">Each session the psychologist brings the latest case — photos, details, the freshest kill. The inmate coldly dissects the work… and slowly the reader sees what the inmate can’t yet: the consultant knows too much, the details are too first-hand, the new kills track the inmate’s own tastes too perfectly. The interview table is a courtship and a confession in plain sight.</w:t>
      </w:r>
    </w:p>
    <w:p>
      <w:pPr>
        <w:spacing w:after="120" w:line="276"/>
      </w:pPr>
      <w:r>
        <w:rPr>
          <w:b/>
          <w:bCs/>
          <w:color w:val="7B1E22"/>
        </w:rPr>
        <w:t xml:space="preserve">The midpoint gut-punch &amp; the dread: </w:t>
      </w:r>
      <w:r>
        <w:t xml:space="preserve">The reader’s suspicion hardens into certainty at the halfway mark, and every prior session recolours. The back half becomes one question — when will the inmate realise — and what the psychologist will do to keep him from it.</w:t>
      </w:r>
    </w:p>
    <w:p>
      <w:pPr>
        <w:spacing w:after="120" w:line="276"/>
      </w:pPr>
      <w:r>
        <w:rPr>
          <w:b/>
          <w:bCs/>
          <w:color w:val="7B1E22"/>
        </w:rPr>
        <w:t xml:space="preserve">The black moment (Act 4): </w:t>
      </w:r>
      <w:r>
        <w:t xml:space="preserve">The inmate realises: the man feeding him details, courting him, promising him a way out, is the killer — the reason he is caged. Rage, betrayal — and then, because they are the same animal, it curdles into the deepest intimacy either has known. He is the only one who ever truly saw me, and he has been killing to sit across from me.</w:t>
      </w:r>
    </w:p>
    <w:p>
      <w:pPr>
        <w:spacing w:after="120" w:line="276"/>
      </w:pPr>
      <w:r>
        <w:rPr>
          <w:b/>
          <w:bCs/>
          <w:color w:val="7B1E22"/>
        </w:rPr>
        <w:t xml:space="preserve">The ending (Act 5): </w:t>
      </w:r>
      <w:r>
        <w:t xml:space="preserve">A killing pair. With a detective closing in and the state moving the inmate, the psychologist gets him out and they vanish together — folie à deux, two monsters loose. The darkest, most ‘bad together’ HEA there is.</w:t>
      </w:r>
    </w:p>
    <w:p>
      <w:pPr>
        <w:spacing w:after="140" w:line="276"/>
      </w:pPr>
      <w:r>
        <w:rPr>
          <w:i/>
          <w:iCs/>
        </w:rPr>
        <w:t xml:space="preserve">This single secret gives you: enemies-to-lovers, kindred-monster chemistry, a legitimate reason for endless sessions, the midpoint sucker-punch, a built-in betrayal black moment, and a detective / manhunt to power the series.</w:t>
      </w:r>
    </w:p>
    <w:p>
      <w:pPr>
        <w:pStyle w:val="Heading1"/>
      </w:pPr>
      <w:r>
        <w:t xml:space="preserve">4. Solving the “Forensic Unit” Problem</w:t>
      </w:r>
    </w:p>
    <w:p>
      <w:pPr>
        <w:spacing w:after="140" w:line="276"/>
      </w:pPr>
      <w:r>
        <w:t xml:space="preserve">Here’s the fix for the part you’re stuck on. The mistake is imagining the psychologist “running a unit.” He doesn’t — and he doesn’t need to. He gets through the door as an outside consultant on the active killings (that’s his ticket), then converts the rapport into a clinical role over the inmate. From there, a forensic psychologist’s real power is narrative: he writes the report that decides what kind of prisoner the inmate is, and that paperwork physically relocates the inmate into environments with progressively fewer witnesses and more clinical control. The “forensic unit” isn’t a place he commands; it’s the destination his diagnoses engineer.</w:t>
      </w:r>
    </w:p>
    <w:p>
      <w:pPr>
        <w:pStyle w:val="Heading2"/>
      </w:pPr>
      <w:r>
        <w:t xml:space="preserve">Why this is plot gold (not a logistics headache)</w:t>
      </w:r>
    </w:p>
    <w:p>
      <w:pPr>
        <w:spacing w:after="120" w:line="276"/>
      </w:pPr>
      <w:r>
        <w:rPr>
          <w:b/>
          <w:bCs/>
          <w:color w:val="7B1E22"/>
        </w:rPr>
        <w:t xml:space="preserve">It weaponises his actual job. </w:t>
      </w:r>
      <w:r>
        <w:t xml:space="preserve">Everything the psychologist does to isolate the inmate looks, on paper, like good clinical practice. The reader sees coercion; the record shows treatment. That gap is the engine of the dubcon and the horror.</w:t>
      </w:r>
    </w:p>
    <w:p>
      <w:pPr>
        <w:spacing w:after="120" w:line="276"/>
      </w:pPr>
      <w:r>
        <w:rPr>
          <w:b/>
          <w:bCs/>
          <w:color w:val="7B1E22"/>
        </w:rPr>
        <w:t xml:space="preserve">It explains the officer conflict and the second murder. </w:t>
      </w:r>
      <w:r>
        <w:t xml:space="preserve">Prisons run on a real institutional tension between CUSTODY staff (the officers, who control bodies and discipline) and CLINICAL staff (psych/medical, who control diagnoses and meds). When the officer throws the inmate in solitary, that is custody overriding clinical — a direct challenge to the psychologist’s authority over his ‘patient.’ The psychologist killing him is him reasserting control. The theme and the plot lock together.</w:t>
      </w:r>
    </w:p>
    <w:p>
      <w:pPr>
        <w:spacing w:after="120" w:line="276"/>
      </w:pPr>
      <w:r>
        <w:rPr>
          <w:b/>
          <w:bCs/>
          <w:color w:val="7B1E22"/>
        </w:rPr>
        <w:t xml:space="preserve">It powers the captivity escalation. </w:t>
      </w:r>
      <w:r>
        <w:t xml:space="preserve">Each transfer is a tighter cage with the psychologist closer to the keys.</w:t>
      </w:r>
    </w:p>
    <w:p>
      <w:pPr>
        <w:pStyle w:val="Heading2"/>
      </w:pPr>
      <w:r>
        <w:t xml:space="preserve">The clinical-authority escalation ladder</w:t>
      </w:r>
    </w:p>
    <w:p>
      <w:pPr>
        <w:spacing w:after="140" w:line="276"/>
      </w:pPr>
      <w:r>
        <w:t xml:space="preserve">Use this as the inmate’s physical journey through the book. Each rung increases isolation, dependency, and the psychologist’s access — feeding captive/captor, Stockholm, and dubcon in one move:</w:t>
      </w:r>
    </w:p>
    <w:p>
      <w:pPr>
        <w:pStyle w:val="ListParagraph"/>
        <w:numPr>
          <w:ilvl w:val="0"/>
          <w:numId w:val="3"/>
        </w:numPr>
        <w:spacing w:after="70" w:line="270"/>
      </w:pPr>
      <w:r>
        <w:t xml:space="preserve">General population. He arrives as an outside consultant on the active killings, with only scheduled interview sessions — surveillance, distance, the long game. His first task is to convert that consulting access into a standing clinical role.</w:t>
      </w:r>
    </w:p>
    <w:p>
      <w:pPr>
        <w:pStyle w:val="ListParagraph"/>
        <w:numPr>
          <w:ilvl w:val="0"/>
          <w:numId w:val="3"/>
        </w:numPr>
        <w:spacing w:after="70" w:line="270"/>
      </w:pPr>
      <w:r>
        <w:t xml:space="preserve">Protective segregation / “mental-health observation.” After the yard attack, the psychologist recommends the inmate be moved ‘for his own safety’ and ‘for assessment.’ This is a real, plausible lever — and it isolates the inmate while framing the isolation as care.</w:t>
      </w:r>
    </w:p>
    <w:p>
      <w:pPr>
        <w:pStyle w:val="ListParagraph"/>
        <w:numPr>
          <w:ilvl w:val="0"/>
          <w:numId w:val="3"/>
        </w:numPr>
        <w:spacing w:after="70" w:line="270"/>
      </w:pPr>
      <w:r>
        <w:t xml:space="preserve">The prison’s Mental Health Unit (the ‘forensic wing’). The psychologist documents a deteriorating mental state and gets the inmate moved into the clinical wing, where psych staff — his domain — control meds, lights, observation, and access far more than the officers do. THIS is your ‘forensic unit’: an in-prison clinical wing, not a separate institution.</w:t>
      </w:r>
    </w:p>
    <w:p>
      <w:pPr>
        <w:pStyle w:val="ListParagraph"/>
        <w:numPr>
          <w:ilvl w:val="0"/>
          <w:numId w:val="3"/>
        </w:numPr>
        <w:spacing w:after="70" w:line="270"/>
      </w:pPr>
      <w:r>
        <w:t xml:space="preserve">(Higher stakes) Pending transfer to a secure forensic psychiatric hospital. The psychologist builds the ‘criminally insane / unfit’ case to move the inmate somewhere he has near-total control — and, crucially, the transfer puts the inmate on the road, outside the walls, under far lighter guard.</w:t>
      </w:r>
    </w:p>
    <w:p>
      <w:pPr>
        <w:pStyle w:val="ListParagraph"/>
        <w:numPr>
          <w:ilvl w:val="0"/>
          <w:numId w:val="3"/>
        </w:numPr>
        <w:spacing w:after="70" w:line="270"/>
      </w:pPr>
      <w:r>
        <w:t xml:space="preserve">(Endgame) The transfer becomes the break-out. With the detective closing in and the move scheduled, the psychologist engineers the inmate’s escape in transit. The cage doesn’t change shape — it opens, and they run together. This is your killing-pair HEA.</w:t>
      </w:r>
    </w:p>
    <w:p>
      <w:pPr>
        <w:spacing w:after="140" w:line="276"/>
      </w:pPr>
      <w:r>
        <w:rPr>
          <w:b/>
          <w:bCs/>
          <w:color w:val="7B1E22"/>
        </w:rPr>
        <w:t xml:space="preserve">Recommendation: </w:t>
      </w:r>
      <w:r>
        <w:t xml:space="preserve">keep Book 1 inside the prison and make the Mental Health Unit (rung 3) your ‘forensic unit.’ It’s the most claustrophobic, needs the least worldbuilding, and keeps the custody-vs-clinical war — and the officer — front and centre. Then use the psychiatric-hospital transfer (rung 4) as the climax mechanism: the move outside the walls is what makes the in-transit break-out (rung 5) possible.</w:t>
      </w:r>
    </w:p>
    <w:p>
      <w:r>
        <w:br w:type="page"/>
      </w:r>
    </w:p>
    <w:p>
      <w:pPr>
        <w:pStyle w:val="Heading1"/>
      </w:pPr>
      <w:r>
        <w:t xml:space="preserve">5. The Five-Act Beat Sheet</w:t>
      </w:r>
    </w:p>
    <w:p>
      <w:pPr>
        <w:spacing w:after="140" w:line="276"/>
      </w:pPr>
      <w:r>
        <w:t xml:space="preserve">Every requested trope and kink is slotted into a beat below. The bolded tag at the end of each beat shows what it delivers.</w:t>
      </w:r>
    </w:p>
    <w:p>
      <w:pPr>
        <w:pStyle w:val="Heading2"/>
      </w:pPr>
      <w:r>
        <w:t xml:space="preserve">Act 1 — The Manipulation</w:t>
      </w:r>
    </w:p>
    <w:p>
      <w:pPr>
        <w:pStyle w:val="ListParagraph"/>
        <w:numPr>
          <w:ilvl w:val="0"/>
          <w:numId w:val="2"/>
        </w:numPr>
        <w:spacing w:after="70" w:line="270"/>
      </w:pPr>
      <w:r>
        <w:t xml:space="preserve">The psychologist arrives as an outside consultant on the continuing murders — brought in to interview the convicted killer about the ‘copycat.’ Secret intact. </w:t>
      </w:r>
      <w:r>
        <w:rPr>
          <w:b/>
          <w:bCs/>
          <w:color w:val="7B1E22"/>
        </w:rPr>
        <w:t xml:space="preserve">[Authority Figure / Mindhunter frame]</w:t>
      </w:r>
    </w:p>
    <w:p>
      <w:pPr>
        <w:pStyle w:val="ListParagraph"/>
        <w:numPr>
          <w:ilvl w:val="0"/>
          <w:numId w:val="2"/>
        </w:numPr>
        <w:spacing w:after="70" w:line="270"/>
      </w:pPr>
      <w:r>
        <w:t xml:space="preserve">The inmate is hostile — he sees the shrink as one more tool of the system and refuses to perform. Real friction, not banter. </w:t>
      </w:r>
      <w:r>
        <w:rPr>
          <w:b/>
          <w:bCs/>
          <w:color w:val="7B1E22"/>
        </w:rPr>
        <w:t xml:space="preserve">[Enemies to Lovers — peak 1]</w:t>
      </w:r>
    </w:p>
    <w:p>
      <w:pPr>
        <w:pStyle w:val="ListParagraph"/>
        <w:numPr>
          <w:ilvl w:val="0"/>
          <w:numId w:val="2"/>
        </w:numPr>
        <w:spacing w:after="70" w:line="270"/>
      </w:pPr>
      <w:r>
        <w:t xml:space="preserve">The inmate names his price (‘what’s in it for me’): the ongoing kills could prove a copycat and crack his disputed conviction. He agrees to profile — hunting his own freedom. </w:t>
      </w:r>
      <w:r>
        <w:rPr>
          <w:b/>
          <w:bCs/>
          <w:color w:val="7B1E22"/>
        </w:rPr>
        <w:t xml:space="preserve">[The hook / inmate’s motive]</w:t>
      </w:r>
    </w:p>
    <w:p>
      <w:pPr>
        <w:pStyle w:val="ListParagraph"/>
        <w:numPr>
          <w:ilvl w:val="0"/>
          <w:numId w:val="2"/>
        </w:numPr>
        <w:spacing w:after="70" w:line="270"/>
      </w:pPr>
      <w:r>
        <w:t xml:space="preserve">Seed the case mystery: the one murder the inmate swears wasn’t his, and the bodies still dropping in his signature. The reader files it as a copycat hunt — not knowing the hunter is the consultant. </w:t>
      </w:r>
      <w:r>
        <w:rPr>
          <w:b/>
          <w:bCs/>
          <w:color w:val="7B1E22"/>
        </w:rPr>
        <w:t xml:space="preserve">[Mystery seed — for the midpoint]</w:t>
      </w:r>
    </w:p>
    <w:p>
      <w:pPr>
        <w:pStyle w:val="ListParagraph"/>
        <w:numPr>
          <w:ilvl w:val="0"/>
          <w:numId w:val="2"/>
        </w:numPr>
        <w:spacing w:after="70" w:line="270"/>
      </w:pPr>
      <w:r>
        <w:t xml:space="preserve">His ‘due diligence’ becomes obsession: files, scene photos, the man’s whole history, after-hours study. The investigation IS the stalking — and it lets him relive his own work. </w:t>
      </w:r>
      <w:r>
        <w:rPr>
          <w:b/>
          <w:bCs/>
          <w:color w:val="7B1E22"/>
        </w:rPr>
        <w:t xml:space="preserve">[Stalker Romance]</w:t>
      </w:r>
    </w:p>
    <w:p>
      <w:pPr>
        <w:pStyle w:val="ListParagraph"/>
        <w:numPr>
          <w:ilvl w:val="0"/>
          <w:numId w:val="2"/>
        </w:numPr>
        <w:spacing w:after="70" w:line="270"/>
      </w:pPr>
      <w:r>
        <w:t xml:space="preserve">He leverages the rapport and the inmate’s ‘deterioration’ to get himself appointed to assess and manage him — converting a consulting gig into clinical control. </w:t>
      </w:r>
      <w:r>
        <w:rPr>
          <w:b/>
          <w:bCs/>
          <w:color w:val="7B1E22"/>
        </w:rPr>
        <w:t xml:space="preserve">[Authority escalation]</w:t>
      </w:r>
    </w:p>
    <w:p>
      <w:pPr>
        <w:pStyle w:val="ListParagraph"/>
        <w:numPr>
          <w:ilvl w:val="0"/>
          <w:numId w:val="2"/>
        </w:numPr>
        <w:spacing w:after="70" w:line="270"/>
      </w:pPr>
      <w:r>
        <w:t xml:space="preserve">He breaks the inmate down in session under the banner of ‘therapeutic confrontation’ — the first taste of contempt-as-control. </w:t>
      </w:r>
      <w:r>
        <w:rPr>
          <w:b/>
          <w:bCs/>
          <w:color w:val="7B1E22"/>
        </w:rPr>
        <w:t xml:space="preserve">[Degradation — seeded]</w:t>
      </w:r>
    </w:p>
    <w:p>
      <w:pPr>
        <w:pStyle w:val="Heading2"/>
      </w:pPr>
      <w:r>
        <w:t xml:space="preserve">Act 2A — The Arousal Turn</w:t>
      </w:r>
    </w:p>
    <w:p>
      <w:pPr>
        <w:pStyle w:val="ListParagraph"/>
        <w:numPr>
          <w:ilvl w:val="0"/>
          <w:numId w:val="2"/>
        </w:numPr>
        <w:spacing w:after="70" w:line="270"/>
      </w:pPr>
      <w:r>
        <w:t xml:space="preserve">THE PHOTO SCENE: the psychologist shows the inmate crime-scene images of the ‘partner’ kills (his own work). The inmate coldly dissects them — insulted his name is on such trash — while the psychologist is undone at being seen and judged by the only mind that matches his. </w:t>
      </w:r>
      <w:r>
        <w:rPr>
          <w:b/>
          <w:bCs/>
          <w:color w:val="7B1E22"/>
        </w:rPr>
        <w:t xml:space="preserve">[Kindred Monster]</w:t>
      </w:r>
    </w:p>
    <w:p>
      <w:pPr>
        <w:pStyle w:val="ListParagraph"/>
        <w:numPr>
          <w:ilvl w:val="0"/>
          <w:numId w:val="2"/>
        </w:numPr>
        <w:spacing w:after="70" w:line="270"/>
      </w:pPr>
      <w:r>
        <w:t xml:space="preserve">The manipulation works too well; he is aroused by the control and the defiance. He falls — privately, against his own plan. </w:t>
      </w:r>
      <w:r>
        <w:rPr>
          <w:b/>
          <w:bCs/>
          <w:color w:val="7B1E22"/>
        </w:rPr>
        <w:t xml:space="preserve">[He Falls First / Villain]</w:t>
      </w:r>
    </w:p>
    <w:p>
      <w:pPr>
        <w:pStyle w:val="ListParagraph"/>
        <w:numPr>
          <w:ilvl w:val="0"/>
          <w:numId w:val="2"/>
        </w:numPr>
        <w:spacing w:after="70" w:line="270"/>
      </w:pPr>
      <w:r>
        <w:t xml:space="preserve">Possession starts to override the job; he begins protecting the inmate in small, deniable ways. </w:t>
      </w:r>
      <w:r>
        <w:rPr>
          <w:b/>
          <w:bCs/>
          <w:color w:val="7B1E22"/>
        </w:rPr>
        <w:t xml:space="preserve">[Obsessive / Possessive Hero]</w:t>
      </w:r>
    </w:p>
    <w:p>
      <w:pPr>
        <w:pStyle w:val="ListParagraph"/>
        <w:numPr>
          <w:ilvl w:val="0"/>
          <w:numId w:val="2"/>
        </w:numPr>
        <w:spacing w:after="70" w:line="270"/>
      </w:pPr>
      <w:r>
        <w:t xml:space="preserve">First charged physical beat happens in a haze of ‘therapeutic’ sedation and total power asymmetry — written so the reader feels the pull AND sees exactly how compromised the consent is. </w:t>
      </w:r>
      <w:r>
        <w:rPr>
          <w:b/>
          <w:bCs/>
          <w:color w:val="7B1E22"/>
        </w:rPr>
        <w:t xml:space="preserve">[Dubcon — power + intoxication + captivity]</w:t>
      </w:r>
    </w:p>
    <w:p>
      <w:pPr>
        <w:pStyle w:val="Heading2"/>
      </w:pPr>
      <w:r>
        <w:t xml:space="preserve">MIDPOINT — The Gut-Punch</w:t>
      </w:r>
    </w:p>
    <w:p>
      <w:pPr>
        <w:pStyle w:val="ListParagraph"/>
        <w:numPr>
          <w:ilvl w:val="0"/>
          <w:numId w:val="2"/>
        </w:numPr>
        <w:spacing w:after="70" w:line="270"/>
      </w:pPr>
      <w:r>
        <w:t xml:space="preserve">Reveal to the READER (not yet the inmate): the psychologist is the copycat. His sloppy kill is what caught the inmate; the man he is obsessing over is caged because of him. Every prior scene recolours. </w:t>
      </w:r>
      <w:r>
        <w:rPr>
          <w:b/>
          <w:bCs/>
          <w:color w:val="7B1E22"/>
        </w:rPr>
        <w:t xml:space="preserve">[Secret Identity — detonation]</w:t>
      </w:r>
    </w:p>
    <w:p>
      <w:pPr>
        <w:pStyle w:val="ListParagraph"/>
        <w:numPr>
          <w:ilvl w:val="0"/>
          <w:numId w:val="2"/>
        </w:numPr>
        <w:spacing w:after="70" w:line="270"/>
      </w:pPr>
      <w:r>
        <w:t xml:space="preserve">The mode flips from cat-and-mouse to dread: the whole back half is the question of WHEN the inmate finds out — and what the psychologist will do to stop it. </w:t>
      </w:r>
      <w:r>
        <w:rPr>
          <w:b/>
          <w:bCs/>
          <w:color w:val="7B1E22"/>
        </w:rPr>
        <w:t xml:space="preserve">[Dread engine]</w:t>
      </w:r>
    </w:p>
    <w:p>
      <w:pPr>
        <w:pStyle w:val="Heading2"/>
      </w:pPr>
      <w:r>
        <w:t xml:space="preserve">Act 2B — Touch Him and Die (Kill #1)</w:t>
      </w:r>
    </w:p>
    <w:p>
      <w:pPr>
        <w:pStyle w:val="ListParagraph"/>
        <w:numPr>
          <w:ilvl w:val="0"/>
          <w:numId w:val="2"/>
        </w:numPr>
        <w:spacing w:after="70" w:line="270"/>
      </w:pPr>
      <w:r>
        <w:t xml:space="preserve">Another inmate attacks the inmate-lead in the yard. The psychologist’s possessiveness detonates. </w:t>
      </w:r>
      <w:r>
        <w:rPr>
          <w:b/>
          <w:bCs/>
          <w:color w:val="7B1E22"/>
        </w:rPr>
        <w:t xml:space="preserve">[Obsessive / Possessive Hero]</w:t>
      </w:r>
    </w:p>
    <w:p>
      <w:pPr>
        <w:pStyle w:val="ListParagraph"/>
        <w:numPr>
          <w:ilvl w:val="0"/>
          <w:numId w:val="2"/>
        </w:numPr>
        <w:spacing w:after="70" w:line="270"/>
      </w:pPr>
      <w:r>
        <w:t xml:space="preserve">He engineers the attacker’s death using what a psychologist plausibly controls — a doctored record that gets him moved somewhere fatal, falsified meds, or leverage over a third inmate via session confessions. </w:t>
      </w:r>
      <w:r>
        <w:rPr>
          <w:b/>
          <w:bCs/>
          <w:color w:val="7B1E22"/>
        </w:rPr>
        <w:t xml:space="preserve">[Touch Him and Die — kill 1]</w:t>
      </w:r>
    </w:p>
    <w:p>
      <w:pPr>
        <w:pStyle w:val="ListParagraph"/>
        <w:numPr>
          <w:ilvl w:val="0"/>
          <w:numId w:val="2"/>
        </w:numPr>
        <w:spacing w:after="70" w:line="270"/>
      </w:pPr>
      <w:r>
        <w:t xml:space="preserve">The attacker vanishes from the wing. The inmate begins to understand what the psychologist is — and is more drawn to him, not less. </w:t>
      </w:r>
      <w:r>
        <w:rPr>
          <w:b/>
          <w:bCs/>
          <w:color w:val="7B1E22"/>
        </w:rPr>
        <w:t xml:space="preserve">[Stockholm — ignition]</w:t>
      </w:r>
    </w:p>
    <w:p>
      <w:pPr>
        <w:pStyle w:val="Heading2"/>
      </w:pPr>
      <w:r>
        <w:t xml:space="preserve">Act 3 — Captivity, Dependency, Kill #2, Closing Net</w:t>
      </w:r>
    </w:p>
    <w:p>
      <w:pPr>
        <w:pStyle w:val="ListParagraph"/>
        <w:numPr>
          <w:ilvl w:val="0"/>
          <w:numId w:val="2"/>
        </w:numPr>
        <w:spacing w:after="70" w:line="270"/>
      </w:pPr>
      <w:r>
        <w:t xml:space="preserve">Isolated (now in the Mental Health Unit), medicated, and protected only by the psychologist, the inmate attaches — the psychologist is his sole human contact and the controller of his entire fate. </w:t>
      </w:r>
      <w:r>
        <w:rPr>
          <w:b/>
          <w:bCs/>
          <w:color w:val="7B1E22"/>
        </w:rPr>
        <w:t xml:space="preserve">[Stockholm Syndrome]</w:t>
      </w:r>
    </w:p>
    <w:p>
      <w:pPr>
        <w:pStyle w:val="ListParagraph"/>
        <w:numPr>
          <w:ilvl w:val="0"/>
          <w:numId w:val="2"/>
        </w:numPr>
        <w:spacing w:after="70" w:line="270"/>
      </w:pPr>
      <w:r>
        <w:t xml:space="preserve">The clinical wing tightens the cage: the psychologist is closer to the keys than any guard. The age and authority gap charges every exchange; degradation now reads as twisted intimacy. </w:t>
      </w:r>
      <w:r>
        <w:rPr>
          <w:b/>
          <w:bCs/>
          <w:color w:val="7B1E22"/>
        </w:rPr>
        <w:t xml:space="preserve">[Captive/Captor] [Age Gap] [Degradation]</w:t>
      </w:r>
    </w:p>
    <w:p>
      <w:pPr>
        <w:pStyle w:val="ListParagraph"/>
        <w:numPr>
          <w:ilvl w:val="0"/>
          <w:numId w:val="2"/>
        </w:numPr>
        <w:spacing w:after="70" w:line="270"/>
      </w:pPr>
      <w:r>
        <w:t xml:space="preserve">The officer clocks the dynamic, reprimands him, and slams the inmate into solitary out of spite — custody overriding clinical. The psychologist takes him out (staged overdose / tampered insulin for deniability). </w:t>
      </w:r>
      <w:r>
        <w:rPr>
          <w:b/>
          <w:bCs/>
          <w:color w:val="7B1E22"/>
        </w:rPr>
        <w:t xml:space="preserve">[Touch Him and Die — kill 2]</w:t>
      </w:r>
    </w:p>
    <w:p>
      <w:pPr>
        <w:pStyle w:val="ListParagraph"/>
        <w:numPr>
          <w:ilvl w:val="0"/>
          <w:numId w:val="2"/>
        </w:numPr>
        <w:spacing w:after="70" w:line="270"/>
      </w:pPr>
      <w:r>
        <w:t xml:space="preserve">The detective’s investigation tightens — the fresh kills carry the inmate’s signature, but the inmate is locked up, so the copycat must be outside. The net begins to close on the psychologist. </w:t>
      </w:r>
      <w:r>
        <w:rPr>
          <w:b/>
          <w:bCs/>
          <w:color w:val="7B1E22"/>
        </w:rPr>
        <w:t xml:space="preserve">[Dread / series nemesis]</w:t>
      </w:r>
    </w:p>
    <w:p>
      <w:pPr>
        <w:pStyle w:val="Heading2"/>
      </w:pPr>
      <w:r>
        <w:t xml:space="preserve">Act 4 — The Black Moment (the Inmate Finds Out)</w:t>
      </w:r>
    </w:p>
    <w:p>
      <w:pPr>
        <w:pStyle w:val="ListParagraph"/>
        <w:numPr>
          <w:ilvl w:val="0"/>
          <w:numId w:val="2"/>
        </w:numPr>
        <w:spacing w:after="70" w:line="270"/>
      </w:pPr>
      <w:r>
        <w:t xml:space="preserve">The inmate discovers the truth: the man feeding, protecting, and obsessing over him is the copycat — the reason he is in a cage. Total betrayal; enemies snaps back to enemies. </w:t>
      </w:r>
      <w:r>
        <w:rPr>
          <w:b/>
          <w:bCs/>
          <w:color w:val="7B1E22"/>
        </w:rPr>
        <w:t xml:space="preserve">[Enemies to Lovers — peak 2 / black moment]</w:t>
      </w:r>
    </w:p>
    <w:p>
      <w:pPr>
        <w:pStyle w:val="ListParagraph"/>
        <w:numPr>
          <w:ilvl w:val="0"/>
          <w:numId w:val="2"/>
        </w:numPr>
        <w:spacing w:after="70" w:line="270"/>
      </w:pPr>
      <w:r>
        <w:t xml:space="preserve">But they are the same animal. After the rage, the betrayal curdles into the deepest intimacy either has known: the psychologist is the only one who ever truly saw him — and he chose him over self-preservation. </w:t>
      </w:r>
      <w:r>
        <w:rPr>
          <w:b/>
          <w:bCs/>
          <w:color w:val="7B1E22"/>
        </w:rPr>
        <w:t xml:space="preserve">[Kindred Monster — payoff]</w:t>
      </w:r>
    </w:p>
    <w:p>
      <w:pPr>
        <w:pStyle w:val="Heading2"/>
      </w:pPr>
      <w:r>
        <w:t xml:space="preserve">Act 5 — A Killing Pair (Dark HEA)</w:t>
      </w:r>
    </w:p>
    <w:p>
      <w:pPr>
        <w:pStyle w:val="ListParagraph"/>
        <w:numPr>
          <w:ilvl w:val="0"/>
          <w:numId w:val="2"/>
        </w:numPr>
        <w:spacing w:after="70" w:line="270"/>
      </w:pPr>
      <w:r>
        <w:t xml:space="preserve">With the detective closing in and the state moving the inmate to a secure hospital, the psychologist engineers the break-out in transit — sacrificing his cover and his freedom to get him out. </w:t>
      </w:r>
      <w:r>
        <w:rPr>
          <w:b/>
          <w:bCs/>
          <w:color w:val="7B1E22"/>
        </w:rPr>
        <w:t xml:space="preserve">[Captive/Captor → liberation]</w:t>
      </w:r>
    </w:p>
    <w:p>
      <w:pPr>
        <w:pStyle w:val="ListParagraph"/>
        <w:numPr>
          <w:ilvl w:val="0"/>
          <w:numId w:val="2"/>
        </w:numPr>
        <w:spacing w:after="70" w:line="270"/>
      </w:pPr>
      <w:r>
        <w:t xml:space="preserve">Dark HEA: they vanish together — folie à deux, two monsters loose, bonded by blood and by being the only ones who understand each other. The detective is left on their trail, seeding the series. </w:t>
      </w:r>
      <w:r>
        <w:rPr>
          <w:b/>
          <w:bCs/>
          <w:color w:val="7B1E22"/>
        </w:rPr>
        <w:t xml:space="preserve">[HEA + ‘Bad Together’]</w:t>
      </w:r>
    </w:p>
    <w:p>
      <w:r>
        <w:br w:type="page"/>
      </w:r>
    </w:p>
    <w:p>
      <w:pPr>
        <w:pStyle w:val="Heading1"/>
      </w:pPr>
      <w:r>
        <w:t xml:space="preserve">6. Trope &amp; Kink Coverage Matrix</w:t>
      </w:r>
    </w:p>
    <w:p>
      <w:pPr>
        <w:spacing w:after="140" w:line="276"/>
      </w:pPr>
      <w:r>
        <w:t xml:space="preserve">Your proof-of-coverage checklist — every element you listed, where it lives, and confirmation it’s hit.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160"/>
      </w:tblGrid>
      <w:tr>
        <w:trPr>
          <w:tblHeader/>
        </w:trPr>
        <w:tc>
          <w:tcPr>
            <w:tcW w:type="dxa" w:w="260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Element</w:t>
            </w:r>
          </w:p>
        </w:tc>
        <w:tc>
          <w:tcPr>
            <w:tcW w:type="dxa" w:w="616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Where it lives in the story</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Authority Figure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Arrives as consultant on the active case, then converts rapport into clinical control over meds, segregation, prospects (Act 1 onward).</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Secret Identity / the Copycat</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The engine. Reader learns it at the MIDPOINT; the inmate learns it at the Act 4 black moment.</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Enemies to Lovers</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Hostile Act 1 → the inmate’s discovery (Act 4) as the betrayal black moment (two adversarial peaks).</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Stalker Romance</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File / scene-photo / history obsession; after-hours study (Act 1–2).</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Obsessive / Possessive Hero</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Arousal turn (2A) → lethal possession (2B onward).</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He Falls First (Villain)</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The psychologist falls in 2A against his own plan; villain-weighted POV.</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Kindred Monster / two killers</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The photo scene (2A) ignites it; the betrayal payoff (Act 4) deepens it; it powers the killing-pair HEA.</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Captive / Captor</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Prison → Mental Health Unit → in-transit break-out (the escalation ladder).</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Age Gap</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Mid-40s / late-20s, reinforced by the authority dynamic (Act 3).</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Stockholm Syndrome</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Act 3 dependency — the psychologist as sole protector and human contact.</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Touch Him and Die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Kill 1 (attacker, Act 2B) + Kill 2 (the officer, Act 3) — escalation ladder.</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Degradation (kink)</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Seeded as ‘therapeutic confrontation’ (Act 1); recurs as twisted intimacy (Act 3).</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Dubcon — power / manipulation / intoxication / captivity</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All four vectors present; first beat under sedation + total power asymmetry (Act 2A).</w:t>
            </w:r>
          </w:p>
        </w:tc>
      </w:tr>
    </w:tbl>
    <w:p>
      <w:pPr>
        <w:pStyle w:val="Heading1"/>
      </w:pPr>
      <w:r>
        <w:t xml:space="preserve">7. Craft Notes — Making the Hard Content Work</w:t>
      </w:r>
    </w:p>
    <w:p>
      <w:pPr>
        <w:pStyle w:val="ListParagraph"/>
        <w:numPr>
          <w:ilvl w:val="0"/>
          <w:numId w:val="3"/>
        </w:numPr>
        <w:spacing w:after="70" w:line="270"/>
      </w:pPr>
      <w:r>
        <w:t xml:space="preserve">Make the dubcon legible, not accidental. The most compelling dark-romance dubcon is written so the reader clearly sees the power asymmetry AND the magnetic pull at once. The psychologist’s clinical justifications are the perfect vehicle — he narrates coercion as ‘treatment,’ which is more unsettling than any villainy stated outright.</w:t>
      </w:r>
    </w:p>
    <w:p>
      <w:pPr>
        <w:pStyle w:val="ListParagraph"/>
        <w:numPr>
          <w:ilvl w:val="0"/>
          <w:numId w:val="3"/>
        </w:numPr>
        <w:spacing w:after="70" w:line="270"/>
      </w:pPr>
      <w:r>
        <w:t xml:space="preserve">Use degradation as character, not decoration. Tie it to the psychologist’s need for control and the inmate’s defiance so it escalates the relationship rather than sitting there as a spice beat. The arc: contempt → control → a perverse tenderness.</w:t>
      </w:r>
    </w:p>
    <w:p>
      <w:pPr>
        <w:pStyle w:val="ListParagraph"/>
        <w:numPr>
          <w:ilvl w:val="0"/>
          <w:numId w:val="3"/>
        </w:numPr>
        <w:spacing w:after="70" w:line="270"/>
      </w:pPr>
      <w:r>
        <w:t xml:space="preserve">Protect the ‘redeemability line.’ Readers will let the psychologist murder freely — but the near-universal hard no is an MMC who wrongs the LOVE INTEREST with no reckoning. He is literally the reason the inmate is caged, so the buy-back must be enormous: at the climax he sacrifices his cover, his freedom, and his safety to break the inmate out. Devotion must be readable under the cruelty the whole way through.</w:t>
      </w:r>
    </w:p>
    <w:p>
      <w:pPr>
        <w:pStyle w:val="ListParagraph"/>
        <w:numPr>
          <w:ilvl w:val="0"/>
          <w:numId w:val="3"/>
        </w:numPr>
        <w:spacing w:after="70" w:line="270"/>
      </w:pPr>
      <w:r>
        <w:t xml:space="preserve">Make the midpoint reveal fair on the reread. Because the secret is hidden from the reader until the midpoint, seed clues that only resolve on a second read: his ‘expert’ familiarity with scene details never released to the public; a flicker of pride when the inmate praises the ‘partner’s’ nerve; his too-specific knowledge in the photo scene. The first read should land as a gut-punch; the reread should feel inevitable.</w:t>
      </w:r>
    </w:p>
    <w:p>
      <w:pPr>
        <w:pStyle w:val="ListParagraph"/>
        <w:numPr>
          <w:ilvl w:val="0"/>
          <w:numId w:val="3"/>
        </w:numPr>
        <w:spacing w:after="70" w:line="270"/>
      </w:pPr>
      <w:r>
        <w:t xml:space="preserve">Earn the Stockholm. Give the inmate agency and intelligence so his attachment reads as a predator sizing up an equal — not passivity. He is already as dangerous as the psychologist; the arc is two monsters recognising each other, not a victim breaking.</w:t>
      </w:r>
    </w:p>
    <w:p>
      <w:pPr>
        <w:pStyle w:val="ListParagraph"/>
        <w:numPr>
          <w:ilvl w:val="0"/>
          <w:numId w:val="3"/>
        </w:numPr>
        <w:spacing w:after="70" w:line="270"/>
      </w:pPr>
      <w:r>
        <w:t xml:space="preserve">Engineer the dissociative POV. To withhold the secret honestly from inside his head, write him as compartmentalised — he genuinely does not let himself think the one fact. This is gorgeous for a self-deceiving clinician, and it means the reread shows a man lying to himself, not an author lying to the reader.</w:t>
      </w:r>
    </w:p>
    <w:p>
      <w:pPr>
        <w:pStyle w:val="Heading1"/>
      </w:pPr>
      <w:r>
        <w:t xml:space="preserve">8. Dark Romance Genre Must-Dos</w:t>
      </w:r>
    </w:p>
    <w:p>
      <w:pPr>
        <w:pStyle w:val="ListParagraph"/>
        <w:numPr>
          <w:ilvl w:val="0"/>
          <w:numId w:val="2"/>
        </w:numPr>
        <w:spacing w:after="70" w:line="270"/>
      </w:pPr>
      <w:r>
        <w:t xml:space="preserve">Guaranteed HEA / HFN. Non-negotiable for the genre — your ‘bad together’ ending delivers it. An ambiguous ending makes this dark fiction, not dark romance.</w:t>
      </w:r>
    </w:p>
    <w:p>
      <w:pPr>
        <w:pStyle w:val="ListParagraph"/>
        <w:numPr>
          <w:ilvl w:val="0"/>
          <w:numId w:val="2"/>
        </w:numPr>
        <w:spacing w:after="70" w:line="270"/>
      </w:pPr>
      <w:r>
        <w:t xml:space="preserve">Content / trigger warnings before the prologue. Standard reader expectation. List, at minimum: serial murder, on-page murder, dubcon, drugging/intoxication, captivity, degradation, abuse of professional power.</w:t>
      </w:r>
    </w:p>
    <w:p>
      <w:pPr>
        <w:pStyle w:val="ListParagraph"/>
        <w:numPr>
          <w:ilvl w:val="0"/>
          <w:numId w:val="2"/>
        </w:numPr>
        <w:spacing w:after="70" w:line="270"/>
      </w:pPr>
      <w:r>
        <w:t xml:space="preserve">Standalone with a shared-world thread. Self-contained romance + HEA, with the Employer storyline seeding the next book.</w:t>
      </w:r>
    </w:p>
    <w:p>
      <w:pPr>
        <w:pStyle w:val="Heading1"/>
      </w:pPr>
      <w:r>
        <w:t xml:space="preserve">9. Series / Shared-World Hooks</w:t>
      </w:r>
    </w:p>
    <w:p>
      <w:pPr>
        <w:pStyle w:val="ListParagraph"/>
        <w:numPr>
          <w:ilvl w:val="0"/>
          <w:numId w:val="2"/>
        </w:numPr>
        <w:spacing w:after="70" w:line="270"/>
      </w:pPr>
      <w:r>
        <w:t xml:space="preserve">The Detective is your bridge — left on the trail of the vanished killing pair, a recurring nemesis whose pursuit can thread through the series.</w:t>
      </w:r>
    </w:p>
    <w:p>
      <w:pPr>
        <w:pStyle w:val="ListParagraph"/>
        <w:numPr>
          <w:ilvl w:val="0"/>
          <w:numId w:val="2"/>
        </w:numPr>
        <w:spacing w:after="70" w:line="270"/>
      </w:pPr>
      <w:r>
        <w:t xml:space="preserve">The killing pair on the run is its own engine: future books can track their life outside, fresh kills, and the net always tightening.</w:t>
      </w:r>
    </w:p>
    <w:p>
      <w:pPr>
        <w:pStyle w:val="ListParagraph"/>
        <w:numPr>
          <w:ilvl w:val="0"/>
          <w:numId w:val="2"/>
        </w:numPr>
        <w:spacing w:after="70" w:line="270"/>
      </w:pPr>
      <w:r>
        <w:t xml:space="preserve">The prison (and its Mental Health Unit / the secure forensic hospital) is a recurring location future couples pass through.</w:t>
      </w:r>
    </w:p>
    <w:p>
      <w:pPr>
        <w:pStyle w:val="ListParagraph"/>
        <w:numPr>
          <w:ilvl w:val="0"/>
          <w:numId w:val="2"/>
        </w:numPr>
        <w:spacing w:after="70" w:line="270"/>
      </w:pPr>
      <w:r>
        <w:t xml:space="preserve">The psychologist’s skill set — clean kills via clinical access — makes him a cameo-able series antihero others fear.</w:t>
      </w:r>
    </w:p>
    <w:p>
      <w:pPr>
        <w:pStyle w:val="Heading1"/>
      </w:pPr>
      <w:r>
        <w:t xml:space="preserve">10. Suggested Next Steps</w:t>
      </w:r>
    </w:p>
    <w:p>
      <w:pPr>
        <w:pStyle w:val="ListParagraph"/>
        <w:numPr>
          <w:ilvl w:val="0"/>
          <w:numId w:val="2"/>
        </w:numPr>
        <w:spacing w:after="70" w:line="270"/>
      </w:pPr>
      <w:r>
        <w:t xml:space="preserve">Decide how the inmate discovers the truth in Act 4 (a slip in the photo scene, the detective’s file, a trophy) — it sets the black-moment temperature.</w:t>
      </w:r>
    </w:p>
    <w:p>
      <w:pPr>
        <w:pStyle w:val="ListParagraph"/>
        <w:numPr>
          <w:ilvl w:val="0"/>
          <w:numId w:val="2"/>
        </w:numPr>
        <w:spacing w:after="70" w:line="270"/>
      </w:pPr>
      <w:r>
        <w:t xml:space="preserve">Choose the copycat mechanics: did the psychologist deliberately mimic the inmate’s signature, or did his own impulsive kill happen to read as the inmate’s? (Deliberate = colder; coincidental = more tragic.)</w:t>
      </w:r>
    </w:p>
    <w:p>
      <w:pPr>
        <w:pStyle w:val="ListParagraph"/>
        <w:numPr>
          <w:ilvl w:val="0"/>
          <w:numId w:val="2"/>
        </w:numPr>
        <w:spacing w:after="70" w:line="270"/>
      </w:pPr>
      <w:r>
        <w:t xml:space="preserve">Draft the PHOTO SCENE first — it is the spine of the book and will lock the clinical-predator voice.</w:t>
      </w:r>
    </w:p>
    <w:p>
      <w:pPr>
        <w:pStyle w:val="ListParagraph"/>
        <w:numPr>
          <w:ilvl w:val="0"/>
          <w:numId w:val="2"/>
        </w:numPr>
        <w:spacing w:after="70" w:line="270"/>
      </w:pPr>
      <w:r>
        <w:t xml:space="preserve">Expand this beat sheet into a 30–40 chapter outline, marking exactly where the midpoint reveal lands.</w:t>
      </w:r>
    </w:p>
    <w:p>
      <w:pPr>
        <w:pStyle w:val="ListParagraph"/>
        <w:numPr>
          <w:ilvl w:val="0"/>
          <w:numId w:val="2"/>
        </w:numPr>
        <w:spacing w:after="70" w:line="270"/>
      </w:pPr>
      <w:r>
        <w:t xml:space="preserve">Write the back-cover blurb and content-warning page early — they clarify the promise to the reader.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The Prison Series · Book 1 Story Bible ·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E22" w:sz="6" w:space="4"/>
      </w:pBdr>
      <w:spacing w:after="160" w:before="320"/>
      <w:outlineLvl w:val="0"/>
    </w:pPr>
    <w:rPr>
      <w:rFonts w:ascii="Arial" w:cs="Arial" w:eastAsia="Arial" w:hAnsi="Arial"/>
      <w:b/>
      <w:bCs/>
      <w:color w:val="7B1E22"/>
      <w:sz w:val="34"/>
      <w:szCs w:val="34"/>
    </w:rPr>
  </w:style>
  <w:style w:type="paragraph" w:styleId="Heading2">
    <w:name w:val="Heading 2"/>
    <w:basedOn w:val="Normal"/>
    <w:next w:val="Normal"/>
    <w:qFormat/>
    <w:pPr>
      <w:spacing w:after="110" w:before="220"/>
      <w:outlineLvl w:val="1"/>
    </w:pPr>
    <w:rPr>
      <w:rFonts w:ascii="Arial" w:cs="Arial" w:eastAsia="Arial" w:hAnsi="Arial"/>
      <w:b/>
      <w:bCs/>
      <w:color w:val="3A2A3A"/>
      <w:sz w:val="27"/>
      <w:szCs w:val="27"/>
    </w:rPr>
  </w:style>
  <w:style w:type="paragraph" w:styleId="Heading3">
    <w:name w:val="Heading 3"/>
    <w:basedOn w:val="Normal"/>
    <w:next w:val="Normal"/>
    <w:qFormat/>
    <w:pPr>
      <w:spacing w:after="80" w:before="160"/>
      <w:outlineLvl w:val="2"/>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Prison Series — Book 1 Story Bible</dc:title>
  <dc:creator>Story Bible</dc:creator>
  <cp:lastModifiedBy>Un-named</cp:lastModifiedBy>
  <cp:revision>1</cp:revision>
  <dcterms:created xsi:type="dcterms:W3CDTF">2026-06-21T17:11:16.012Z</dcterms:created>
  <dcterms:modified xsi:type="dcterms:W3CDTF">2026-06-21T17:11:16.013Z</dcterms:modified>
</cp:coreProperties>
</file>

<file path=docProps/custom.xml><?xml version="1.0" encoding="utf-8"?>
<Properties xmlns="http://schemas.openxmlformats.org/officeDocument/2006/custom-properties" xmlns:vt="http://schemas.openxmlformats.org/officeDocument/2006/docPropsVTypes"/>
</file>