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Plano de Divulgação e SEO</w:t>
      </w:r>
    </w:p>
    <w:p>
      <w:pPr>
        <w:spacing w:after="40"/>
      </w:pPr>
      <w:r>
        <w:rPr>
          <w:b/>
          <w:bCs/>
          <w:color w:val="CC1F4E"/>
          <w:sz w:val="26"/>
          <w:szCs w:val="26"/>
        </w:rPr>
        <w:t xml:space="preserve">CrieConvites — crieconvites.com.br</w:t>
      </w:r>
    </w:p>
    <w:p>
      <w:pPr>
        <w:spacing w:after="240"/>
      </w:pPr>
      <w:r>
        <w:rPr>
          <w:color w:val="7A5C4A"/>
        </w:rPr>
        <w:t xml:space="preserve">Foco: convites de aniversário para pessoas · busca orgânica no Google · julho de 2026</w:t>
      </w:r>
    </w:p>
    <w:p>
      <w:pPr>
        <w:spacing w:after="140"/>
      </w:pPr>
      <w:r>
        <w:t xml:space="preserve">Este documento tem duas partes. Primeiro, o que já foi ajustado no próprio site para o Google conseguir encontrar e entender as páginas. Depois, um plano prático — em passos e com um calendário de 90 dias — para atrair visitantes de forma orgânica, sem depender de anúncios pagos.</w:t>
      </w:r>
    </w:p>
    <w:p>
      <w:pPr>
        <w:pStyle w:val="Heading1"/>
      </w:pPr>
      <w:r>
        <w:t xml:space="preserve">1. O que já foi implementado no site</w:t>
      </w:r>
    </w:p>
    <w:p>
      <w:pPr>
        <w:spacing w:after="140"/>
      </w:pPr>
      <w:r>
        <w:t xml:space="preserve">Antes de qualquer estratégia, o site precisava dos arquivos e sinais que o Google usa para indexar e classificar páginas. Isso foi feito hoje: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robots.txt — diz aos buscadores o que podem ler e aponta para o mapa do site. Áreas privadas (painel, editor, login) ficam fora do índice.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sitemap.xml — lista as páginas públicas importantes (home, demonstração, templates) para o Google descobri-las mais rápido.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servida no domínio raiz (crieconvites.com.br/) sem redirecionamento — antes a página inicial usava um “refresh” que atrapalhava a indexação.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e descrição otimizados com a busca principal: “convite de aniversário online grátis”.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canonical, Open Graph e Twitter Card — controlam qual é a URL oficial e como o link aparece quando compartilhado no WhatsApp e redes.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Imagem de compartilhamento (og-cover.png, 1200×630) com a identidade da marca.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Dados estruturados JSON-LD (Organização, Site, Aplicativo e Perguntas Frequentes) — ajudam o Google a exibir o site com destaque e as perguntas direto no resultado de busca.</w:t>
      </w:r>
    </w:p>
    <w:p>
      <w:pPr>
        <w:spacing w:after="140"/>
      </w:pPr>
      <w:r>
        <w:rPr>
          <w:b/>
          <w:bCs/>
        </w:rPr>
        <w:t xml:space="preserve">Ação sua após o deploy: </w:t>
      </w:r>
      <w:r>
        <w:t xml:space="preserve">alguns desses ganhos só valem quando o site for publicado. Faça o deploy na Vercel e siga o Passo 2 abaixo para registrar o site no Google.</w:t>
      </w:r>
    </w:p>
    <w:p>
      <w:pPr>
        <w:pStyle w:val="Heading1"/>
      </w:pPr>
      <w:r>
        <w:t xml:space="preserve">2. Como o Google traz visitantes (em 1 minuto)</w:t>
      </w:r>
    </w:p>
    <w:p>
      <w:pPr>
        <w:spacing w:after="140"/>
      </w:pPr>
      <w:r>
        <w:t xml:space="preserve">O tráfego orgânico funciona em três etapas. O Google precisa descobrir suas páginas (sitemap e links), entender do que elas tratam (título, texto, dados estruturados) e confiar nelas o bastante para mostrá-las acima dos concorrentes (conteúdo útil, velocidade e links de outros sites). O trabalho da parte 1 cobriu descobrir e entender. O resto do plano é sobre confiança e volume de conteúdo.</w:t>
      </w:r>
    </w:p>
    <w:p>
      <w:pPr>
        <w:pStyle w:val="Heading1"/>
      </w:pPr>
      <w:r>
        <w:t xml:space="preserve">3. Passo a passo da divulgação orgânica</w:t>
      </w:r>
    </w:p>
    <w:p>
      <w:pPr>
        <w:pStyle w:val="Heading2"/>
      </w:pPr>
      <w:r>
        <w:t xml:space="preserve">Passo 1 — Registrar o site no Google e no Bing (faça hoje)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Acesse o Google Search Console (search.google.com/search-console), adicione a propriedade crieconvites.com.br e confirme a posse (o registro do domínio na Vercel/registrador aceita verificação por DNS).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 “Sitemaps”, envie: sitemap.xml.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“Inspeção de URL” na home e clique em “Solicitar indexação”.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Repita no Bing Webmaster Tools (bing.com/webmasters) — é rápido e traz tráfego extra.</w:t>
      </w:r>
    </w:p>
    <w:p>
      <w:pPr>
        <w:spacing w:after="140"/>
      </w:pPr>
      <w:r>
        <w:rPr>
          <w:b/>
          <w:bCs/>
        </w:rPr>
        <w:t xml:space="preserve">Por quê: </w:t>
      </w:r>
      <w:r>
        <w:t xml:space="preserve">sem isso o Google pode levar semanas para achar o site. Com isso, costuma indexar em dias e você passa a ver quais buscas trazem cliques.</w:t>
      </w:r>
    </w:p>
    <w:p>
      <w:pPr>
        <w:pStyle w:val="Heading2"/>
      </w:pPr>
      <w:r>
        <w:t xml:space="preserve">Passo 2 — Mirar as palavras que as pessoas realmente buscam</w:t>
      </w:r>
    </w:p>
    <w:p>
      <w:pPr>
        <w:spacing w:after="140"/>
      </w:pPr>
      <w:r>
        <w:t xml:space="preserve">O público de festas busca por termos muito específicos. Vale criar/otimizar uma página para cada grupo de intenção. Prioridade para termos com intenção de criar o convite: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3660"/>
      </w:tblGrid>
      <w:tr>
        <w:tc>
          <w:tcPr>
            <w:tcW w:type="dxa" w:w="34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E8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Palavra-chave (intenção)</w:t>
            </w:r>
          </w:p>
        </w:tc>
        <w:tc>
          <w:tcPr>
            <w:tcW w:type="dxa" w:w="19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E8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Concorrência</w:t>
            </w:r>
          </w:p>
        </w:tc>
        <w:tc>
          <w:tcPr>
            <w:tcW w:type="dxa" w:w="36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E8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Página que deve responder</w:t>
            </w:r>
          </w:p>
        </w:tc>
      </w:tr>
      <w:tr>
        <w:tc>
          <w:tcPr>
            <w:tcW w:type="dxa" w:w="34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convite de aniversário online grátis</w:t>
            </w:r>
          </w:p>
        </w:tc>
        <w:tc>
          <w:tcPr>
            <w:tcW w:type="dxa" w:w="19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Média</w:t>
            </w:r>
          </w:p>
        </w:tc>
        <w:tc>
          <w:tcPr>
            <w:tcW w:type="dxa" w:w="36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Home (já otimizada)</w:t>
            </w:r>
          </w:p>
        </w:tc>
      </w:tr>
      <w:tr>
        <w:tc>
          <w:tcPr>
            <w:tcW w:type="dxa" w:w="34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convite de aniversário infantil online</w:t>
            </w:r>
          </w:p>
        </w:tc>
        <w:tc>
          <w:tcPr>
            <w:tcW w:type="dxa" w:w="19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Média</w:t>
            </w:r>
          </w:p>
        </w:tc>
        <w:tc>
          <w:tcPr>
            <w:tcW w:type="dxa" w:w="36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Landing por ocasião: festa infantil</w:t>
            </w:r>
          </w:p>
        </w:tc>
      </w:tr>
      <w:tr>
        <w:tc>
          <w:tcPr>
            <w:tcW w:type="dxa" w:w="34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convite de aniversário digital para whatsapp</w:t>
            </w:r>
          </w:p>
        </w:tc>
        <w:tc>
          <w:tcPr>
            <w:tcW w:type="dxa" w:w="19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Baixa</w:t>
            </w:r>
          </w:p>
        </w:tc>
        <w:tc>
          <w:tcPr>
            <w:tcW w:type="dxa" w:w="36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Landing: convite para WhatsApp</w:t>
            </w:r>
          </w:p>
        </w:tc>
      </w:tr>
      <w:tr>
        <w:tc>
          <w:tcPr>
            <w:tcW w:type="dxa" w:w="34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convite virtual com confirmação de presença</w:t>
            </w:r>
          </w:p>
        </w:tc>
        <w:tc>
          <w:tcPr>
            <w:tcW w:type="dxa" w:w="19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Baixa</w:t>
            </w:r>
          </w:p>
        </w:tc>
        <w:tc>
          <w:tcPr>
            <w:tcW w:type="dxa" w:w="36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Página de recurso: RSVP online</w:t>
            </w:r>
          </w:p>
        </w:tc>
      </w:tr>
      <w:tr>
        <w:tc>
          <w:tcPr>
            <w:tcW w:type="dxa" w:w="34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fazer convite de aniversário online</w:t>
            </w:r>
          </w:p>
        </w:tc>
        <w:tc>
          <w:tcPr>
            <w:tcW w:type="dxa" w:w="19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Média</w:t>
            </w:r>
          </w:p>
        </w:tc>
        <w:tc>
          <w:tcPr>
            <w:tcW w:type="dxa" w:w="36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Home / página “como fazer”</w:t>
            </w:r>
          </w:p>
        </w:tc>
      </w:tr>
      <w:tr>
        <w:tc>
          <w:tcPr>
            <w:tcW w:type="dxa" w:w="34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convite de 1 aninho / 15 anos / adulto</w:t>
            </w:r>
          </w:p>
        </w:tc>
        <w:tc>
          <w:tcPr>
            <w:tcW w:type="dxa" w:w="19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Baixa-Média</w:t>
            </w:r>
          </w:p>
        </w:tc>
        <w:tc>
          <w:tcPr>
            <w:tcW w:type="dxa" w:w="36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Landings por faixa de idade</w:t>
            </w:r>
          </w:p>
        </w:tc>
      </w:tr>
      <w:tr>
        <w:tc>
          <w:tcPr>
            <w:tcW w:type="dxa" w:w="34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lista de presentes para aniversário online</w:t>
            </w:r>
          </w:p>
        </w:tc>
        <w:tc>
          <w:tcPr>
            <w:tcW w:type="dxa" w:w="19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Baixa</w:t>
            </w:r>
          </w:p>
        </w:tc>
        <w:tc>
          <w:tcPr>
            <w:tcW w:type="dxa" w:w="36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Página de recurso: lista de presentes</w:t>
            </w:r>
          </w:p>
        </w:tc>
      </w:tr>
      <w:tr>
        <w:tc>
          <w:tcPr>
            <w:tcW w:type="dxa" w:w="34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modelo de convite de aniversário editável</w:t>
            </w:r>
          </w:p>
        </w:tc>
        <w:tc>
          <w:tcPr>
            <w:tcW w:type="dxa" w:w="19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Média</w:t>
            </w:r>
          </w:p>
        </w:tc>
        <w:tc>
          <w:tcPr>
            <w:tcW w:type="dxa" w:w="36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Galeria de templates (/templates)</w:t>
            </w:r>
          </w:p>
        </w:tc>
      </w:tr>
    </w:tbl>
    <w:p>
      <w:pPr>
        <w:spacing w:after="140" w:before="120"/>
      </w:pPr>
      <w:r>
        <w:rPr>
          <w:b/>
          <w:bCs/>
        </w:rPr>
        <w:t xml:space="preserve">Dica: </w:t>
      </w:r>
      <w:r>
        <w:t xml:space="preserve">valide o volume real dessas buscas com o Planejador de Palavras-Chave do Google Ads (gratuito) e com as sugestões que aparecem no autocompletar do Google e no “Pessoas também perguntam”.</w:t>
      </w:r>
    </w:p>
    <w:p>
      <w:pPr>
        <w:pStyle w:val="Heading2"/>
      </w:pPr>
      <w:r>
        <w:t xml:space="preserve">Passo 3 — Criar páginas e conteúdo que respondem essas buscas</w:t>
      </w:r>
    </w:p>
    <w:p>
      <w:pPr>
        <w:spacing w:after="140"/>
      </w:pPr>
      <w:r>
        <w:t xml:space="preserve">O Google favorece sites com conteúdo útil e específico. Duas frentes:</w:t>
      </w:r>
    </w:p>
    <w:p>
      <w:pPr>
        <w:spacing w:after="140"/>
      </w:pPr>
      <w:r>
        <w:rPr>
          <w:b/>
          <w:bCs/>
        </w:rPr>
        <w:t xml:space="preserve">a) Landing pages por ocasião. </w:t>
      </w:r>
      <w:r>
        <w:t xml:space="preserve">Uma página dedicada para cada tema forte (festa infantil, 15 anos, 1 aninho, convite para WhatsApp). Cada uma com título próprio, texto explicando o benefício daquele caso, exemplos de templates e um botão “Criar meu convite”. Reaproveite o layout da home.</w:t>
      </w:r>
    </w:p>
    <w:p>
      <w:pPr>
        <w:spacing w:after="140"/>
      </w:pPr>
      <w:r>
        <w:rPr>
          <w:b/>
          <w:bCs/>
        </w:rPr>
        <w:t xml:space="preserve">b) Blog / central de ideias. </w:t>
      </w:r>
      <w:r>
        <w:t xml:space="preserve">Artigos que atraem quem ainda está planejando a festa e depois convertem: “15 mensagens para convite de aniversário infantil”, “Como organizar uma festa em casa gastando pouco”, “Checklist de festa de 1 aninho”, “O que escrever no convite de 15 anos”. Cada artigo termina com um convite para usar a ferramenta.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busca-alvo no título (tag &lt;title&gt;) e no primeiro parágrafo.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único H1 por página; subtítulos em H2.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 original e específico — evite páginas quase idênticas.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Inclua a seção de Perguntas Frequentes (já com dados estruturados) em cada landing.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Adicione as novas páginas ao sitemap.xml sempre que publicar.</w:t>
      </w:r>
    </w:p>
    <w:p>
      <w:pPr>
        <w:pStyle w:val="Heading2"/>
      </w:pPr>
      <w:r>
        <w:t xml:space="preserve">Passo 4 — Google Business e provas sociais</w:t>
      </w:r>
    </w:p>
    <w:p>
      <w:pPr>
        <w:spacing w:after="140"/>
      </w:pPr>
      <w:r>
        <w:t xml:space="preserve">Mesmo sendo um negócio online, um Perfil da Empresa no Google (Google Business Profile) ajuda a marca a aparecer em buscas pelo nome e permite receber avaliações. Peça avaliações a cada cliente satisfeito — depoimentos reais aumentam confiança e conversão. Colete prints de convites reais (com permissão) para usar como portfólio na home e nas redes.</w:t>
      </w:r>
    </w:p>
    <w:p>
      <w:pPr>
        <w:pStyle w:val="Heading2"/>
      </w:pPr>
      <w:r>
        <w:t xml:space="preserve">Passo 5 — Ganhar links e autoridade</w:t>
      </w:r>
    </w:p>
    <w:p>
      <w:pPr>
        <w:spacing w:after="140"/>
      </w:pPr>
      <w:r>
        <w:t xml:space="preserve">Links de outros sites são o principal sinal de confiança para o Google. Formas realistas de conseguir os primeiros: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Cadastre o CrieConvites em diretórios de ferramentas e de “organização de festas” brasileiros.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Escreva posts convidados ou faça parcerias com blogs de festas, maternidade e decoração.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Parcerias com buffets, decoradoras, confeiteiras e fotógrafos: eles indicam o convite, você indica os serviços.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Ofereça um template gratuito exclusivo para um influenciador de festas em troca de menção com link.</w:t>
      </w:r>
    </w:p>
    <w:p>
      <w:pPr>
        <w:pStyle w:val="Heading2"/>
      </w:pPr>
      <w:r>
        <w:t xml:space="preserve">Passo 6 — Redes sociais e o efeito viral do próprio produto</w:t>
      </w:r>
    </w:p>
    <w:p>
      <w:pPr>
        <w:spacing w:after="140"/>
      </w:pPr>
      <w:r>
        <w:t xml:space="preserve">O maior canal de crescimento de um convite digital é o próprio convite: cada convite enviado é visto por dezenas de convidados. Aproveite isso: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Rodapé discreto “Feito com CrieConvites — crie o seu” em cada convite do plano gratuito, com link. É divulgação automática para cada convidado.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Instagram e TikTok mostrando convites prontos, bastidores e antes/depois (“convite em 5 minutos”). Vídeos curtos de “template ganhando vida” performam bem.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Pinterest: crie pins de cada template ligando à landing — é um buscador visual forte para “convite de aniversário” e gera tráfego por muito tempo.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Grupos e comunidades de mães e de organização de festas (com bom senso, ajudando antes de divulgar).</w:t>
      </w:r>
    </w:p>
    <w:p>
      <w:pPr>
        <w:pStyle w:val="Heading2"/>
      </w:pPr>
      <w:r>
        <w:t xml:space="preserve">Passo 7 — Medir e ajustar</w:t>
      </w:r>
    </w:p>
    <w:p>
      <w:pPr>
        <w:spacing w:after="140"/>
      </w:pPr>
      <w:r>
        <w:t xml:space="preserve">Sem medição você não sabe o que funciona. Configure e acompanhe: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Search Console: quais buscas trazem cliques, posição média e páginas que mais aparecem — reforce o que já está subindo.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Analytics 4 (ou Vercel Analytics): visitas, origem do tráfego e quantos viram a página vs. criaram convite.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 simples: acompanhar cliques orgânicos e nº de convites criados por semana.</w:t>
      </w:r>
    </w:p>
    <w:p>
      <w:pPr>
        <w:pStyle w:val="Heading1"/>
      </w:pPr>
      <w:r>
        <w:t xml:space="preserve">4. Calendário sugerido de 90 dias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360"/>
      </w:tblGrid>
      <w:tr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E8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Período</w:t>
            </w:r>
          </w:p>
        </w:tc>
        <w:tc>
          <w:tcPr>
            <w:tcW w:type="dxa" w:w="73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E8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Prioridades</w:t>
            </w:r>
          </w:p>
        </w:tc>
      </w:tr>
      <w:tr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Semana 1</w:t>
            </w:r>
          </w:p>
        </w:tc>
        <w:tc>
          <w:tcPr>
            <w:tcW w:type="dxa" w:w="73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 do site com os ajustes de SEO. Registrar no Google Search Console e Bing, enviar sitemap, solicitar indexação. Criar o Perfil da Empresa no Google.</w:t>
            </w:r>
          </w:p>
        </w:tc>
      </w:tr>
      <w:tr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Semanas 2–4</w:t>
            </w:r>
          </w:p>
        </w:tc>
        <w:tc>
          <w:tcPr>
            <w:tcW w:type="dxa" w:w="73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Publicar 2 landing pages fortes (festa infantil e convite para WhatsApp). Ativar o rodapé “Feito com CrieConvites” nos convites gratuitos. Abrir Instagram/Pinterest e postar os primeiros templates.</w:t>
            </w:r>
          </w:p>
        </w:tc>
      </w:tr>
      <w:tr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Semanas 5–8</w:t>
            </w:r>
          </w:p>
        </w:tc>
        <w:tc>
          <w:tcPr>
            <w:tcW w:type="dxa" w:w="73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Publicar 3–4 artigos de blog mirando buscas de planejamento de festa. Começar cadastros em diretórios e primeiras parcerias locais. Pedir avaliações aos primeiros clientes.</w:t>
            </w:r>
          </w:p>
        </w:tc>
      </w:tr>
      <w:tr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Semanas 9–12</w:t>
            </w:r>
          </w:p>
        </w:tc>
        <w:tc>
          <w:tcPr>
            <w:tcW w:type="dxa" w:w="73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Revisar o Search Console: dobrar a aposta nas buscas que já trazem cliques. Mais 2 landings por ocasião (15 anos, 1 aninho). Buscar 2–3 links por parceria/post convidado.</w:t>
            </w:r>
          </w:p>
        </w:tc>
      </w:tr>
    </w:tbl>
    <w:p>
      <w:pPr>
        <w:pStyle w:val="Heading1"/>
      </w:pPr>
      <w:r>
        <w:t xml:space="preserve">5. Checklist rápido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Fazer deploy com os novos arquivos (robots.txt, sitemap.xml, og-cover.png e a home ajustada).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no Google Search Console + Bing e enviar o sitemap.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Criar Perfil da Empresa no Google e começar a coletar avaliações.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Publicar landings por ocasião e alimentar o blog toda semana.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Ligar o rodapé de divulgação nos convites gratuitos.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Postar em Instagram/Pinterest/TikTok com regularidade.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Acompanhar o Search Console mensalmente e reforçar o que funciona.</w:t>
      </w:r>
    </w:p>
    <w:p>
      <w:pPr>
        <w:pBdr>
          <w:top w:val="single" w:color="E6B800" w:sz="6" w:space="6"/>
        </w:pBdr>
        <w:spacing w:before="240"/>
      </w:pPr>
      <w:r>
        <w:rPr>
          <w:i/>
          <w:iCs/>
          <w:color w:val="7A5C4A"/>
        </w:rPr>
        <w:t xml:space="preserve">Comece pelo Passo 1 (Search Console) assim que publicar o site — é o que destrava tudo o mais.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5C4A"/>
        <w:sz w:val="16"/>
        <w:szCs w:val="16"/>
      </w:rPr>
      <w:t xml:space="preserve">CrieConvites — Plano de Divulgação e SEO   ·   </w:t>
    </w:r>
    <w:r>
      <w:rPr>
        <w:color w:val="7A5C4A"/>
        <w:sz w:val="16"/>
        <w:szCs w:val="16"/>
      </w:rPr>
      <w:t xml:space="preserve">Página </w:t>
    </w:r>
    <w:r>
      <w:rPr>
        <w:color w:val="7A5C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Georgia" w:cs="Georgia" w:eastAsia="Georgia" w:hAnsi="Georgia"/>
      <w:b/>
      <w:bCs/>
      <w:color w:val="1A0A00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C1F4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0A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2026-07-06T20:40:17.766Z</dcterms:created>
  <dcterms:modified xsi:type="dcterms:W3CDTF">2026-07-06T20:40:17.766Z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