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D997" w14:textId="081B3FEC" w:rsidR="00206F34" w:rsidRPr="00947134" w:rsidRDefault="0078346E" w:rsidP="00206F34">
      <w:pPr>
        <w:spacing w:after="0" w:line="240" w:lineRule="auto"/>
        <w:jc w:val="center"/>
        <w:rPr>
          <w:b/>
          <w:bCs/>
          <w:color w:val="EE0000"/>
        </w:rPr>
      </w:pPr>
      <w:r w:rsidRPr="00947134">
        <w:rPr>
          <w:b/>
          <w:bCs/>
          <w:color w:val="EE0000"/>
        </w:rPr>
        <w:t>R</w:t>
      </w:r>
      <w:r w:rsidR="00206F34" w:rsidRPr="00947134">
        <w:rPr>
          <w:b/>
          <w:bCs/>
          <w:color w:val="EE0000"/>
        </w:rPr>
        <w:t>E</w:t>
      </w:r>
      <w:r w:rsidRPr="00947134">
        <w:rPr>
          <w:b/>
          <w:bCs/>
          <w:color w:val="EE0000"/>
        </w:rPr>
        <w:t xml:space="preserve">QUERIDOS </w:t>
      </w:r>
      <w:r w:rsidR="00206F34" w:rsidRPr="00947134">
        <w:rPr>
          <w:b/>
          <w:bCs/>
          <w:color w:val="EE0000"/>
        </w:rPr>
        <w:t xml:space="preserve">NECESARIOS </w:t>
      </w:r>
      <w:r w:rsidRPr="00947134">
        <w:rPr>
          <w:b/>
          <w:bCs/>
          <w:color w:val="EE0000"/>
        </w:rPr>
        <w:t>PARA EL FUNCIONAMIENTO</w:t>
      </w:r>
    </w:p>
    <w:p w14:paraId="70D5B8D9" w14:textId="7558E937" w:rsidR="006C56B7" w:rsidRPr="00947134" w:rsidRDefault="0078346E" w:rsidP="00206F34">
      <w:pPr>
        <w:spacing w:after="0" w:line="240" w:lineRule="auto"/>
        <w:jc w:val="center"/>
        <w:rPr>
          <w:b/>
          <w:bCs/>
          <w:color w:val="EE0000"/>
        </w:rPr>
      </w:pPr>
      <w:r w:rsidRPr="00947134">
        <w:rPr>
          <w:b/>
          <w:bCs/>
          <w:color w:val="EE0000"/>
        </w:rPr>
        <w:t xml:space="preserve"> DE LA EVALUACIÓN DEL DESEMPEÑO 2025 Y CAPTURA DE METAS 2026</w:t>
      </w:r>
    </w:p>
    <w:p w14:paraId="1BB33960" w14:textId="77777777" w:rsidR="00206F34" w:rsidRPr="00947134" w:rsidRDefault="00206F34" w:rsidP="00206F34">
      <w:pPr>
        <w:spacing w:after="0" w:line="240" w:lineRule="auto"/>
        <w:jc w:val="center"/>
        <w:rPr>
          <w:b/>
          <w:bCs/>
          <w:color w:val="EE0000"/>
          <w:sz w:val="2"/>
          <w:szCs w:val="2"/>
        </w:rPr>
      </w:pPr>
    </w:p>
    <w:p w14:paraId="12B74C79" w14:textId="77777777" w:rsidR="004C4519" w:rsidRPr="00206F34" w:rsidRDefault="004C4519" w:rsidP="00206F34">
      <w:pPr>
        <w:spacing w:after="0" w:line="240" w:lineRule="auto"/>
        <w:jc w:val="center"/>
        <w:rPr>
          <w:b/>
          <w:bCs/>
          <w:color w:val="EE0000"/>
          <w:sz w:val="16"/>
          <w:szCs w:val="16"/>
        </w:rPr>
      </w:pPr>
    </w:p>
    <w:tbl>
      <w:tblPr>
        <w:tblStyle w:val="Tablaconcuadrcula"/>
        <w:tblW w:w="1034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836"/>
        <w:gridCol w:w="7512"/>
      </w:tblGrid>
      <w:tr w:rsidR="00F6161E" w:rsidRPr="00206F34" w14:paraId="3DB9A4D2" w14:textId="77777777" w:rsidTr="00A54BAE">
        <w:tc>
          <w:tcPr>
            <w:tcW w:w="2836" w:type="dxa"/>
            <w:shd w:val="clear" w:color="auto" w:fill="501549" w:themeFill="accent5" w:themeFillShade="80"/>
            <w:vAlign w:val="center"/>
          </w:tcPr>
          <w:p w14:paraId="28A2D683" w14:textId="410E8DB8" w:rsidR="00F6161E" w:rsidRPr="00206F34" w:rsidRDefault="00206F34" w:rsidP="00A54BAE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206F34">
              <w:rPr>
                <w:b/>
                <w:bCs/>
                <w:color w:val="FFFFFF" w:themeColor="background1"/>
                <w:sz w:val="22"/>
                <w:szCs w:val="22"/>
              </w:rPr>
              <w:t>SECCIONES</w:t>
            </w:r>
          </w:p>
        </w:tc>
        <w:tc>
          <w:tcPr>
            <w:tcW w:w="7512" w:type="dxa"/>
            <w:shd w:val="clear" w:color="auto" w:fill="501549" w:themeFill="accent5" w:themeFillShade="80"/>
          </w:tcPr>
          <w:p w14:paraId="0A0C1983" w14:textId="7BA3BBED" w:rsidR="00F6161E" w:rsidRPr="00206F34" w:rsidRDefault="00206F34" w:rsidP="00206F34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206F34">
              <w:rPr>
                <w:b/>
                <w:bCs/>
                <w:color w:val="FFFFFF" w:themeColor="background1"/>
                <w:sz w:val="22"/>
                <w:szCs w:val="22"/>
              </w:rPr>
              <w:t>DESCRIPCIÓN DE LO ESPERADO</w:t>
            </w:r>
          </w:p>
        </w:tc>
      </w:tr>
      <w:tr w:rsidR="000E2434" w:rsidRPr="00A44F4D" w14:paraId="7B8AFFED" w14:textId="77777777" w:rsidTr="00A66C4F">
        <w:tc>
          <w:tcPr>
            <w:tcW w:w="2836" w:type="dxa"/>
            <w:vAlign w:val="center"/>
          </w:tcPr>
          <w:p w14:paraId="4F4E062F" w14:textId="77777777" w:rsidR="000E2434" w:rsidRPr="00A44F4D" w:rsidRDefault="000E2434" w:rsidP="00A66C4F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>METAS COLECTIVAS</w:t>
            </w:r>
          </w:p>
          <w:p w14:paraId="7F501070" w14:textId="77777777" w:rsidR="000E2434" w:rsidRPr="00A44F4D" w:rsidRDefault="000E2434" w:rsidP="00A66C4F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>(PERIODO DE CAPTURA)</w:t>
            </w:r>
          </w:p>
        </w:tc>
        <w:tc>
          <w:tcPr>
            <w:tcW w:w="7512" w:type="dxa"/>
          </w:tcPr>
          <w:p w14:paraId="3D9390F3" w14:textId="77777777" w:rsidR="000E2434" w:rsidRPr="00A44F4D" w:rsidRDefault="000E2434" w:rsidP="00A66C4F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 xml:space="preserve">Revisar que se descarguen adecuadamente las cédulas de las Metas Colectivas de cada Regional, se observa que, al descargarlas en </w:t>
            </w:r>
            <w:r w:rsidRPr="00A44F4D">
              <w:rPr>
                <w:b/>
                <w:bCs/>
                <w:sz w:val="22"/>
                <w:szCs w:val="22"/>
              </w:rPr>
              <w:t xml:space="preserve">Evaluador Directivo, </w:t>
            </w:r>
            <w:r w:rsidRPr="00A44F4D">
              <w:rPr>
                <w:sz w:val="22"/>
                <w:szCs w:val="22"/>
              </w:rPr>
              <w:t>aparece una cédula correspondiente a otra regional y la denominación del puesto no es la correcta.</w:t>
            </w:r>
          </w:p>
          <w:p w14:paraId="612C8248" w14:textId="77777777" w:rsidR="000E2434" w:rsidRPr="00A44F4D" w:rsidRDefault="000E2434" w:rsidP="00A66C4F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 xml:space="preserve">Se recomienda que el Super Administrador pueda visualizar en un apartado específico, de forma resumida, los </w:t>
            </w:r>
            <w:r w:rsidRPr="00A44F4D">
              <w:rPr>
                <w:b/>
                <w:bCs/>
                <w:sz w:val="22"/>
                <w:szCs w:val="22"/>
              </w:rPr>
              <w:t>Evaluadores Directivos</w:t>
            </w:r>
            <w:r w:rsidRPr="00A44F4D">
              <w:rPr>
                <w:sz w:val="22"/>
                <w:szCs w:val="22"/>
              </w:rPr>
              <w:t xml:space="preserve"> para cada Unidad Administrativa para las metas colectivas, a fin de corroborar o asignar en caso de requiera.</w:t>
            </w:r>
          </w:p>
          <w:p w14:paraId="038EF35B" w14:textId="77777777" w:rsidR="000E2434" w:rsidRPr="00A44F4D" w:rsidRDefault="000E2434" w:rsidP="00A66C4F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Agregar el botón de borrar (para el caso de querer capturar nuevamente unas metas).</w:t>
            </w:r>
          </w:p>
          <w:p w14:paraId="1E1A8C74" w14:textId="77777777" w:rsidR="000E2434" w:rsidRPr="00A44F4D" w:rsidRDefault="000E2434" w:rsidP="00A66C4F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Agregar el botón de finalizar carga.</w:t>
            </w:r>
          </w:p>
        </w:tc>
      </w:tr>
      <w:tr w:rsidR="00F6161E" w:rsidRPr="00A44F4D" w14:paraId="1F66EACD" w14:textId="77777777" w:rsidTr="00A54BAE">
        <w:tc>
          <w:tcPr>
            <w:tcW w:w="2836" w:type="dxa"/>
            <w:vAlign w:val="center"/>
          </w:tcPr>
          <w:p w14:paraId="6A5DDEBC" w14:textId="77777777" w:rsidR="00F6161E" w:rsidRPr="00A44F4D" w:rsidRDefault="00F6161E" w:rsidP="00A54BAE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>METAS COLECTIVAS</w:t>
            </w:r>
          </w:p>
          <w:p w14:paraId="0C56CC7E" w14:textId="02E55F18" w:rsidR="000E2434" w:rsidRPr="00A44F4D" w:rsidRDefault="000E2434" w:rsidP="00A54BAE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>(PERIODO DE EVALUACIÓN)</w:t>
            </w:r>
          </w:p>
        </w:tc>
        <w:tc>
          <w:tcPr>
            <w:tcW w:w="7512" w:type="dxa"/>
          </w:tcPr>
          <w:p w14:paraId="05262E2B" w14:textId="77777777" w:rsidR="00C06C3B" w:rsidRPr="00A44F4D" w:rsidRDefault="000E2434" w:rsidP="00206F34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Bloquear para que no se puedan editar las metas colectivas registradas, únicamente se puedan evaluar</w:t>
            </w:r>
            <w:r w:rsidR="008A6B9F" w:rsidRPr="00A44F4D">
              <w:rPr>
                <w:sz w:val="22"/>
                <w:szCs w:val="22"/>
              </w:rPr>
              <w:t>.</w:t>
            </w:r>
          </w:p>
          <w:p w14:paraId="35BC0EE2" w14:textId="011A487A" w:rsidR="006A1165" w:rsidRPr="00A44F4D" w:rsidRDefault="006A1165" w:rsidP="006A1165">
            <w:pPr>
              <w:jc w:val="both"/>
            </w:pPr>
            <w:r w:rsidRPr="00A44F4D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D2A6F2F" wp14:editId="1F0877B0">
                  <wp:simplePos x="0" y="0"/>
                  <wp:positionH relativeFrom="column">
                    <wp:posOffset>475519</wp:posOffset>
                  </wp:positionH>
                  <wp:positionV relativeFrom="paragraph">
                    <wp:posOffset>63691</wp:posOffset>
                  </wp:positionV>
                  <wp:extent cx="3864280" cy="2083088"/>
                  <wp:effectExtent l="0" t="0" r="3175" b="0"/>
                  <wp:wrapNone/>
                  <wp:docPr id="5459091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909134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4280" cy="2083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77BA1B7" w14:textId="12105FA5" w:rsidR="006A1165" w:rsidRPr="00A44F4D" w:rsidRDefault="006A1165" w:rsidP="006A1165">
            <w:pPr>
              <w:jc w:val="both"/>
            </w:pPr>
          </w:p>
          <w:p w14:paraId="75948EE9" w14:textId="1A51B795" w:rsidR="006A1165" w:rsidRPr="00A44F4D" w:rsidRDefault="006A1165" w:rsidP="006A1165">
            <w:pPr>
              <w:jc w:val="both"/>
            </w:pPr>
          </w:p>
          <w:p w14:paraId="06A2EF6A" w14:textId="696A427A" w:rsidR="006A1165" w:rsidRPr="00A44F4D" w:rsidRDefault="006A1165" w:rsidP="006A1165">
            <w:pPr>
              <w:jc w:val="both"/>
            </w:pPr>
          </w:p>
          <w:p w14:paraId="02E58ACD" w14:textId="77777777" w:rsidR="006A1165" w:rsidRPr="00A44F4D" w:rsidRDefault="006A1165" w:rsidP="006A1165">
            <w:pPr>
              <w:jc w:val="both"/>
            </w:pPr>
          </w:p>
          <w:p w14:paraId="207E433C" w14:textId="02C1F9C8" w:rsidR="006A1165" w:rsidRPr="00A44F4D" w:rsidRDefault="006A1165" w:rsidP="006A1165">
            <w:pPr>
              <w:jc w:val="both"/>
            </w:pPr>
          </w:p>
          <w:p w14:paraId="66DA3D6C" w14:textId="77777777" w:rsidR="006A1165" w:rsidRPr="00A44F4D" w:rsidRDefault="006A1165" w:rsidP="006A1165">
            <w:pPr>
              <w:jc w:val="both"/>
            </w:pPr>
          </w:p>
          <w:p w14:paraId="27C7CF67" w14:textId="056C0939" w:rsidR="006A1165" w:rsidRPr="00A44F4D" w:rsidRDefault="006A1165" w:rsidP="006A1165">
            <w:pPr>
              <w:jc w:val="both"/>
            </w:pPr>
          </w:p>
          <w:p w14:paraId="56219615" w14:textId="2BB21CF0" w:rsidR="006A1165" w:rsidRPr="00A44F4D" w:rsidRDefault="006A1165" w:rsidP="006A1165">
            <w:pPr>
              <w:jc w:val="both"/>
            </w:pPr>
          </w:p>
          <w:p w14:paraId="66CA7CA6" w14:textId="77777777" w:rsidR="006A1165" w:rsidRPr="00A44F4D" w:rsidRDefault="006A1165" w:rsidP="006A1165">
            <w:pPr>
              <w:jc w:val="both"/>
            </w:pPr>
          </w:p>
          <w:p w14:paraId="4DBE27FE" w14:textId="77777777" w:rsidR="006A1165" w:rsidRPr="00A44F4D" w:rsidRDefault="006A1165" w:rsidP="006A1165">
            <w:pPr>
              <w:jc w:val="both"/>
            </w:pPr>
          </w:p>
          <w:p w14:paraId="0AE96141" w14:textId="77777777" w:rsidR="006A1165" w:rsidRPr="00A44F4D" w:rsidRDefault="006A1165" w:rsidP="006A1165">
            <w:pPr>
              <w:jc w:val="both"/>
            </w:pPr>
          </w:p>
          <w:p w14:paraId="3081C020" w14:textId="20F817F9" w:rsidR="006A1165" w:rsidRPr="00A44F4D" w:rsidRDefault="006A1165" w:rsidP="006A1165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ind w:left="313" w:hanging="26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 xml:space="preserve">Una vez que el evaluador directivo ha evaluado las metas colectivas de una unidad administrativa, a los </w:t>
            </w:r>
            <w:proofErr w:type="gramStart"/>
            <w:r w:rsidRPr="00A44F4D">
              <w:rPr>
                <w:sz w:val="22"/>
                <w:szCs w:val="22"/>
              </w:rPr>
              <w:t>usuarios</w:t>
            </w:r>
            <w:proofErr w:type="gramEnd"/>
            <w:r w:rsidRPr="00A44F4D">
              <w:rPr>
                <w:sz w:val="22"/>
                <w:szCs w:val="22"/>
              </w:rPr>
              <w:t xml:space="preserve"> aunque les aparece en su semáforo como calificadas, no les permite descargar su cédula de evaluación del desempeño porque aparece que aún están pendientes.</w:t>
            </w:r>
          </w:p>
          <w:p w14:paraId="374B5AF9" w14:textId="77777777" w:rsidR="006A1165" w:rsidRPr="00A44F4D" w:rsidRDefault="006A1165" w:rsidP="006A1165">
            <w:pPr>
              <w:pStyle w:val="Prrafodelista"/>
              <w:spacing w:after="160" w:line="259" w:lineRule="auto"/>
              <w:ind w:left="313"/>
              <w:jc w:val="both"/>
              <w:rPr>
                <w:noProof/>
              </w:rPr>
            </w:pPr>
            <w:r w:rsidRPr="00A44F4D">
              <w:rPr>
                <w:sz w:val="22"/>
                <w:szCs w:val="22"/>
              </w:rPr>
              <w:br/>
            </w:r>
          </w:p>
          <w:p w14:paraId="608ABD07" w14:textId="5AC449AD" w:rsidR="006A1165" w:rsidRPr="00A44F4D" w:rsidRDefault="006A1165" w:rsidP="006A1165">
            <w:pPr>
              <w:pStyle w:val="Prrafodelista"/>
              <w:spacing w:after="160" w:line="259" w:lineRule="auto"/>
              <w:ind w:left="313"/>
              <w:jc w:val="both"/>
              <w:rPr>
                <w:sz w:val="22"/>
                <w:szCs w:val="22"/>
              </w:rPr>
            </w:pPr>
            <w:r w:rsidRPr="00A44F4D">
              <w:rPr>
                <w:noProof/>
              </w:rPr>
              <w:drawing>
                <wp:inline distT="0" distB="0" distL="0" distR="0" wp14:anchorId="35D9DEF1" wp14:editId="68BC68AC">
                  <wp:extent cx="3644294" cy="1960323"/>
                  <wp:effectExtent l="0" t="0" r="0" b="1905"/>
                  <wp:docPr id="18081505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3705" cy="1965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E070AA" w14:textId="77777777" w:rsidR="006A1165" w:rsidRPr="00A44F4D" w:rsidRDefault="006A1165" w:rsidP="006A1165">
            <w:pPr>
              <w:jc w:val="both"/>
            </w:pPr>
          </w:p>
          <w:p w14:paraId="78EFB7B1" w14:textId="2EE09700" w:rsidR="006A1165" w:rsidRPr="00A44F4D" w:rsidRDefault="006A1165" w:rsidP="006A1165">
            <w:pPr>
              <w:jc w:val="both"/>
            </w:pPr>
          </w:p>
        </w:tc>
      </w:tr>
      <w:tr w:rsidR="00C06C3B" w:rsidRPr="00A44F4D" w14:paraId="38DE7D33" w14:textId="77777777" w:rsidTr="00A66C4F">
        <w:tc>
          <w:tcPr>
            <w:tcW w:w="2836" w:type="dxa"/>
            <w:vAlign w:val="center"/>
          </w:tcPr>
          <w:p w14:paraId="383A7618" w14:textId="77777777" w:rsidR="00C06C3B" w:rsidRPr="00A44F4D" w:rsidRDefault="00C06C3B" w:rsidP="00A66C4F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>METAS INDIVIDUALES (PERIODO DE CAPTURA)</w:t>
            </w:r>
          </w:p>
        </w:tc>
        <w:tc>
          <w:tcPr>
            <w:tcW w:w="7512" w:type="dxa"/>
          </w:tcPr>
          <w:p w14:paraId="35D148B1" w14:textId="7D8E70D4" w:rsidR="008A6B9F" w:rsidRPr="00983E41" w:rsidRDefault="00C06C3B" w:rsidP="00983E41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Una vez que el evaluado cargue sus metas individuales firmadas, deberá finalizar la carga, con el fin de que ya no pueda modificarles o borrarlas, independientemente de que sea un periodo de carga o evaluación.</w:t>
            </w:r>
          </w:p>
        </w:tc>
      </w:tr>
      <w:tr w:rsidR="00F6161E" w:rsidRPr="00A44F4D" w14:paraId="349CC6ED" w14:textId="77777777" w:rsidTr="00A54BAE">
        <w:tc>
          <w:tcPr>
            <w:tcW w:w="2836" w:type="dxa"/>
            <w:vAlign w:val="center"/>
          </w:tcPr>
          <w:p w14:paraId="7D5E8AB9" w14:textId="1D40E9B1" w:rsidR="00F6161E" w:rsidRPr="00A44F4D" w:rsidRDefault="00317BBB" w:rsidP="00A54BAE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lastRenderedPageBreak/>
              <w:t>METAS INDIVIDUALES</w:t>
            </w:r>
            <w:r w:rsidR="001848BB" w:rsidRPr="00A44F4D">
              <w:rPr>
                <w:b/>
                <w:bCs/>
                <w:sz w:val="22"/>
                <w:szCs w:val="22"/>
              </w:rPr>
              <w:t xml:space="preserve"> </w:t>
            </w:r>
            <w:r w:rsidR="00A54BAE" w:rsidRPr="00A44F4D">
              <w:rPr>
                <w:b/>
                <w:bCs/>
                <w:sz w:val="22"/>
                <w:szCs w:val="22"/>
              </w:rPr>
              <w:t>(</w:t>
            </w:r>
            <w:r w:rsidR="001848BB" w:rsidRPr="00A44F4D">
              <w:rPr>
                <w:b/>
                <w:bCs/>
                <w:sz w:val="22"/>
                <w:szCs w:val="22"/>
              </w:rPr>
              <w:t xml:space="preserve">PERIODO DE </w:t>
            </w:r>
            <w:r w:rsidR="00034753" w:rsidRPr="00A44F4D">
              <w:rPr>
                <w:b/>
                <w:bCs/>
                <w:sz w:val="22"/>
                <w:szCs w:val="22"/>
              </w:rPr>
              <w:t>EVALUACIÓN</w:t>
            </w:r>
            <w:r w:rsidR="00A54BAE" w:rsidRPr="00A44F4D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7512" w:type="dxa"/>
          </w:tcPr>
          <w:p w14:paraId="7D783B95" w14:textId="77777777" w:rsidR="00034753" w:rsidRPr="00A44F4D" w:rsidRDefault="00034753" w:rsidP="007348F1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Una vez que el superior Jerárquico valide o modifique el resultado de las metas individuales, este resultado se le verá reflejado al evaluado, en su apartado de resultado.</w:t>
            </w:r>
          </w:p>
          <w:p w14:paraId="2EFCD5A4" w14:textId="0296A63D" w:rsidR="008A6B9F" w:rsidRPr="00A44F4D" w:rsidRDefault="008A6B9F" w:rsidP="007348F1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Cuando el evaluado intenta dar una propuesta de evaluación, bloquear todos los apartados para que no pueda modificar ninguna unidad de medida de las metas a evaluar.</w:t>
            </w:r>
          </w:p>
        </w:tc>
      </w:tr>
      <w:tr w:rsidR="00034753" w:rsidRPr="00A44F4D" w14:paraId="6E0ED576" w14:textId="77777777" w:rsidTr="00A54BAE">
        <w:tc>
          <w:tcPr>
            <w:tcW w:w="2836" w:type="dxa"/>
            <w:vAlign w:val="center"/>
          </w:tcPr>
          <w:p w14:paraId="313F8445" w14:textId="7ADCF318" w:rsidR="00034753" w:rsidRPr="00A44F4D" w:rsidRDefault="00D3599A" w:rsidP="00A54BAE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>AUTOEVALUACIÓN GERENCIAL</w:t>
            </w:r>
          </w:p>
        </w:tc>
        <w:tc>
          <w:tcPr>
            <w:tcW w:w="7512" w:type="dxa"/>
          </w:tcPr>
          <w:p w14:paraId="52F11E26" w14:textId="61A90B29" w:rsidR="00034753" w:rsidRPr="00A44F4D" w:rsidRDefault="00D3599A" w:rsidP="00663278">
            <w:pPr>
              <w:pStyle w:val="Prrafodelista"/>
              <w:numPr>
                <w:ilvl w:val="0"/>
                <w:numId w:val="1"/>
              </w:numPr>
              <w:ind w:left="45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Cuando el usuario ha realizado la Autoevaluación Gerencial y da la opción de “Guardar” aparece un fatal error, y el Superior Jerárquico no puede visualizar la autoevaluación.</w:t>
            </w:r>
          </w:p>
          <w:p w14:paraId="10E5E367" w14:textId="235D4482" w:rsidR="00971874" w:rsidRPr="00A44F4D" w:rsidRDefault="00971874" w:rsidP="00971874">
            <w:pPr>
              <w:pStyle w:val="Prrafodelista"/>
              <w:ind w:left="455"/>
              <w:jc w:val="both"/>
              <w:rPr>
                <w:sz w:val="22"/>
                <w:szCs w:val="22"/>
              </w:rPr>
            </w:pPr>
            <w:r w:rsidRPr="00A44F4D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7888B72" wp14:editId="5C8B712C">
                  <wp:simplePos x="0" y="0"/>
                  <wp:positionH relativeFrom="column">
                    <wp:posOffset>-31733</wp:posOffset>
                  </wp:positionH>
                  <wp:positionV relativeFrom="paragraph">
                    <wp:posOffset>22442</wp:posOffset>
                  </wp:positionV>
                  <wp:extent cx="4723937" cy="651354"/>
                  <wp:effectExtent l="0" t="0" r="635" b="0"/>
                  <wp:wrapNone/>
                  <wp:docPr id="3253871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387167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1904" cy="657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B78D93" w14:textId="70CDD47A" w:rsidR="00971874" w:rsidRPr="00A44F4D" w:rsidRDefault="00971874" w:rsidP="00971874">
            <w:pPr>
              <w:pStyle w:val="Prrafodelista"/>
              <w:ind w:left="455"/>
              <w:jc w:val="both"/>
              <w:rPr>
                <w:sz w:val="22"/>
                <w:szCs w:val="22"/>
              </w:rPr>
            </w:pPr>
          </w:p>
          <w:p w14:paraId="0EA7CA3E" w14:textId="77777777" w:rsidR="00971874" w:rsidRPr="00A44F4D" w:rsidRDefault="00971874" w:rsidP="00971874">
            <w:pPr>
              <w:pStyle w:val="Prrafodelista"/>
              <w:ind w:left="455"/>
              <w:jc w:val="both"/>
              <w:rPr>
                <w:sz w:val="22"/>
                <w:szCs w:val="22"/>
              </w:rPr>
            </w:pPr>
          </w:p>
          <w:p w14:paraId="63CCCE57" w14:textId="77777777" w:rsidR="00971874" w:rsidRPr="00A44F4D" w:rsidRDefault="00971874" w:rsidP="00971874">
            <w:pPr>
              <w:pStyle w:val="Prrafodelista"/>
              <w:ind w:left="455"/>
              <w:jc w:val="both"/>
              <w:rPr>
                <w:sz w:val="22"/>
                <w:szCs w:val="22"/>
              </w:rPr>
            </w:pPr>
          </w:p>
          <w:p w14:paraId="1505B5B3" w14:textId="77777777" w:rsidR="00D3599A" w:rsidRPr="00A44F4D" w:rsidRDefault="00D3599A" w:rsidP="00663278">
            <w:pPr>
              <w:pStyle w:val="Prrafodelista"/>
              <w:numPr>
                <w:ilvl w:val="0"/>
                <w:numId w:val="1"/>
              </w:numPr>
              <w:ind w:left="45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Como superior jerárquico se te permite evaluar autoevaluación gerencial, aunque te aparece la calificación que asignaste, no se guardan las respuestas que diste a la autoevaluación de un usuario.</w:t>
            </w:r>
          </w:p>
          <w:p w14:paraId="5ECD1EB6" w14:textId="77777777" w:rsidR="00663278" w:rsidRPr="00A44F4D" w:rsidRDefault="00663278" w:rsidP="00663278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ind w:left="45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Verificar que el superior jerárquico pueda validar o modificar la propuesta de auto evaluación gerencial, una vez que finalice ya no se podrá modificar.</w:t>
            </w:r>
          </w:p>
          <w:p w14:paraId="7E2024D3" w14:textId="77777777" w:rsidR="00663278" w:rsidRPr="00A44F4D" w:rsidRDefault="00663278" w:rsidP="00663278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ind w:left="45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La calificación que se tomará en cuenta es la que valide el superior jerárquico. Esta deberá reflejarse en el avance de los semáforos correspondientes.</w:t>
            </w:r>
          </w:p>
          <w:p w14:paraId="3231A465" w14:textId="5CC70F2C" w:rsidR="00663278" w:rsidRPr="00A44F4D" w:rsidRDefault="00971874" w:rsidP="00663278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ind w:left="45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Hay que considerar</w:t>
            </w:r>
            <w:r w:rsidR="00663278" w:rsidRPr="00A44F4D">
              <w:rPr>
                <w:sz w:val="22"/>
                <w:szCs w:val="22"/>
              </w:rPr>
              <w:t xml:space="preserve"> que la autoevaluación gerencial se podrá realizar únicamente en un periodo de evaluación.</w:t>
            </w:r>
          </w:p>
          <w:p w14:paraId="6CC21E3C" w14:textId="357C8657" w:rsidR="00663278" w:rsidRPr="00A44F4D" w:rsidRDefault="00663278" w:rsidP="00663278">
            <w:pPr>
              <w:pStyle w:val="Prrafodelista"/>
              <w:numPr>
                <w:ilvl w:val="0"/>
                <w:numId w:val="1"/>
              </w:numPr>
              <w:ind w:left="455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Debido a que no se guardan la calificación de la Autoevaluación Gerencial, no se pudo continuar con la revisión del proceso.</w:t>
            </w:r>
          </w:p>
        </w:tc>
      </w:tr>
      <w:tr w:rsidR="00FA6291" w:rsidRPr="00A44F4D" w14:paraId="607D9E4D" w14:textId="77777777" w:rsidTr="00A54BAE">
        <w:tc>
          <w:tcPr>
            <w:tcW w:w="2836" w:type="dxa"/>
            <w:vAlign w:val="center"/>
          </w:tcPr>
          <w:p w14:paraId="450A625B" w14:textId="0ADE793C" w:rsidR="00FA6291" w:rsidRPr="00A44F4D" w:rsidRDefault="002C7894" w:rsidP="00A54BAE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>APORTACIONES DESTACADAS Y ACTIVIDADES EXTRAORDINARIAS</w:t>
            </w:r>
          </w:p>
        </w:tc>
        <w:tc>
          <w:tcPr>
            <w:tcW w:w="7512" w:type="dxa"/>
          </w:tcPr>
          <w:p w14:paraId="07269600" w14:textId="77715CF1" w:rsidR="00A81C54" w:rsidRPr="00A44F4D" w:rsidRDefault="00A81C54" w:rsidP="00206F34">
            <w:pPr>
              <w:pStyle w:val="Prrafodelista"/>
              <w:numPr>
                <w:ilvl w:val="0"/>
                <w:numId w:val="1"/>
              </w:numPr>
              <w:ind w:left="313" w:hanging="284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Una vez que el superior jerárquico intenta validar o revisar las actividades extraordinarias o aportaciones destacadas, le aparece un error:</w:t>
            </w:r>
            <w:r w:rsidRPr="00A44F4D">
              <w:rPr>
                <w:sz w:val="22"/>
                <w:szCs w:val="22"/>
              </w:rPr>
              <w:br/>
            </w:r>
            <w:r w:rsidRPr="00A44F4D">
              <w:rPr>
                <w:noProof/>
              </w:rPr>
              <w:drawing>
                <wp:inline distT="0" distB="0" distL="0" distR="0" wp14:anchorId="20BBFB34" wp14:editId="0839F0C9">
                  <wp:extent cx="4129799" cy="2323578"/>
                  <wp:effectExtent l="0" t="0" r="4445" b="635"/>
                  <wp:docPr id="48869568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8822" cy="232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C4875A" w14:textId="6B2BB75F" w:rsidR="00236C0A" w:rsidRPr="00A44F4D" w:rsidRDefault="003B4CFD" w:rsidP="00206F34">
            <w:pPr>
              <w:pStyle w:val="Prrafodelista"/>
              <w:numPr>
                <w:ilvl w:val="0"/>
                <w:numId w:val="1"/>
              </w:numPr>
              <w:ind w:left="313" w:hanging="284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Se observa que, al eliminar las Actividades Extraordinarias y Aportaciones Destacadas de un usuario, su semáforo sigue apareciendo como “Validadas” y al Superior Jerárquico le siguen apareciendo como “Evaluadas” con la sumatoria del puntaje correspondiente (ejemplo +1 o +2).</w:t>
            </w:r>
          </w:p>
          <w:p w14:paraId="0953B848" w14:textId="77777777" w:rsidR="003B4CFD" w:rsidRPr="00A44F4D" w:rsidRDefault="003B4CFD" w:rsidP="00206F34">
            <w:pPr>
              <w:pStyle w:val="Prrafodelista"/>
              <w:numPr>
                <w:ilvl w:val="0"/>
                <w:numId w:val="1"/>
              </w:numPr>
              <w:ind w:left="313" w:hanging="284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El usuario, en periodo de Evaluación, debería tener habilitada la opción de editar o eliminar la Actividad Extraordinario o Aportación Destacada, se le bloqueará la edición una vez que el Superior Jerárquico las valide.</w:t>
            </w:r>
          </w:p>
          <w:p w14:paraId="3A6C1C11" w14:textId="26CAA013" w:rsidR="003B4CFD" w:rsidRPr="00A44F4D" w:rsidRDefault="003B4CFD" w:rsidP="00206F34">
            <w:pPr>
              <w:pStyle w:val="Prrafodelista"/>
              <w:numPr>
                <w:ilvl w:val="0"/>
                <w:numId w:val="1"/>
              </w:numPr>
              <w:ind w:left="313" w:hanging="284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Eliminar el botón de “Terminar” en Actividades Extraordinarias, y manejar un mecanismo similar al de Aportaciones Destacadas, en donde una vez que se valida ya no se pueden editar los registros.</w:t>
            </w:r>
          </w:p>
        </w:tc>
      </w:tr>
      <w:tr w:rsidR="009D2A73" w:rsidRPr="00206F34" w14:paraId="140E792D" w14:textId="77777777" w:rsidTr="00A54BAE">
        <w:trPr>
          <w:trHeight w:val="795"/>
        </w:trPr>
        <w:tc>
          <w:tcPr>
            <w:tcW w:w="2836" w:type="dxa"/>
            <w:vAlign w:val="center"/>
          </w:tcPr>
          <w:p w14:paraId="0E5208F4" w14:textId="1BC7062A" w:rsidR="009D2A73" w:rsidRPr="00A44F4D" w:rsidRDefault="009D2A73" w:rsidP="00A54BAE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lastRenderedPageBreak/>
              <w:t>DESCARGA DE CEDULA DE EVALUACIÓN</w:t>
            </w:r>
          </w:p>
        </w:tc>
        <w:tc>
          <w:tcPr>
            <w:tcW w:w="7512" w:type="dxa"/>
          </w:tcPr>
          <w:p w14:paraId="7C2E375A" w14:textId="0A01AFC4" w:rsidR="009D2A73" w:rsidRPr="00A44F4D" w:rsidRDefault="009D2A73" w:rsidP="00206F34">
            <w:pPr>
              <w:pStyle w:val="Prrafodelista"/>
              <w:numPr>
                <w:ilvl w:val="0"/>
                <w:numId w:val="3"/>
              </w:numPr>
              <w:ind w:left="313" w:hanging="284"/>
              <w:jc w:val="both"/>
              <w:rPr>
                <w:sz w:val="22"/>
                <w:szCs w:val="22"/>
              </w:rPr>
            </w:pPr>
            <w:r w:rsidRPr="00A44F4D">
              <w:rPr>
                <w:sz w:val="22"/>
                <w:szCs w:val="22"/>
              </w:rPr>
              <w:t>Al descargar la Cédula se deberá reflejar solo las calificaciones correspondientes</w:t>
            </w:r>
            <w:r w:rsidR="00A81C54" w:rsidRPr="00A44F4D">
              <w:rPr>
                <w:sz w:val="22"/>
                <w:szCs w:val="22"/>
              </w:rPr>
              <w:t xml:space="preserve">, no se </w:t>
            </w:r>
            <w:r w:rsidR="00A44F4D" w:rsidRPr="00A44F4D">
              <w:rPr>
                <w:sz w:val="22"/>
                <w:szCs w:val="22"/>
              </w:rPr>
              <w:t>logro concluir con el proceso.</w:t>
            </w:r>
          </w:p>
        </w:tc>
      </w:tr>
    </w:tbl>
    <w:p w14:paraId="3CACEC13" w14:textId="77777777" w:rsidR="00F6161E" w:rsidRDefault="00F6161E" w:rsidP="00663278"/>
    <w:sectPr w:rsidR="00F6161E" w:rsidSect="00206F34">
      <w:pgSz w:w="12240" w:h="15840"/>
      <w:pgMar w:top="568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C0849"/>
    <w:multiLevelType w:val="hybridMultilevel"/>
    <w:tmpl w:val="10F04B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523A8"/>
    <w:multiLevelType w:val="hybridMultilevel"/>
    <w:tmpl w:val="0B6C94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9A2E9B"/>
    <w:multiLevelType w:val="hybridMultilevel"/>
    <w:tmpl w:val="6AC477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597744">
    <w:abstractNumId w:val="1"/>
  </w:num>
  <w:num w:numId="2" w16cid:durableId="1595362248">
    <w:abstractNumId w:val="2"/>
  </w:num>
  <w:num w:numId="3" w16cid:durableId="79914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1E"/>
    <w:rsid w:val="00034753"/>
    <w:rsid w:val="00082A4A"/>
    <w:rsid w:val="000A392A"/>
    <w:rsid w:val="000E2434"/>
    <w:rsid w:val="00114710"/>
    <w:rsid w:val="00142B31"/>
    <w:rsid w:val="001848BB"/>
    <w:rsid w:val="00206F34"/>
    <w:rsid w:val="00236C0A"/>
    <w:rsid w:val="00277506"/>
    <w:rsid w:val="002C7894"/>
    <w:rsid w:val="002E1F9C"/>
    <w:rsid w:val="00317BBB"/>
    <w:rsid w:val="003342A8"/>
    <w:rsid w:val="003A36A8"/>
    <w:rsid w:val="003B4CFD"/>
    <w:rsid w:val="004830F1"/>
    <w:rsid w:val="004C4519"/>
    <w:rsid w:val="00502A88"/>
    <w:rsid w:val="005F4E4C"/>
    <w:rsid w:val="006569C8"/>
    <w:rsid w:val="00663278"/>
    <w:rsid w:val="006759D4"/>
    <w:rsid w:val="006A1165"/>
    <w:rsid w:val="006C56B7"/>
    <w:rsid w:val="006F1658"/>
    <w:rsid w:val="007348F1"/>
    <w:rsid w:val="0078346E"/>
    <w:rsid w:val="007857DE"/>
    <w:rsid w:val="007F2FD2"/>
    <w:rsid w:val="008A6B9F"/>
    <w:rsid w:val="008D547C"/>
    <w:rsid w:val="00947134"/>
    <w:rsid w:val="00971874"/>
    <w:rsid w:val="00983E41"/>
    <w:rsid w:val="009B0680"/>
    <w:rsid w:val="009C149E"/>
    <w:rsid w:val="009D2A73"/>
    <w:rsid w:val="00A44F4D"/>
    <w:rsid w:val="00A546CA"/>
    <w:rsid w:val="00A54BAE"/>
    <w:rsid w:val="00A81C54"/>
    <w:rsid w:val="00B16D46"/>
    <w:rsid w:val="00C06C3B"/>
    <w:rsid w:val="00C56777"/>
    <w:rsid w:val="00C66AC3"/>
    <w:rsid w:val="00D3599A"/>
    <w:rsid w:val="00E67287"/>
    <w:rsid w:val="00F6161E"/>
    <w:rsid w:val="00FA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04C6A"/>
  <w15:chartTrackingRefBased/>
  <w15:docId w15:val="{54A84699-2542-41A8-8C9E-9FFC1B6CA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894"/>
  </w:style>
  <w:style w:type="paragraph" w:styleId="Ttulo1">
    <w:name w:val="heading 1"/>
    <w:basedOn w:val="Normal"/>
    <w:next w:val="Normal"/>
    <w:link w:val="Ttulo1Car"/>
    <w:uiPriority w:val="9"/>
    <w:qFormat/>
    <w:rsid w:val="00F61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1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1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1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1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1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1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1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1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1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1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1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16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16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16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16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16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16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1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1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1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1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1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16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16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16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1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16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161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6161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342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580</Words>
  <Characters>3268</Characters>
  <Application>Microsoft Office Word</Application>
  <DocSecurity>0</DocSecurity>
  <Lines>105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Castellanos, Dulce (FAOMX)</dc:creator>
  <cp:keywords/>
  <dc:description/>
  <cp:lastModifiedBy>Antonio Cardenas</cp:lastModifiedBy>
  <cp:revision>2</cp:revision>
  <cp:lastPrinted>2026-01-28T20:21:00Z</cp:lastPrinted>
  <dcterms:created xsi:type="dcterms:W3CDTF">2026-02-05T18:08:00Z</dcterms:created>
  <dcterms:modified xsi:type="dcterms:W3CDTF">2026-02-05T18:08:00Z</dcterms:modified>
</cp:coreProperties>
</file>