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0C1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FD3E8B4" wp14:editId="4F9302E1">
            <wp:extent cx="1753428" cy="1701857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BC3D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763E206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DE2C365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6EAA8C" w14:textId="1D204167" w:rsidR="002E3BFF" w:rsidRPr="00E73F36" w:rsidRDefault="00896B9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QUINTA</w:t>
      </w:r>
      <w:r w:rsidR="002E3BFF" w:rsidRPr="00E73F36">
        <w:rPr>
          <w:rFonts w:ascii="Arial" w:eastAsia="Arial" w:hAnsi="Arial" w:cs="Arial"/>
          <w:b/>
          <w:sz w:val="24"/>
          <w:szCs w:val="24"/>
        </w:rPr>
        <w:t xml:space="preserve"> CONSULTA – </w:t>
      </w:r>
      <w:r>
        <w:rPr>
          <w:rFonts w:ascii="Arial" w:eastAsia="Arial" w:hAnsi="Arial" w:cs="Arial"/>
          <w:b/>
          <w:sz w:val="24"/>
          <w:szCs w:val="24"/>
        </w:rPr>
        <w:t>GRAFOS</w:t>
      </w:r>
    </w:p>
    <w:p w14:paraId="739180D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7C877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A23E7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a:</w:t>
      </w:r>
    </w:p>
    <w:p w14:paraId="2C4449A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Julio Cesar Florez Baez</w:t>
      </w:r>
    </w:p>
    <w:p w14:paraId="52C987D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6E3C7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811B15D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CE0F5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por:</w:t>
      </w:r>
    </w:p>
    <w:p w14:paraId="312FF658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Johan Esteban Castaño Martinez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20191020029</w:t>
      </w:r>
    </w:p>
    <w:p w14:paraId="180A511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Jhony Alejandro Caro Umbariba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20191020055</w:t>
      </w:r>
    </w:p>
    <w:p w14:paraId="5ED6490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Samuel Andrés Romero Bueno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20191020127</w:t>
      </w:r>
    </w:p>
    <w:p w14:paraId="5DBD8C87" w14:textId="77777777" w:rsidR="002E3BFF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C50D34" w14:textId="77777777" w:rsidR="002E3BFF" w:rsidRPr="001377DB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Equipo Número 1</w:t>
      </w:r>
    </w:p>
    <w:p w14:paraId="61986EE3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E2E2F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E2AECA9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Facultad de Ingeniería.</w:t>
      </w:r>
    </w:p>
    <w:p w14:paraId="3FC5E6B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Ciencias de la Computación II.</w:t>
      </w:r>
    </w:p>
    <w:p w14:paraId="262FB8DE" w14:textId="05B34FA6" w:rsidR="002E3BFF" w:rsidRPr="00E73F36" w:rsidRDefault="00896B9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</w:t>
      </w:r>
      <w:r w:rsidR="002E3BFF">
        <w:rPr>
          <w:rFonts w:ascii="Arial" w:eastAsia="Arial" w:hAnsi="Arial" w:cs="Arial"/>
          <w:sz w:val="24"/>
          <w:szCs w:val="24"/>
        </w:rPr>
        <w:t>octubre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2022.</w:t>
      </w:r>
    </w:p>
    <w:p w14:paraId="6D37E9F7" w14:textId="77777777" w:rsidR="003C1695" w:rsidRDefault="007B6B0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INDICE</w:t>
      </w:r>
    </w:p>
    <w:sdt>
      <w:sdtPr>
        <w:rPr>
          <w:rFonts w:ascii="Arial" w:eastAsia="Calibri" w:hAnsi="Arial" w:cs="Arial"/>
          <w:sz w:val="24"/>
          <w:szCs w:val="24"/>
          <w:lang w:val="es-ES"/>
        </w:rPr>
        <w:id w:val="-194929610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="Times New Roman"/>
          <w:b/>
          <w:bCs/>
          <w:sz w:val="22"/>
          <w:szCs w:val="22"/>
        </w:rPr>
      </w:sdtEndPr>
      <w:sdtContent>
        <w:p w14:paraId="2E15F93C" w14:textId="77777777" w:rsidR="008A4812" w:rsidRPr="001874B8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805475" w:history="1"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1.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</w:hyperlink>
        </w:p>
        <w:p w14:paraId="1C0733C3" w14:textId="77777777" w:rsidR="008A4812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Nodo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5B5985D2" w14:textId="2A84C0A2" w:rsidR="008A4812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3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Arista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146FBC28" w14:textId="77777777" w:rsidR="008A4812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Tipos de subgrafos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1D920F78" w14:textId="77777777" w:rsidR="008A4812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.1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  Subtipo uno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</w:p>
        <w:p w14:paraId="07682645" w14:textId="77777777" w:rsidR="008A4812" w:rsidRPr="00A1100F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 xml:space="preserve">      </w:t>
          </w:r>
          <w:r w:rsidRPr="00A1100F">
            <w:rPr>
              <w:rFonts w:ascii="Arial" w:hAnsi="Arial" w:cs="Arial"/>
              <w:noProof/>
              <w:sz w:val="24"/>
              <w:szCs w:val="24"/>
            </w:rPr>
            <w:t>4</w:t>
          </w:r>
          <w:r>
            <w:rPr>
              <w:rFonts w:ascii="Arial" w:hAnsi="Arial" w:cs="Arial"/>
              <w:noProof/>
              <w:sz w:val="24"/>
              <w:szCs w:val="24"/>
            </w:rPr>
            <w:t>.2</w:t>
          </w:r>
          <w:r w:rsidRPr="00A1100F">
            <w:rPr>
              <w:rFonts w:ascii="Arial" w:hAnsi="Arial" w:cs="Arial"/>
              <w:noProof/>
              <w:sz w:val="24"/>
              <w:szCs w:val="24"/>
            </w:rPr>
            <w:t xml:space="preserve">.  Subtipo </w:t>
          </w:r>
          <w:r>
            <w:rPr>
              <w:rFonts w:ascii="Arial" w:hAnsi="Arial" w:cs="Arial"/>
              <w:noProof/>
              <w:sz w:val="24"/>
              <w:szCs w:val="24"/>
            </w:rPr>
            <w:t>dos</w:t>
          </w:r>
          <w:r w:rsidRPr="00A1100F">
            <w:rPr>
              <w:rFonts w:ascii="Arial" w:hAnsi="Arial" w:cs="Arial"/>
              <w:noProof/>
              <w:sz w:val="24"/>
              <w:szCs w:val="24"/>
            </w:rPr>
            <w:t>:</w:t>
          </w:r>
          <w:r w:rsidRPr="00A1100F">
            <w:rPr>
              <w:rFonts w:ascii="Arial" w:hAnsi="Arial" w:cs="Arial"/>
              <w:noProof/>
              <w:webHidden/>
              <w:sz w:val="24"/>
              <w:szCs w:val="24"/>
            </w:rPr>
            <w:tab/>
            <w:t>5</w:t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4190D6F8" w14:textId="77777777" w:rsidR="008A4812" w:rsidRPr="005B1765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Tipos de 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6C93C0E2" w14:textId="77777777" w:rsidR="008A4812" w:rsidRPr="00A1100F" w:rsidRDefault="008A4812" w:rsidP="008A4812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.1.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Dirigidos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 w14:paraId="7B5B814E" w14:textId="654D348F" w:rsidR="008A4812" w:rsidRPr="001517CD" w:rsidRDefault="008A4812" w:rsidP="008A4812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5.2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Grafos no dirigidos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5178F03" w14:textId="77777777" w:rsidR="00AD7558" w:rsidRPr="001874B8" w:rsidRDefault="00AD7558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9430C9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22209512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703855E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D2038F8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1836696C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771A37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635A2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B523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A2CD41C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4D20A51" w14:textId="2BB884A5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0C57845" w14:textId="77777777" w:rsidR="00B521CA" w:rsidRDefault="00B521C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66785FA" w14:textId="3C25964D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903D8E6" w14:textId="73A4A99F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F0C3033" w14:textId="61A1DCAE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99BFC58" w14:textId="102C7C7C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5B06396" w14:textId="77777777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AE829CD" w14:textId="77777777" w:rsidR="00C63BEB" w:rsidRDefault="00C63BEB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B4D01" w14:textId="3BC134B6" w:rsidR="003C1695" w:rsidRDefault="003C1695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13441A" w14:textId="6C4EB2B7" w:rsidR="006A6551" w:rsidRDefault="00A1100F" w:rsidP="00402C9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Grafo</w:t>
      </w:r>
      <w:r w:rsidR="006A6551">
        <w:rPr>
          <w:rFonts w:ascii="Arial" w:eastAsia="Arial" w:hAnsi="Arial" w:cs="Arial"/>
          <w:b/>
          <w:sz w:val="24"/>
          <w:szCs w:val="24"/>
        </w:rPr>
        <w:t>:</w:t>
      </w:r>
    </w:p>
    <w:p w14:paraId="5C432463" w14:textId="77777777" w:rsidR="006A6551" w:rsidRDefault="006A6551" w:rsidP="006A6551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0C31F620" w14:textId="6E0731E2" w:rsidR="009C1C8E" w:rsidRDefault="006A6551" w:rsidP="009C1C8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9C1C8E">
        <w:rPr>
          <w:rFonts w:ascii="Arial" w:eastAsia="Arial" w:hAnsi="Arial" w:cs="Arial"/>
          <w:sz w:val="24"/>
          <w:szCs w:val="24"/>
        </w:rPr>
        <w:t>:</w:t>
      </w:r>
    </w:p>
    <w:p w14:paraId="25118B76" w14:textId="77777777" w:rsidR="009C1C8E" w:rsidRPr="009C1C8E" w:rsidRDefault="009C1C8E" w:rsidP="009C1C8E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06120C52" w14:textId="30084FEA" w:rsidR="009C1C8E" w:rsidRDefault="009C1C8E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9C1C8E">
        <w:rPr>
          <w:rFonts w:ascii="Arial" w:eastAsia="Arial" w:hAnsi="Arial" w:cs="Arial"/>
          <w:sz w:val="24"/>
          <w:szCs w:val="24"/>
        </w:rPr>
        <w:t>Grafo es una abstracción matemática que designaremos por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9C1C8E">
        <w:rPr>
          <w:rFonts w:ascii="Arial" w:eastAsia="Arial" w:hAnsi="Arial" w:cs="Arial"/>
          <w:sz w:val="24"/>
          <w:szCs w:val="24"/>
        </w:rPr>
        <w:t>donde V es un conjunto de puntos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 xml:space="preserve">vi, V≠ Ø </m:t>
        </m:r>
      </m:oMath>
      <w:r>
        <w:rPr>
          <w:rFonts w:ascii="Arial" w:eastAsia="Arial" w:hAnsi="Arial" w:cs="Arial"/>
          <w:sz w:val="24"/>
          <w:szCs w:val="24"/>
        </w:rPr>
        <w:t xml:space="preserve"> y A </w:t>
      </w:r>
      <w:r w:rsidRPr="009C1C8E">
        <w:rPr>
          <w:rFonts w:ascii="Arial" w:eastAsia="Arial" w:hAnsi="Arial" w:cs="Arial"/>
          <w:sz w:val="24"/>
          <w:szCs w:val="24"/>
        </w:rPr>
        <w:t>es un conjunto de líneas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C1C8E">
        <w:rPr>
          <w:rFonts w:ascii="Arial" w:eastAsia="Arial" w:hAnsi="Arial" w:cs="Arial"/>
          <w:sz w:val="24"/>
          <w:szCs w:val="24"/>
        </w:rPr>
        <w:t>que unen dos puntos de V; A puede ser vacío (</w:t>
      </w:r>
      <m:oMath>
        <m:r>
          <w:rPr>
            <w:rFonts w:ascii="Cambria Math" w:eastAsia="Arial" w:hAnsi="Cambria Math" w:cs="Arial"/>
            <w:sz w:val="24"/>
            <w:szCs w:val="24"/>
          </w:rPr>
          <m:t>Ø</m:t>
        </m:r>
      </m:oMath>
      <w:r w:rsidRPr="009C1C8E">
        <w:rPr>
          <w:rFonts w:ascii="Arial" w:eastAsia="Arial" w:hAnsi="Arial" w:cs="Arial"/>
          <w:sz w:val="24"/>
          <w:szCs w:val="24"/>
        </w:rPr>
        <w:t>), llamado conjunto de las aristas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C1C8E">
        <w:rPr>
          <w:rFonts w:ascii="Arial" w:eastAsia="Arial" w:hAnsi="Arial" w:cs="Arial"/>
          <w:sz w:val="24"/>
          <w:szCs w:val="24"/>
        </w:rPr>
        <w:t>que están relacionados mediante la aplicación T.</w:t>
      </w:r>
      <w:r w:rsidR="002927C9">
        <w:rPr>
          <w:rStyle w:val="Refdenotaalpie"/>
          <w:rFonts w:ascii="Arial" w:eastAsia="Arial" w:hAnsi="Arial" w:cs="Arial"/>
          <w:sz w:val="24"/>
          <w:szCs w:val="24"/>
        </w:rPr>
        <w:footnoteReference w:id="1"/>
      </w:r>
    </w:p>
    <w:p w14:paraId="22116F8F" w14:textId="057E2EE3" w:rsidR="009C1C8E" w:rsidRPr="009C1C8E" w:rsidRDefault="009C1C8E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V={v1, v2, v3, v4, ……………, v9}</m:t>
          </m:r>
        </m:oMath>
      </m:oMathPara>
    </w:p>
    <w:p w14:paraId="340DEBB7" w14:textId="2B879BB5" w:rsidR="009C1C8E" w:rsidRPr="002927C9" w:rsidRDefault="002927C9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A=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v1, v2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v2, 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v3,v7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v6,v8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v7,v6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v3,v1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v9,v9</m:t>
                  </m:r>
                </m:e>
              </m:d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a1, a2, a3, ………, a9</m:t>
              </m:r>
            </m:e>
          </m:d>
        </m:oMath>
      </m:oMathPara>
    </w:p>
    <w:p w14:paraId="5D485E6B" w14:textId="7B8D5BE5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T:V ⟶A   ,  v1 ⟶ vj</m:t>
          </m:r>
        </m:oMath>
      </m:oMathPara>
    </w:p>
    <w:p w14:paraId="3B78E9AC" w14:textId="6A9307FD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v1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v1 ⟶ v2=a1</m:t>
          </m:r>
        </m:oMath>
      </m:oMathPara>
    </w:p>
    <w:p w14:paraId="3601098D" w14:textId="1A246ACC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v5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Ø</m:t>
          </m:r>
        </m:oMath>
      </m:oMathPara>
    </w:p>
    <w:p w14:paraId="652934B4" w14:textId="0BB42D26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v9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v9 ⟶ v9=a9</m:t>
          </m:r>
        </m:oMath>
      </m:oMathPara>
    </w:p>
    <w:p w14:paraId="743564AC" w14:textId="72E6F350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v7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v7 ⟶ v6,  v7 ⟶ v4,  v7 ⟶ v8 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={a5, a6, a7}</m:t>
          </m:r>
        </m:oMath>
      </m:oMathPara>
    </w:p>
    <w:p w14:paraId="21113116" w14:textId="508E6E06" w:rsid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2927C9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F54C933" wp14:editId="3542EA39">
            <wp:extent cx="5210175" cy="28779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347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AEFD" w14:textId="4D8E05E2" w:rsidR="006A6551" w:rsidRDefault="002927C9" w:rsidP="00493D61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1: Ejemplo grafo sacado de “T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eoría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grafos</w:t>
      </w:r>
      <w:r>
        <w:rPr>
          <w:rFonts w:ascii="Arial" w:eastAsia="Arial" w:hAnsi="Arial" w:cs="Arial"/>
          <w:color w:val="000000"/>
          <w:sz w:val="24"/>
          <w:szCs w:val="24"/>
        </w:rPr>
        <w:t>”</w:t>
      </w:r>
      <w:r w:rsidR="00493D61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2BA75C9" w14:textId="36455BE3" w:rsidR="00493D61" w:rsidRDefault="00493D61" w:rsidP="00493D61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DE2F254" w14:textId="77777777" w:rsidR="00493D61" w:rsidRDefault="00493D61" w:rsidP="00493D61">
      <w:pPr>
        <w:pStyle w:val="Prrafodelista"/>
        <w:ind w:left="426"/>
        <w:jc w:val="center"/>
        <w:rPr>
          <w:rFonts w:ascii="Arial" w:eastAsia="Arial" w:hAnsi="Arial" w:cs="Arial"/>
          <w:sz w:val="24"/>
          <w:szCs w:val="24"/>
        </w:rPr>
      </w:pPr>
    </w:p>
    <w:p w14:paraId="4EF0FC1C" w14:textId="7C61D41C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0C78AE4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ED36FC2" w14:textId="77777777" w:rsidR="00CE0661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6855A7">
        <w:rPr>
          <w:rFonts w:ascii="Arial" w:eastAsia="Arial" w:hAnsi="Arial" w:cs="Arial"/>
          <w:sz w:val="24"/>
          <w:szCs w:val="24"/>
        </w:rPr>
        <w:t xml:space="preserve"> </w:t>
      </w:r>
    </w:p>
    <w:p w14:paraId="60732670" w14:textId="77777777" w:rsidR="00CE0661" w:rsidRPr="00CE0661" w:rsidRDefault="00CE0661" w:rsidP="00CE0661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DED0663" w14:textId="36650224" w:rsidR="006855A7" w:rsidRPr="00CE0661" w:rsidRDefault="006855A7" w:rsidP="00CE0661">
      <w:pPr>
        <w:spacing w:line="24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E0661">
        <w:rPr>
          <w:rFonts w:ascii="Arial" w:eastAsia="Arial" w:hAnsi="Arial" w:cs="Arial"/>
          <w:color w:val="000000"/>
          <w:sz w:val="24"/>
          <w:szCs w:val="24"/>
        </w:rPr>
        <w:t>Un grafo G consta de dos conjuntos: V(G) y A(G). el primero lo integran elementos llamados nodos o vértices; el segundo, arcos o aristas. Por lo tanto, podemos denotar un grafo G como</w:t>
      </w:r>
      <w:r w:rsidR="00CE0661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="00CE0661">
        <w:rPr>
          <w:rFonts w:ascii="Arial" w:eastAsia="Arial" w:hAnsi="Arial" w:cs="Arial"/>
          <w:sz w:val="24"/>
          <w:szCs w:val="24"/>
        </w:rPr>
        <w:t>.</w:t>
      </w:r>
    </w:p>
    <w:p w14:paraId="1026B340" w14:textId="394BD69B" w:rsidR="00A1100F" w:rsidRDefault="006855A7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E0661">
        <w:rPr>
          <w:rFonts w:ascii="Arial" w:eastAsia="Arial" w:hAnsi="Arial" w:cs="Arial"/>
          <w:color w:val="000000"/>
          <w:sz w:val="24"/>
          <w:szCs w:val="24"/>
        </w:rPr>
        <w:t xml:space="preserve">Donde V representa el conjunto de vértices de G y A el conjunto de aristas de G. Si no </w:t>
      </w:r>
      <w:r w:rsidR="00CE0661" w:rsidRPr="00CE0661">
        <w:rPr>
          <w:rFonts w:ascii="Arial" w:eastAsia="Arial" w:hAnsi="Arial" w:cs="Arial"/>
          <w:color w:val="000000"/>
          <w:sz w:val="24"/>
          <w:szCs w:val="24"/>
        </w:rPr>
        <w:t>s</w:t>
      </w:r>
      <w:r w:rsidRPr="00CE0661">
        <w:rPr>
          <w:rFonts w:ascii="Arial" w:eastAsia="Arial" w:hAnsi="Arial" w:cs="Arial"/>
          <w:color w:val="000000"/>
          <w:sz w:val="24"/>
          <w:szCs w:val="24"/>
        </w:rPr>
        <w:t>e hace ninguna espe</w:t>
      </w:r>
      <w:r w:rsidR="00CE0661" w:rsidRPr="00CE0661">
        <w:rPr>
          <w:rFonts w:ascii="Arial" w:eastAsia="Arial" w:hAnsi="Arial" w:cs="Arial"/>
          <w:color w:val="000000"/>
          <w:sz w:val="24"/>
          <w:szCs w:val="24"/>
        </w:rPr>
        <w:t>cificación, los conjuntos V y A son finitos.</w:t>
      </w:r>
      <w:r w:rsidR="00CE0661">
        <w:rPr>
          <w:rStyle w:val="Refdenotaalpie"/>
          <w:rFonts w:ascii="Arial" w:eastAsia="Arial" w:hAnsi="Arial" w:cs="Arial"/>
          <w:color w:val="000000"/>
          <w:sz w:val="24"/>
          <w:szCs w:val="24"/>
        </w:rPr>
        <w:footnoteReference w:id="2"/>
      </w:r>
    </w:p>
    <w:p w14:paraId="2D74D3F3" w14:textId="75F3CA5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A78816" w14:textId="0CA3D8F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Ejemplo:</w:t>
      </w:r>
    </w:p>
    <w:p w14:paraId="04C86B55" w14:textId="17CA544D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10DF32" w14:textId="56F1EF74" w:rsid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4586AB" wp14:editId="1A01F9B1">
            <wp:extent cx="3669973" cy="2339340"/>
            <wp:effectExtent l="0" t="0" r="698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403" cy="23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1534" w14:textId="5E3FC9AC" w:rsidR="00FC0CD7" w:rsidRP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3: Ejemplo grafo sacado de 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Estructura de Datos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627E8A7" w14:textId="77777777" w:rsidR="00CE0661" w:rsidRPr="00A1100F" w:rsidRDefault="00CE0661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C33F40F" w14:textId="22644BCE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Nodo:</w:t>
      </w:r>
    </w:p>
    <w:p w14:paraId="7CBCD607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09767EEF" w14:textId="057338C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0CD7">
        <w:rPr>
          <w:rFonts w:ascii="Arial" w:eastAsia="Arial" w:hAnsi="Arial" w:cs="Arial"/>
          <w:sz w:val="24"/>
          <w:szCs w:val="24"/>
        </w:rPr>
        <w:t>:</w:t>
      </w:r>
    </w:p>
    <w:p w14:paraId="29A34210" w14:textId="53DE972B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Estos son </w:t>
      </w:r>
      <w:r>
        <w:rPr>
          <w:rFonts w:ascii="Arial" w:eastAsia="Arial" w:hAnsi="Arial" w:cs="Arial"/>
          <w:sz w:val="24"/>
          <w:szCs w:val="24"/>
        </w:rPr>
        <w:t xml:space="preserve">las unidades fundamentales o </w:t>
      </w:r>
      <w:r w:rsidRPr="00493D61">
        <w:rPr>
          <w:rFonts w:ascii="Arial" w:eastAsia="Arial" w:hAnsi="Arial" w:cs="Arial"/>
          <w:sz w:val="24"/>
          <w:szCs w:val="24"/>
        </w:rPr>
        <w:t xml:space="preserve">los </w:t>
      </w:r>
      <w:r>
        <w:rPr>
          <w:rFonts w:ascii="Arial" w:eastAsia="Arial" w:hAnsi="Arial" w:cs="Arial"/>
          <w:sz w:val="24"/>
          <w:szCs w:val="24"/>
        </w:rPr>
        <w:t>vértices</w:t>
      </w:r>
      <w:r w:rsidRPr="00493D6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 las</w:t>
      </w:r>
      <w:r w:rsidRPr="00493D61">
        <w:rPr>
          <w:rFonts w:ascii="Arial" w:eastAsia="Arial" w:hAnsi="Arial" w:cs="Arial"/>
          <w:sz w:val="24"/>
          <w:szCs w:val="24"/>
        </w:rPr>
        <w:t xml:space="preserve"> que está constituido un grafo, estos pueden ser par e impar dependiendo de su grado.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3"/>
      </w:r>
    </w:p>
    <w:p w14:paraId="45D32BCA" w14:textId="752C45B4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B7F53D" wp14:editId="6DCD84DC">
            <wp:extent cx="933450" cy="854106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061" cy="85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AACD" w14:textId="427A2F17" w:rsidR="00493D61" w:rsidRPr="00CE0661" w:rsidRDefault="00493D61" w:rsidP="00493D61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</w:t>
      </w:r>
      <w:r w:rsidR="005C6D24">
        <w:rPr>
          <w:rFonts w:ascii="Arial" w:eastAsia="Arial" w:hAnsi="Arial" w:cs="Arial"/>
          <w:color w:val="000000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>: Ejemplo de Nodos sacado de “</w:t>
      </w:r>
      <w:r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3E7B0161" w14:textId="77777777" w:rsidR="00493D61" w:rsidRP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21F0474E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9EC42D2" w14:textId="77777777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17CC30B5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6668A06E" w14:textId="77777777" w:rsidR="005C6D24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5C6D24">
        <w:rPr>
          <w:rFonts w:ascii="Arial" w:eastAsia="Arial" w:hAnsi="Arial" w:cs="Arial"/>
          <w:sz w:val="24"/>
          <w:szCs w:val="24"/>
        </w:rPr>
        <w:t xml:space="preserve"> </w:t>
      </w:r>
    </w:p>
    <w:p w14:paraId="56DF7AAB" w14:textId="77777777" w:rsidR="005C6D24" w:rsidRPr="005C6D24" w:rsidRDefault="005C6D24" w:rsidP="005C6D24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AA103E0" w14:textId="0D0BA175" w:rsidR="00A1100F" w:rsidRDefault="005C6D24" w:rsidP="005C6D24">
      <w:pPr>
        <w:pStyle w:val="Prrafodelista"/>
        <w:spacing w:line="240" w:lineRule="auto"/>
        <w:ind w:left="284"/>
        <w:jc w:val="both"/>
        <w:rPr>
          <w:rFonts w:ascii="Arial" w:eastAsia="Arial" w:hAnsi="Arial" w:cs="Arial"/>
          <w:sz w:val="24"/>
          <w:szCs w:val="24"/>
        </w:rPr>
      </w:pPr>
      <w:r w:rsidRPr="005C6D24">
        <w:rPr>
          <w:rFonts w:ascii="Arial" w:eastAsia="Arial" w:hAnsi="Arial" w:cs="Arial"/>
          <w:sz w:val="24"/>
          <w:szCs w:val="24"/>
        </w:rPr>
        <w:t xml:space="preserve">Son los puntos o </w:t>
      </w:r>
      <w:r>
        <w:rPr>
          <w:rFonts w:ascii="Arial" w:eastAsia="Arial" w:hAnsi="Arial" w:cs="Arial"/>
          <w:sz w:val="24"/>
          <w:szCs w:val="24"/>
        </w:rPr>
        <w:t>vértices</w:t>
      </w:r>
      <w:r w:rsidRPr="005C6D24">
        <w:rPr>
          <w:rFonts w:ascii="Arial" w:eastAsia="Arial" w:hAnsi="Arial" w:cs="Arial"/>
          <w:sz w:val="24"/>
          <w:szCs w:val="24"/>
        </w:rPr>
        <w:t xml:space="preserve"> con los que está conformado un grafo. Llamaremos grado de un </w:t>
      </w:r>
      <w:r>
        <w:rPr>
          <w:rFonts w:ascii="Arial" w:eastAsia="Arial" w:hAnsi="Arial" w:cs="Arial"/>
          <w:sz w:val="24"/>
          <w:szCs w:val="24"/>
        </w:rPr>
        <w:t>nodo</w:t>
      </w:r>
      <w:r w:rsidRPr="005C6D24">
        <w:rPr>
          <w:rFonts w:ascii="Arial" w:eastAsia="Arial" w:hAnsi="Arial" w:cs="Arial"/>
          <w:sz w:val="24"/>
          <w:szCs w:val="24"/>
        </w:rPr>
        <w:t xml:space="preserve"> al número de aristas de las que es extremo. Se dice que un </w:t>
      </w:r>
      <w:r>
        <w:rPr>
          <w:rFonts w:ascii="Arial" w:eastAsia="Arial" w:hAnsi="Arial" w:cs="Arial"/>
          <w:sz w:val="24"/>
          <w:szCs w:val="24"/>
        </w:rPr>
        <w:t xml:space="preserve">nodo </w:t>
      </w:r>
      <w:r w:rsidRPr="005C6D24">
        <w:rPr>
          <w:rFonts w:ascii="Arial" w:eastAsia="Arial" w:hAnsi="Arial" w:cs="Arial"/>
          <w:sz w:val="24"/>
          <w:szCs w:val="24"/>
        </w:rPr>
        <w:t>es</w:t>
      </w:r>
      <w:r w:rsidRPr="005C6D24">
        <w:rPr>
          <w:rFonts w:ascii="Arial" w:eastAsia="Arial" w:hAnsi="Arial" w:cs="Arial"/>
          <w:sz w:val="24"/>
          <w:szCs w:val="24"/>
        </w:rPr>
        <w:t xml:space="preserve"> `par' o `impar' según lo sea su grado.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4"/>
      </w:r>
    </w:p>
    <w:p w14:paraId="123DAD4B" w14:textId="77777777" w:rsidR="005C6D24" w:rsidRPr="005C6D24" w:rsidRDefault="005C6D24" w:rsidP="005C6D24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724CA6C" w14:textId="5B519445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Arista:</w:t>
      </w:r>
    </w:p>
    <w:p w14:paraId="63B1FABF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9CC8E08" w14:textId="695BFBD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493D61">
        <w:rPr>
          <w:rFonts w:ascii="Arial" w:eastAsia="Arial" w:hAnsi="Arial" w:cs="Arial"/>
          <w:sz w:val="24"/>
          <w:szCs w:val="24"/>
        </w:rPr>
        <w:t>:</w:t>
      </w:r>
    </w:p>
    <w:p w14:paraId="08D8DBB8" w14:textId="3E979F1E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Con las aristas se edifican caminos, es decir estas son líneas que se usan para la unión del grafo. La arista </w:t>
      </w:r>
      <w:r>
        <w:rPr>
          <w:rFonts w:ascii="Arial" w:eastAsia="Arial" w:hAnsi="Arial" w:cs="Arial"/>
          <w:sz w:val="24"/>
          <w:szCs w:val="24"/>
        </w:rPr>
        <w:t xml:space="preserve">no </w:t>
      </w:r>
      <w:r w:rsidRPr="00493D61">
        <w:rPr>
          <w:rFonts w:ascii="Arial" w:eastAsia="Arial" w:hAnsi="Arial" w:cs="Arial"/>
          <w:sz w:val="24"/>
          <w:szCs w:val="24"/>
        </w:rPr>
        <w:t>debe tener dirección</w:t>
      </w:r>
      <w:r>
        <w:rPr>
          <w:rFonts w:ascii="Arial" w:eastAsia="Arial" w:hAnsi="Arial" w:cs="Arial"/>
          <w:sz w:val="24"/>
          <w:szCs w:val="24"/>
        </w:rPr>
        <w:t>,</w:t>
      </w:r>
      <w:r w:rsidRPr="00493D61">
        <w:rPr>
          <w:rFonts w:ascii="Arial" w:eastAsia="Arial" w:hAnsi="Arial" w:cs="Arial"/>
          <w:sz w:val="24"/>
          <w:szCs w:val="24"/>
        </w:rPr>
        <w:t xml:space="preserve"> ejemplo la unión de a y b sería una arista, es decir dos vértices que se unen a los cuales se llaman extremos.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5"/>
      </w:r>
    </w:p>
    <w:p w14:paraId="77E63964" w14:textId="759BB907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8D7F8E" wp14:editId="53807832">
            <wp:extent cx="1933575" cy="68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722" b="88889" l="8374" r="89655">
                                  <a14:foregroundMark x1="8374" y1="40278" x2="10345" y2="4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4830" w14:textId="62D14925" w:rsidR="00493D61" w:rsidRPr="000D7F65" w:rsidRDefault="00493D61" w:rsidP="000D7F6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3: Ejemplo de </w:t>
      </w:r>
      <w:r w:rsidR="00FC1F6C">
        <w:rPr>
          <w:rFonts w:ascii="Arial" w:eastAsia="Arial" w:hAnsi="Arial" w:cs="Arial"/>
          <w:color w:val="000000"/>
          <w:sz w:val="24"/>
          <w:szCs w:val="24"/>
        </w:rPr>
        <w:t>Arista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sacado de “</w:t>
      </w:r>
      <w:r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7719C3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C83364E" w14:textId="77777777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50C75B5A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9124003" w14:textId="77777777" w:rsidR="005C6D24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5C6D24">
        <w:rPr>
          <w:rFonts w:ascii="Arial" w:eastAsia="Arial" w:hAnsi="Arial" w:cs="Arial"/>
          <w:sz w:val="24"/>
          <w:szCs w:val="24"/>
        </w:rPr>
        <w:t xml:space="preserve"> </w:t>
      </w:r>
    </w:p>
    <w:p w14:paraId="1C2E6F69" w14:textId="77777777" w:rsidR="005C6D24" w:rsidRPr="005C6D24" w:rsidRDefault="005C6D24" w:rsidP="005C6D24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B085FD8" w14:textId="54A5CF38" w:rsidR="00A1100F" w:rsidRDefault="005C6D24" w:rsidP="005C6D24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5C6D24">
        <w:rPr>
          <w:rFonts w:ascii="Arial" w:eastAsia="Arial" w:hAnsi="Arial" w:cs="Arial"/>
          <w:sz w:val="24"/>
          <w:szCs w:val="24"/>
        </w:rPr>
        <w:t>Una arista es una relación entre dos vértices de un grafo.</w:t>
      </w:r>
      <w:r w:rsidR="00443CFB">
        <w:rPr>
          <w:rStyle w:val="Refdenotaalpie"/>
          <w:rFonts w:ascii="Arial" w:eastAsia="Arial" w:hAnsi="Arial" w:cs="Arial"/>
          <w:sz w:val="24"/>
          <w:szCs w:val="24"/>
        </w:rPr>
        <w:footnoteReference w:id="6"/>
      </w:r>
    </w:p>
    <w:p w14:paraId="58E96280" w14:textId="4E5CF71D" w:rsidR="00A1100F" w:rsidRDefault="00A1100F" w:rsidP="00A1100F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3B1746E" w14:textId="448EE137" w:rsidR="00A1100F" w:rsidRDefault="00A1100F" w:rsidP="005C6D24">
      <w:pPr>
        <w:pStyle w:val="Prrafodelista"/>
        <w:numPr>
          <w:ilvl w:val="0"/>
          <w:numId w:val="1"/>
        </w:numPr>
        <w:spacing w:line="240" w:lineRule="auto"/>
        <w:ind w:left="284" w:hanging="284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Tipos de subgrafos:</w:t>
      </w:r>
    </w:p>
    <w:p w14:paraId="4A14E5DD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951DDAC" w14:textId="400CC028" w:rsidR="00A1100F" w:rsidRP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Subtipo uno:</w:t>
      </w:r>
    </w:p>
    <w:p w14:paraId="1C613CB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44346A5C" w14:textId="5C602510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89179E">
        <w:rPr>
          <w:rFonts w:ascii="Arial" w:eastAsia="Arial" w:hAnsi="Arial" w:cs="Arial"/>
          <w:sz w:val="24"/>
          <w:szCs w:val="24"/>
        </w:rPr>
        <w:t>:</w:t>
      </w:r>
    </w:p>
    <w:p w14:paraId="0A90E249" w14:textId="429DD442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Considere un grafo G = G (V, E). Un grafo H = H (V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,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), se denomina subgrafo de G si los vértices 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las aristas de H están contenidas en los vértices y en las aristas de G; es decir, si 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V y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E. 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particular:</w:t>
      </w:r>
    </w:p>
    <w:p w14:paraId="49BB360F" w14:textId="23D5A322" w:rsidR="0089179E" w:rsidRDefault="0089179E" w:rsidP="002B0242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lastRenderedPageBreak/>
        <w:t>Un subgrafo H (V’, E’) de G (V, E) se denomina subgrafo inducido por sus vértices V’ si su conjunto de aristas E’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contiene todas las aristas en G cuyos puntos extremos pertenecen a los vértices en H.</w:t>
      </w:r>
    </w:p>
    <w:p w14:paraId="5E938048" w14:textId="76016020" w:rsidR="0089179E" w:rsidRDefault="0089179E" w:rsidP="005A0135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Si v es un vértice en V, entonces G−v es el subgrafo de G obtenida al eliminar v de G y al eliminar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todas las aristas en G que contienen a v.</w:t>
      </w:r>
      <w:r w:rsidRPr="0089179E">
        <w:rPr>
          <w:rFonts w:ascii="Arial" w:eastAsia="Arial" w:hAnsi="Arial" w:cs="Arial"/>
          <w:sz w:val="24"/>
          <w:szCs w:val="24"/>
        </w:rPr>
        <w:cr/>
      </w:r>
    </w:p>
    <w:p w14:paraId="33EE81BD" w14:textId="35617C2A" w:rsidR="0089179E" w:rsidRDefault="0089179E" w:rsidP="0089179E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Si e es una arista en G, entonces G − e es el subgrafo de G obtenido al eliminar la arista e de G.</w:t>
      </w:r>
    </w:p>
    <w:p w14:paraId="2DD19C3E" w14:textId="42F176D2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En la figura se muestra en (a) un grafo, del cual tanto (b) como (c) son subgrafos de (a). Dado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 xml:space="preserve">que el conjunto de vértices del grafo (b) es subconjunto de los vértices del grafo (a) {A, B, C, D}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>
        <w:rPr>
          <w:rFonts w:ascii="Cambria Math" w:eastAsia="Arial" w:hAnsi="Cambria Math" w:cs="Cambria Math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{A, B, C, D, E} y lo mismo sucede para las aristas</w:t>
      </w:r>
      <w:r>
        <w:rPr>
          <w:rFonts w:ascii="Arial" w:eastAsia="Arial" w:hAnsi="Arial" w:cs="Arial"/>
          <w:sz w:val="24"/>
          <w:szCs w:val="24"/>
        </w:rPr>
        <w:t xml:space="preserve">     </w:t>
      </w:r>
      <w:r w:rsidRPr="0089179E">
        <w:rPr>
          <w:rFonts w:ascii="Arial" w:eastAsia="Arial" w:hAnsi="Arial" w:cs="Arial"/>
          <w:sz w:val="24"/>
          <w:szCs w:val="24"/>
        </w:rPr>
        <w:t xml:space="preserve"> {e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1}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 w:rsidRPr="0089179E">
        <w:rPr>
          <w:rFonts w:ascii="Arial" w:eastAsia="Arial" w:hAnsi="Arial" w:cs="Arial"/>
          <w:sz w:val="24"/>
          <w:szCs w:val="24"/>
        </w:rPr>
        <w:t xml:space="preserve"> {e1, e2, e3, e4}, por lo tanto decimos que el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grafo (b) es un subgrafo de (a) y lo mismo sucede para el subgrafo (c)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7"/>
      </w:r>
    </w:p>
    <w:p w14:paraId="3EB4A0CF" w14:textId="67A84ACD" w:rsidR="0089179E" w:rsidRPr="0089179E" w:rsidRDefault="0089179E" w:rsidP="0089179E">
      <w:pPr>
        <w:spacing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E4A9AD3" wp14:editId="5336912B">
            <wp:extent cx="5391150" cy="29148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667" cy="29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3EF9" w14:textId="29267208" w:rsidR="0089179E" w:rsidRPr="00CE0661" w:rsidRDefault="0089179E" w:rsidP="0089179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3: Ejemplo de Subgrafos sacado de “</w:t>
      </w:r>
      <w:r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78A73CB1" w14:textId="77777777" w:rsidR="0089179E" w:rsidRP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9E119F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BAD408A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0091CFFE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6AEC433B" w14:textId="77777777" w:rsidR="00771EF8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771EF8">
        <w:rPr>
          <w:rFonts w:ascii="Arial" w:eastAsia="Arial" w:hAnsi="Arial" w:cs="Arial"/>
          <w:sz w:val="24"/>
          <w:szCs w:val="24"/>
        </w:rPr>
        <w:t xml:space="preserve"> </w:t>
      </w:r>
    </w:p>
    <w:p w14:paraId="04DC1D08" w14:textId="77777777" w:rsidR="00771EF8" w:rsidRDefault="00771EF8" w:rsidP="00771EF8">
      <w:pPr>
        <w:pStyle w:val="Prrafodelista"/>
      </w:pPr>
    </w:p>
    <w:p w14:paraId="74E4FF4A" w14:textId="3B705F69" w:rsidR="00A1100F" w:rsidRDefault="00771EF8" w:rsidP="00771EF8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w:r w:rsidRPr="00771EF8">
        <w:rPr>
          <w:rFonts w:ascii="Arial" w:eastAsia="Arial" w:hAnsi="Arial" w:cs="Arial"/>
          <w:sz w:val="24"/>
          <w:szCs w:val="24"/>
        </w:rPr>
        <w:t xml:space="preserve">Un subgrafo de un grafo G es un grafo cuyos conjuntos de vértices y aristas son subconjuntos de los de G. Se dice que un grafo G contiene a otro grafo H si algún subgrafo de G es H o es isomorfo a H (dependiendo de las </w:t>
      </w:r>
      <w:r w:rsidRPr="00771EF8">
        <w:rPr>
          <w:rFonts w:ascii="Arial" w:eastAsia="Arial" w:hAnsi="Arial" w:cs="Arial"/>
          <w:sz w:val="24"/>
          <w:szCs w:val="24"/>
        </w:rPr>
        <w:lastRenderedPageBreak/>
        <w:t>necesidades de la situación). El subgrafo inducido de G es un subgrafo G' de G tal que contiene todas las aristas adyacentes al subconjunto de vértices de G.</w:t>
      </w:r>
      <w:r w:rsidR="00493AD8">
        <w:rPr>
          <w:rStyle w:val="Refdenotaalpie"/>
          <w:rFonts w:ascii="Arial" w:eastAsia="Arial" w:hAnsi="Arial" w:cs="Arial"/>
          <w:sz w:val="24"/>
          <w:szCs w:val="24"/>
        </w:rPr>
        <w:footnoteReference w:id="8"/>
      </w:r>
    </w:p>
    <w:p w14:paraId="1BCC1E22" w14:textId="77777777" w:rsidR="00493AD8" w:rsidRDefault="00493AD8" w:rsidP="00771EF8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296340BA" w14:textId="7DCCF1C2" w:rsidR="00771EF8" w:rsidRDefault="00493AD8" w:rsidP="00771EF8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DE6E78B" w14:textId="594B0338" w:rsidR="00771EF8" w:rsidRPr="00771EF8" w:rsidRDefault="00771EF8" w:rsidP="00493AD8">
      <w:pPr>
        <w:pStyle w:val="Prrafodelista"/>
        <w:spacing w:line="240" w:lineRule="auto"/>
        <w:ind w:left="1224" w:right="333"/>
        <w:jc w:val="both"/>
        <w:rPr>
          <w:rFonts w:ascii="Arial" w:eastAsia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Sea G=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V, 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 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V’,A’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se dice subgrafo de G si: </m:t>
          </m:r>
        </m:oMath>
      </m:oMathPara>
    </w:p>
    <w:p w14:paraId="76012C8E" w14:textId="043D0F72" w:rsidR="00493AD8" w:rsidRPr="00493AD8" w:rsidRDefault="00771EF8" w:rsidP="00493AD8">
      <w:pPr>
        <w:pStyle w:val="Prrafodelista"/>
        <w:spacing w:line="240" w:lineRule="auto"/>
        <w:ind w:left="1224" w:right="758"/>
        <w:jc w:val="both"/>
        <w:rPr>
          <w:rFonts w:ascii="Arial" w:eastAsia="Arial" w:hAnsi="Arial" w:cs="Arial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 xml:space="preserve">. </m:t>
          </m:r>
          <m:r>
            <m:rPr>
              <m:sty m:val="p"/>
            </m:rPr>
            <w:rPr>
              <w:rFonts w:ascii="Cambria Math" w:hAnsi="Cambria Math"/>
            </w:rPr>
            <m:t xml:space="preserve"> V’</m:t>
          </m:r>
          <m:r>
            <m:rPr>
              <m:sty m:val="p"/>
            </m:rPr>
            <w:rPr>
              <w:rFonts w:ascii="Cambria Math" w:hAnsi="Cambria Math"/>
            </w:rPr>
            <m:t xml:space="preserve"> ⊆</m:t>
          </m:r>
          <m:r>
            <m:rPr>
              <m:sty m:val="p"/>
            </m:rPr>
            <w:rPr>
              <w:rFonts w:ascii="Cambria Math" w:hAnsi="Cambria Math"/>
            </w:rPr>
            <m:t xml:space="preserve"> 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3FA120D" w14:textId="78E854AE" w:rsidR="00493AD8" w:rsidRPr="00493AD8" w:rsidRDefault="00493AD8" w:rsidP="00493AD8">
      <w:pPr>
        <w:pStyle w:val="Prrafodelista"/>
        <w:spacing w:line="240" w:lineRule="auto"/>
        <w:ind w:left="1224" w:right="900"/>
        <w:jc w:val="both"/>
        <w:rPr>
          <w:rFonts w:ascii="Arial" w:eastAsia="Arial" w:hAnsi="Arial" w:cs="Arial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 xml:space="preserve">.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⊆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14:paraId="03DF0ED6" w14:textId="040588A8" w:rsidR="00493AD8" w:rsidRPr="00493AD8" w:rsidRDefault="00771EF8" w:rsidP="00493AD8">
      <w:pPr>
        <w:pStyle w:val="Prrafodelista"/>
        <w:spacing w:line="240" w:lineRule="auto"/>
        <w:ind w:left="1224" w:right="900"/>
        <w:jc w:val="both"/>
        <w:rPr>
          <w:rFonts w:ascii="Arial" w:eastAsia="Arial" w:hAnsi="Arial" w:cs="Arial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3</m:t>
          </m:r>
          <m:r>
            <m:rPr>
              <m:sty m:val="p"/>
            </m:rPr>
            <w:rPr>
              <w:rFonts w:ascii="Cambria Math" w:hAnsi="Cambria Math"/>
            </w:rPr>
            <m:t xml:space="preserve">.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V’,A’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es un graf</m:t>
          </m:r>
          <m:r>
            <m:rPr>
              <m:sty m:val="p"/>
            </m:rPr>
            <w:rPr>
              <w:rFonts w:ascii="Cambria Math" w:hAnsi="Cambria Math"/>
            </w:rPr>
            <m:t>o</m:t>
          </m:r>
        </m:oMath>
      </m:oMathPara>
    </w:p>
    <w:p w14:paraId="5837D899" w14:textId="77777777" w:rsidR="00493AD8" w:rsidRPr="00493AD8" w:rsidRDefault="00493AD8" w:rsidP="00493AD8">
      <w:pPr>
        <w:pStyle w:val="Prrafodelista"/>
        <w:spacing w:line="240" w:lineRule="auto"/>
        <w:ind w:left="1224" w:right="2459"/>
        <w:jc w:val="both"/>
        <w:rPr>
          <w:rFonts w:ascii="Arial" w:eastAsia="Arial" w:hAnsi="Arial" w:cs="Arial"/>
        </w:rPr>
      </w:pPr>
    </w:p>
    <w:p w14:paraId="2183EE22" w14:textId="717D48C9" w:rsidR="00493AD8" w:rsidRPr="00493AD8" w:rsidRDefault="00493AD8" w:rsidP="00771EF8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 G’=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V’,A’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es subgrafo de G, para todo v G se cumple gr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G’,v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≤ gr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G, v</m:t>
              </m:r>
            </m:e>
          </m:d>
        </m:oMath>
      </m:oMathPara>
    </w:p>
    <w:p w14:paraId="6E5E33BD" w14:textId="77777777" w:rsidR="00493AD8" w:rsidRPr="00493AD8" w:rsidRDefault="00493AD8" w:rsidP="00771EF8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</w:rPr>
      </w:pPr>
    </w:p>
    <w:p w14:paraId="06018B8F" w14:textId="2EF3C914" w:rsidR="00771EF8" w:rsidRPr="00493AD8" w:rsidRDefault="00493AD8" w:rsidP="00771EF8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G2 es un subgrafo de G.</m:t>
          </m:r>
        </m:oMath>
      </m:oMathPara>
    </w:p>
    <w:p w14:paraId="5975E200" w14:textId="2FD4DAA0" w:rsidR="00493AD8" w:rsidRPr="00493AD8" w:rsidRDefault="00493AD8" w:rsidP="00493AD8">
      <w:pPr>
        <w:pStyle w:val="Prrafodelista"/>
        <w:spacing w:line="240" w:lineRule="auto"/>
        <w:ind w:left="1224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3D3E8E5" wp14:editId="439A5895">
            <wp:extent cx="2305050" cy="1409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6796" w14:textId="38C3CD0B" w:rsidR="00493AD8" w:rsidRDefault="00493AD8" w:rsidP="00771EF8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4A9DF9E2" w14:textId="77777777" w:rsidR="00493AD8" w:rsidRDefault="00493AD8" w:rsidP="00771EF8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6A7B6F50" w14:textId="1A05D0DF" w:rsidR="00A1100F" w:rsidRDefault="00A1100F" w:rsidP="00A1100F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C2ABF0B" w14:textId="501CA957" w:rsidR="00A1100F" w:rsidRDefault="00A1100F" w:rsidP="00A1100F">
      <w:pPr>
        <w:pStyle w:val="Prrafodelista"/>
        <w:numPr>
          <w:ilvl w:val="1"/>
          <w:numId w:val="1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Subtipo dos:</w:t>
      </w:r>
    </w:p>
    <w:p w14:paraId="76995A0D" w14:textId="742090B1" w:rsidR="00A1100F" w:rsidRDefault="00A1100F" w:rsidP="00A1100F">
      <w:pPr>
        <w:pStyle w:val="Prrafodelista"/>
        <w:ind w:left="792"/>
        <w:rPr>
          <w:rFonts w:ascii="Arial" w:eastAsia="Arial" w:hAnsi="Arial" w:cs="Arial"/>
          <w:b/>
          <w:sz w:val="24"/>
          <w:szCs w:val="24"/>
        </w:rPr>
      </w:pPr>
    </w:p>
    <w:p w14:paraId="3A68E2FB" w14:textId="77777777" w:rsidR="00A1100F" w:rsidRPr="00AB261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</w:p>
    <w:p w14:paraId="64D87E37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06EE550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1960060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3D41DD3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205BCCC4" w14:textId="77777777" w:rsidR="00A1100F" w:rsidRPr="00A1100F" w:rsidRDefault="00A1100F" w:rsidP="00A1100F">
      <w:pPr>
        <w:pStyle w:val="Prrafodelista"/>
        <w:ind w:left="1224"/>
        <w:rPr>
          <w:rFonts w:ascii="Arial" w:eastAsia="Arial" w:hAnsi="Arial" w:cs="Arial"/>
          <w:b/>
          <w:sz w:val="24"/>
          <w:szCs w:val="24"/>
        </w:rPr>
      </w:pPr>
    </w:p>
    <w:p w14:paraId="30849CAD" w14:textId="61C03ECC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Tipos de grafos:</w:t>
      </w:r>
    </w:p>
    <w:p w14:paraId="2735FB8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C68CFBA" w14:textId="3BB2D79A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3E910261" w14:textId="5C1528EA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4A420F36" w14:textId="5CC40C13" w:rsidR="000F552C" w:rsidRDefault="00A1100F" w:rsidP="000F552C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1F6C">
        <w:rPr>
          <w:rFonts w:ascii="Arial" w:eastAsia="Arial" w:hAnsi="Arial" w:cs="Arial"/>
          <w:sz w:val="24"/>
          <w:szCs w:val="24"/>
        </w:rPr>
        <w:t>:</w:t>
      </w:r>
    </w:p>
    <w:p w14:paraId="68101868" w14:textId="77777777" w:rsidR="000F552C" w:rsidRPr="000F552C" w:rsidRDefault="000F552C" w:rsidP="000F552C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7C7F9C5E" w14:textId="692B506A" w:rsidR="00FC1F6C" w:rsidRDefault="00FC1F6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Sea V un conjunto finito no vacío, y sea la relación binaria E </w:t>
      </w:r>
      <w:r w:rsidRPr="00FC1F6C">
        <w:rPr>
          <w:rFonts w:ascii="Cambria Math" w:eastAsia="Arial" w:hAnsi="Cambria Math" w:cs="Cambria Math"/>
          <w:sz w:val="24"/>
          <w:szCs w:val="24"/>
        </w:rPr>
        <w:t>⊆</w:t>
      </w:r>
      <w:r w:rsidRPr="00FC1F6C">
        <w:rPr>
          <w:rFonts w:ascii="Arial" w:eastAsia="Arial" w:hAnsi="Arial" w:cs="Arial"/>
          <w:sz w:val="24"/>
          <w:szCs w:val="24"/>
        </w:rPr>
        <w:t xml:space="preserve"> V x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="000F552C" w:rsidRPr="00FC1F6C">
        <w:rPr>
          <w:rFonts w:ascii="Arial" w:eastAsia="Arial" w:hAnsi="Arial" w:cs="Arial"/>
          <w:sz w:val="24"/>
          <w:szCs w:val="24"/>
        </w:rPr>
        <w:t>V.</w:t>
      </w:r>
      <w:r w:rsidRPr="00FC1F6C">
        <w:rPr>
          <w:rFonts w:ascii="Arial" w:eastAsia="Arial" w:hAnsi="Arial" w:cs="Arial"/>
          <w:sz w:val="24"/>
          <w:szCs w:val="24"/>
        </w:rPr>
        <w:t xml:space="preserve"> El par ordenado (V, E) es un grafo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dirigido sobre V, o </w:t>
      </w:r>
      <w:r w:rsidR="000F552C" w:rsidRPr="00FC1F6C">
        <w:rPr>
          <w:rFonts w:ascii="Arial" w:eastAsia="Arial" w:hAnsi="Arial" w:cs="Arial"/>
          <w:sz w:val="24"/>
          <w:szCs w:val="24"/>
        </w:rPr>
        <w:t>dígrafo</w:t>
      </w:r>
      <w:r w:rsidRPr="00FC1F6C">
        <w:rPr>
          <w:rFonts w:ascii="Arial" w:eastAsia="Arial" w:hAnsi="Arial" w:cs="Arial"/>
          <w:sz w:val="24"/>
          <w:szCs w:val="24"/>
        </w:rPr>
        <w:t xml:space="preserve">, donde V es el conjunto de </w:t>
      </w:r>
      <w:r w:rsidR="000F552C" w:rsidRPr="00FC1F6C">
        <w:rPr>
          <w:rFonts w:ascii="Arial" w:eastAsia="Arial" w:hAnsi="Arial" w:cs="Arial"/>
          <w:sz w:val="24"/>
          <w:szCs w:val="24"/>
        </w:rPr>
        <w:t>vértices</w:t>
      </w:r>
      <w:r w:rsidRPr="00FC1F6C">
        <w:rPr>
          <w:rFonts w:ascii="Arial" w:eastAsia="Arial" w:hAnsi="Arial" w:cs="Arial"/>
          <w:sz w:val="24"/>
          <w:szCs w:val="24"/>
        </w:rPr>
        <w:t xml:space="preserve"> o nodos y E es su conjunto de aristas.</w:t>
      </w:r>
    </w:p>
    <w:p w14:paraId="71FC4284" w14:textId="77777777" w:rsidR="000F552C" w:rsidRPr="00FC1F6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69EAD4C" w14:textId="2C8FC1F3" w:rsidR="00FC1F6C" w:rsidRPr="00FC1F6C" w:rsidRDefault="00FC1F6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Escribimos G = (V, E) para denotar tal </w:t>
      </w:r>
      <w:r w:rsidR="000F552C" w:rsidRPr="00FC1F6C">
        <w:rPr>
          <w:rFonts w:ascii="Arial" w:eastAsia="Arial" w:hAnsi="Arial" w:cs="Arial"/>
          <w:sz w:val="24"/>
          <w:szCs w:val="24"/>
        </w:rPr>
        <w:t>dígrafo</w:t>
      </w:r>
      <w:r w:rsidRPr="00FC1F6C">
        <w:rPr>
          <w:rFonts w:ascii="Arial" w:eastAsia="Arial" w:hAnsi="Arial" w:cs="Arial"/>
          <w:sz w:val="24"/>
          <w:szCs w:val="24"/>
        </w:rPr>
        <w:t>.</w:t>
      </w:r>
    </w:p>
    <w:p w14:paraId="35D91C01" w14:textId="21BD4962" w:rsidR="00FC1F6C" w:rsidRDefault="00FC1F6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lastRenderedPageBreak/>
        <w:t xml:space="preserve">En la Figura se puede ver </w:t>
      </w:r>
      <w:r w:rsidR="000F552C" w:rsidRPr="00FC1F6C">
        <w:rPr>
          <w:rFonts w:ascii="Arial" w:eastAsia="Arial" w:hAnsi="Arial" w:cs="Arial"/>
          <w:sz w:val="24"/>
          <w:szCs w:val="24"/>
        </w:rPr>
        <w:t>como</w:t>
      </w:r>
      <w:r w:rsidRPr="00FC1F6C">
        <w:rPr>
          <w:rFonts w:ascii="Arial" w:eastAsia="Arial" w:hAnsi="Arial" w:cs="Arial"/>
          <w:sz w:val="24"/>
          <w:szCs w:val="24"/>
        </w:rPr>
        <w:t xml:space="preserve"> se representan los grafos dirigidos o </w:t>
      </w:r>
      <w:r w:rsidR="000F552C" w:rsidRPr="00FC1F6C">
        <w:rPr>
          <w:rFonts w:ascii="Arial" w:eastAsia="Arial" w:hAnsi="Arial" w:cs="Arial"/>
          <w:sz w:val="24"/>
          <w:szCs w:val="24"/>
        </w:rPr>
        <w:t>dígrafos</w:t>
      </w:r>
      <w:r w:rsidRPr="00FC1F6C">
        <w:rPr>
          <w:rFonts w:ascii="Arial" w:eastAsia="Arial" w:hAnsi="Arial" w:cs="Arial"/>
          <w:sz w:val="24"/>
          <w:szCs w:val="24"/>
        </w:rPr>
        <w:t xml:space="preserve">, con </w:t>
      </w:r>
      <w:r w:rsidR="000F552C" w:rsidRPr="00FC1F6C">
        <w:rPr>
          <w:rFonts w:ascii="Arial" w:eastAsia="Arial" w:hAnsi="Arial" w:cs="Arial"/>
          <w:sz w:val="24"/>
          <w:szCs w:val="24"/>
        </w:rPr>
        <w:t>vértices</w:t>
      </w:r>
      <w:r w:rsidRPr="00FC1F6C">
        <w:rPr>
          <w:rFonts w:ascii="Arial" w:eastAsia="Arial" w:hAnsi="Arial" w:cs="Arial"/>
          <w:sz w:val="24"/>
          <w:szCs w:val="24"/>
        </w:rPr>
        <w:t xml:space="preserve"> V =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>{A, B, C} y aristas E = {(B, A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A, C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A</w:t>
      </w:r>
      <w:r w:rsidR="000D7F65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B)}.</w:t>
      </w:r>
    </w:p>
    <w:p w14:paraId="68677397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28E07C1" w14:textId="7F0161C4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D8E99F0" wp14:editId="42B47E01">
            <wp:extent cx="2009775" cy="1285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D666" w14:textId="2BADF03A" w:rsidR="000F552C" w:rsidRPr="00CE0661" w:rsidRDefault="000F552C" w:rsidP="000F552C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3: Ejemplo de Grafo Dirigido sacado de “</w:t>
      </w:r>
      <w:r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73108ED7" w14:textId="77777777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11E3ED08" w14:textId="5DADB1CB" w:rsidR="00A1100F" w:rsidRDefault="00FC1F6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La </w:t>
      </w:r>
      <w:r w:rsidR="000F552C" w:rsidRPr="00FC1F6C">
        <w:rPr>
          <w:rFonts w:ascii="Arial" w:eastAsia="Arial" w:hAnsi="Arial" w:cs="Arial"/>
          <w:sz w:val="24"/>
          <w:szCs w:val="24"/>
        </w:rPr>
        <w:t>dirección</w:t>
      </w:r>
      <w:r w:rsidRPr="00FC1F6C">
        <w:rPr>
          <w:rFonts w:ascii="Arial" w:eastAsia="Arial" w:hAnsi="Arial" w:cs="Arial"/>
          <w:sz w:val="24"/>
          <w:szCs w:val="24"/>
        </w:rPr>
        <w:t xml:space="preserve"> de una arista se indica al colocar una flecha dirigida sobre ella como se muestra en la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figura. para cualquier arista, por ejemplo (B, A) decimos 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B es origen o fuente, mientras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el termino o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terminal. En el caso de tener </w:t>
      </w:r>
      <w:r w:rsidR="000F552C" w:rsidRPr="00FC1F6C">
        <w:rPr>
          <w:rFonts w:ascii="Arial" w:eastAsia="Arial" w:hAnsi="Arial" w:cs="Arial"/>
          <w:sz w:val="24"/>
          <w:szCs w:val="24"/>
        </w:rPr>
        <w:t>una flecha</w:t>
      </w:r>
      <w:r w:rsidRPr="00FC1F6C">
        <w:rPr>
          <w:rFonts w:ascii="Arial" w:eastAsia="Arial" w:hAnsi="Arial" w:cs="Arial"/>
          <w:sz w:val="24"/>
          <w:szCs w:val="24"/>
        </w:rPr>
        <w:t xml:space="preserve"> en los dos sentidos, se dice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origen de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y al mismo tiempo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es origen de A.</w:t>
      </w:r>
      <w:r w:rsidR="000F552C">
        <w:rPr>
          <w:rStyle w:val="Refdenotaalpie"/>
          <w:rFonts w:ascii="Arial" w:eastAsia="Arial" w:hAnsi="Arial" w:cs="Arial"/>
          <w:sz w:val="24"/>
          <w:szCs w:val="24"/>
        </w:rPr>
        <w:footnoteReference w:id="9"/>
      </w:r>
    </w:p>
    <w:p w14:paraId="212F8A1A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0090453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4F7DBBD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3A3CA17" w14:textId="6593FC26" w:rsidR="00A1100F" w:rsidRPr="00A1100F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3C05357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1D03D9B" w14:textId="522E1AAF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no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0CD8568D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27D20A2" w14:textId="127A793A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0F552C">
        <w:rPr>
          <w:rFonts w:ascii="Arial" w:eastAsia="Arial" w:hAnsi="Arial" w:cs="Arial"/>
          <w:sz w:val="24"/>
          <w:szCs w:val="24"/>
        </w:rPr>
        <w:t>:</w:t>
      </w:r>
    </w:p>
    <w:p w14:paraId="79E3ABBD" w14:textId="58B1F2A5" w:rsidR="000F552C" w:rsidRPr="000F552C" w:rsidRDefault="000F552C" w:rsidP="000F552C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sz w:val="24"/>
          <w:szCs w:val="24"/>
        </w:rPr>
        <w:t>Cuando no importa la dirección de las aristas, la estructura G = (V, E), donde E es ahora un conjunto de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F552C">
        <w:rPr>
          <w:rFonts w:ascii="Arial" w:eastAsia="Arial" w:hAnsi="Arial" w:cs="Arial"/>
          <w:sz w:val="24"/>
          <w:szCs w:val="24"/>
        </w:rPr>
        <w:t>pares no ordenados sobre V, es decir el conjunto de aristas representa una relación simétrica binaria, donde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F552C">
        <w:rPr>
          <w:rFonts w:ascii="Arial" w:eastAsia="Arial" w:hAnsi="Arial" w:cs="Arial"/>
          <w:sz w:val="24"/>
          <w:szCs w:val="24"/>
        </w:rPr>
        <w:t xml:space="preserve">si Vj y Vk son vértices cualesquiera del conjunto de vértices V de un grafo, (Vj, Vk) </w:t>
      </w:r>
      <w:r w:rsidRPr="000F552C">
        <w:rPr>
          <w:rFonts w:ascii="Cambria Math" w:eastAsia="Arial" w:hAnsi="Cambria Math" w:cs="Cambria Math"/>
          <w:sz w:val="24"/>
          <w:szCs w:val="24"/>
        </w:rPr>
        <w:t>∈</w:t>
      </w:r>
      <w:r w:rsidRPr="000F552C">
        <w:rPr>
          <w:rFonts w:ascii="Arial" w:eastAsia="Arial" w:hAnsi="Arial" w:cs="Arial"/>
          <w:sz w:val="24"/>
          <w:szCs w:val="24"/>
        </w:rPr>
        <w:t xml:space="preserve"> E → (Vk, Vj) </w:t>
      </w:r>
      <w:r w:rsidRPr="000F552C">
        <w:rPr>
          <w:rFonts w:ascii="Cambria Math" w:eastAsia="Arial" w:hAnsi="Cambria Math" w:cs="Cambria Math"/>
          <w:sz w:val="24"/>
          <w:szCs w:val="24"/>
        </w:rPr>
        <w:t>∈</w:t>
      </w:r>
      <w:r w:rsidRPr="000F552C">
        <w:rPr>
          <w:rFonts w:ascii="Arial" w:eastAsia="Arial" w:hAnsi="Arial" w:cs="Arial"/>
          <w:sz w:val="24"/>
          <w:szCs w:val="24"/>
        </w:rPr>
        <w:t xml:space="preserve"> E.</w:t>
      </w:r>
    </w:p>
    <w:p w14:paraId="2E405BE9" w14:textId="77777777" w:rsidR="000F552C" w:rsidRPr="000F552C" w:rsidRDefault="000F552C" w:rsidP="000F552C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sz w:val="24"/>
          <w:szCs w:val="24"/>
        </w:rPr>
        <w:t>Decimos que tenemos un grafo no dirigido.</w:t>
      </w:r>
    </w:p>
    <w:p w14:paraId="48CFAA2C" w14:textId="188B02C7" w:rsidR="000F552C" w:rsidRDefault="000F552C" w:rsidP="000F552C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sz w:val="24"/>
          <w:szCs w:val="24"/>
        </w:rPr>
        <w:t>En la Figura se puede ver como se representan los grafos no dirigidos, con vértices V = {A, B, C, D}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F552C">
        <w:rPr>
          <w:rFonts w:ascii="Arial" w:eastAsia="Arial" w:hAnsi="Arial" w:cs="Arial"/>
          <w:sz w:val="24"/>
          <w:szCs w:val="24"/>
        </w:rPr>
        <w:t>y aristas E = {(A, B), (B, C), (C, D), (D, A)}.</w:t>
      </w:r>
    </w:p>
    <w:p w14:paraId="050E9CD7" w14:textId="77777777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A419F54" wp14:editId="428A5705">
            <wp:extent cx="1666875" cy="1228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9317" w14:textId="7B4D8833" w:rsidR="000F552C" w:rsidRPr="00CE0661" w:rsidRDefault="000F552C" w:rsidP="000F552C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Imagen 3: Ejemplo de Grafo no Dirigido sacado de “</w:t>
      </w:r>
      <w:r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0681DCAF" w14:textId="77777777" w:rsidR="000F552C" w:rsidRDefault="000F552C" w:rsidP="000F552C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00BA2F5" w14:textId="716DD706" w:rsidR="000F552C" w:rsidRPr="000F552C" w:rsidRDefault="000F552C" w:rsidP="000F552C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sz w:val="24"/>
          <w:szCs w:val="24"/>
        </w:rPr>
        <w:t>En un grafo no dirigido, hay aristas no dirigidas, donde una arista como por ejemplo (A, B) representa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F552C">
        <w:rPr>
          <w:rFonts w:ascii="Arial" w:eastAsia="Arial" w:hAnsi="Arial" w:cs="Arial"/>
          <w:sz w:val="24"/>
          <w:szCs w:val="24"/>
        </w:rPr>
        <w:t>{(A, B</w:t>
      </w:r>
      <w:r w:rsidR="000D7F65" w:rsidRPr="000F552C">
        <w:rPr>
          <w:rFonts w:ascii="Arial" w:eastAsia="Arial" w:hAnsi="Arial" w:cs="Arial"/>
          <w:sz w:val="24"/>
          <w:szCs w:val="24"/>
        </w:rPr>
        <w:t>), (</w:t>
      </w:r>
      <w:r w:rsidRPr="000F552C">
        <w:rPr>
          <w:rFonts w:ascii="Arial" w:eastAsia="Arial" w:hAnsi="Arial" w:cs="Arial"/>
          <w:sz w:val="24"/>
          <w:szCs w:val="24"/>
        </w:rPr>
        <w:t xml:space="preserve">B, A)}, pues son una </w:t>
      </w:r>
      <w:r w:rsidR="0089179E" w:rsidRPr="000F552C">
        <w:rPr>
          <w:rFonts w:ascii="Arial" w:eastAsia="Arial" w:hAnsi="Arial" w:cs="Arial"/>
          <w:sz w:val="24"/>
          <w:szCs w:val="24"/>
        </w:rPr>
        <w:t>relación</w:t>
      </w:r>
      <w:r w:rsidRPr="000F552C">
        <w:rPr>
          <w:rFonts w:ascii="Arial" w:eastAsia="Arial" w:hAnsi="Arial" w:cs="Arial"/>
          <w:sz w:val="24"/>
          <w:szCs w:val="24"/>
        </w:rPr>
        <w:t xml:space="preserve"> </w:t>
      </w:r>
      <w:r w:rsidR="0089179E" w:rsidRPr="000F552C">
        <w:rPr>
          <w:rFonts w:ascii="Arial" w:eastAsia="Arial" w:hAnsi="Arial" w:cs="Arial"/>
          <w:sz w:val="24"/>
          <w:szCs w:val="24"/>
        </w:rPr>
        <w:t>simétrica</w:t>
      </w:r>
      <w:r w:rsidRPr="000F552C">
        <w:rPr>
          <w:rFonts w:ascii="Arial" w:eastAsia="Arial" w:hAnsi="Arial" w:cs="Arial"/>
          <w:sz w:val="24"/>
          <w:szCs w:val="24"/>
        </w:rPr>
        <w:t xml:space="preserve"> binaria (no ordenada).</w:t>
      </w:r>
      <w:r w:rsidR="0089179E">
        <w:rPr>
          <w:rStyle w:val="Refdenotaalpie"/>
          <w:rFonts w:ascii="Arial" w:eastAsia="Arial" w:hAnsi="Arial" w:cs="Arial"/>
          <w:sz w:val="24"/>
          <w:szCs w:val="24"/>
        </w:rPr>
        <w:footnoteReference w:id="10"/>
      </w:r>
    </w:p>
    <w:p w14:paraId="7559D6A4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28C5215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C35B6E3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23B5F257" w14:textId="77777777" w:rsidR="00A1100F" w:rsidRPr="00A1100F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793D341D" w14:textId="0F9AC84E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40030EA9" w14:textId="5056375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6951B09" w14:textId="713ADE5D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A719B87" w14:textId="7368931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0DDF9560" w14:textId="55724A6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C9C6885" w14:textId="376284C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598C33DC" w14:textId="72AE64E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761AD90" w14:textId="694C374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BF11042" w14:textId="5A0984AC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A33AC60" w14:textId="6B68BC4F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B528F3B" w14:textId="255D3F0D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05488C59" w14:textId="77777777" w:rsidR="000D7F65" w:rsidRDefault="000D7F65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40B32EF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5C43D2F" w14:textId="67AD10B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5665E11" w14:textId="7333B778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22127C31" w14:textId="3A33388C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0D170B" w14:textId="4339E613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3C4204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5D3D79F" w14:textId="74A47FB5" w:rsidR="003C1695" w:rsidRPr="00A1100F" w:rsidRDefault="007B6B0C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Bibliografía</w:t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-573587230"/>
        <w:bibliography/>
      </w:sdtPr>
      <w:sdtContent>
        <w:sdt>
          <w:sdtPr>
            <w:rPr>
              <w:rFonts w:ascii="Calibri" w:eastAsia="Calibri" w:hAnsi="Calibri" w:cs="Calibri"/>
              <w:color w:val="auto"/>
              <w:sz w:val="22"/>
              <w:szCs w:val="22"/>
              <w:lang w:val="es-ES"/>
            </w:rPr>
            <w:id w:val="541174978"/>
            <w:docPartObj>
              <w:docPartGallery w:val="Bibliographies"/>
              <w:docPartUnique/>
            </w:docPartObj>
          </w:sdtPr>
          <w:sdtEndPr>
            <w:rPr>
              <w:lang w:val="es-CO"/>
            </w:rPr>
          </w:sdtEndPr>
          <w:sdtContent>
            <w:sdt>
              <w:sdtPr>
                <w:rPr>
                  <w:rFonts w:ascii="Arial" w:eastAsia="Calibri" w:hAnsi="Arial" w:cs="Arial"/>
                  <w:color w:val="auto"/>
                  <w:sz w:val="24"/>
                  <w:szCs w:val="24"/>
                </w:rPr>
                <w:id w:val="111145805"/>
                <w:bibliography/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sdt>
                  <w:sdtPr>
                    <w:rPr>
                      <w:rFonts w:ascii="Calibri" w:eastAsia="Calibri" w:hAnsi="Calibri" w:cs="Calibri"/>
                      <w:color w:val="auto"/>
                      <w:sz w:val="22"/>
                      <w:szCs w:val="22"/>
                      <w:lang w:val="es-ES"/>
                    </w:rPr>
                    <w:id w:val="177395708"/>
                    <w:docPartObj>
                      <w:docPartGallery w:val="Bibliographies"/>
                      <w:docPartUnique/>
                    </w:docPartObj>
                  </w:sdtPr>
                  <w:sdtEndPr>
                    <w:rPr>
                      <w:lang w:val="es-CO"/>
                    </w:rPr>
                  </w:sdtEndPr>
                  <w:sdtContent>
                    <w:p w14:paraId="56987D78" w14:textId="77777777" w:rsidR="000F136A" w:rsidRPr="00393E2F" w:rsidRDefault="000F136A" w:rsidP="000F136A">
                      <w:pPr>
                        <w:pStyle w:val="Ttulo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sz w:val="24"/>
                          <w:szCs w:val="24"/>
                        </w:rPr>
                        <w:id w:val="1476643828"/>
                        <w:bibliography/>
                      </w:sdtPr>
                      <w:sdtEndPr>
                        <w:rPr>
                          <w:rFonts w:ascii="Calibri" w:hAnsi="Calibri" w:cs="Calibri"/>
                          <w:sz w:val="22"/>
                          <w:szCs w:val="22"/>
                        </w:rPr>
                      </w:sdtEndPr>
                      <w:sdtContent>
                        <w:p w14:paraId="492E1C4D" w14:textId="77777777" w:rsidR="00FE4787" w:rsidRDefault="000F136A" w:rsidP="00FE4787">
                          <w:pPr>
                            <w:pStyle w:val="Bibliografa"/>
                            <w:ind w:left="720" w:hanging="720"/>
                            <w:rPr>
                              <w:noProof/>
                              <w:sz w:val="24"/>
                              <w:szCs w:val="24"/>
                            </w:rPr>
                          </w:pPr>
                          <w:r w:rsidRPr="00393E2F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F2EF2"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  <w:instrText>BIBLIOGRAPHY</w:instrText>
                          </w:r>
                          <w:r w:rsidRPr="00393E2F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E4787">
                            <w:rPr>
                              <w:noProof/>
                            </w:rPr>
                            <w:t xml:space="preserve">ÁLVAREZ NUÑEZ , M. F., &amp; PARRA MUÑOZ , J. A. (2013). </w:t>
                          </w:r>
                          <w:r w:rsidR="00FE4787">
                            <w:rPr>
                              <w:i/>
                              <w:iCs/>
                              <w:noProof/>
                            </w:rPr>
                            <w:t>Teoria de Grafos.</w:t>
                          </w:r>
                          <w:r w:rsidR="00FE4787">
                            <w:rPr>
                              <w:noProof/>
                            </w:rPr>
                            <w:t xml:space="preserve"> Chillán: Universidad del Bío-Bío ESCUELA DE PEDAGOGÍA EN EDUCACIÓN MATEMÁTICA.</w:t>
                          </w:r>
                        </w:p>
                        <w:p w14:paraId="09009822" w14:textId="77777777" w:rsidR="00FE4787" w:rsidRDefault="00FE4787" w:rsidP="00FE4787">
                          <w:pPr>
                            <w:pStyle w:val="Bibliografa"/>
                            <w:ind w:left="720" w:hanging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Equipo de redacción profesional. (12 de 10 de 2022). </w:t>
                          </w:r>
                          <w:r>
                            <w:rPr>
                              <w:i/>
                              <w:iCs/>
                              <w:noProof/>
                            </w:rPr>
                            <w:t>Portal educativo Partesdel.com</w:t>
                          </w:r>
                          <w:r>
                            <w:rPr>
                              <w:noProof/>
                            </w:rPr>
                            <w:t>. Obtenido de https://www.partesdel.com/partes_del_grafo.html</w:t>
                          </w:r>
                        </w:p>
                        <w:p w14:paraId="76D901E0" w14:textId="77777777" w:rsidR="00FE4787" w:rsidRDefault="00FE4787" w:rsidP="00FE4787">
                          <w:pPr>
                            <w:pStyle w:val="Bibliografa"/>
                            <w:ind w:left="720" w:hanging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Galindo, M. (s.f.). </w:t>
                          </w:r>
                          <w:r>
                            <w:rPr>
                              <w:i/>
                              <w:iCs/>
                              <w:noProof/>
                            </w:rPr>
                            <w:t>Componentes de un grafo</w:t>
                          </w:r>
                          <w:r>
                            <w:rPr>
                              <w:noProof/>
                            </w:rPr>
                            <w:t>. Obtenido de Matematicas Discretas: https://sites.google.com/site/matematicasmoralesgalindo/6-1-elementos-y-caracteristicas-de-los-grafos/6-1-1-componentes-de-un-grafo-vertices-aristas-lazos-valencia</w:t>
                          </w:r>
                        </w:p>
                        <w:p w14:paraId="7E29F10C" w14:textId="77777777" w:rsidR="00FE4787" w:rsidRDefault="00FE4787" w:rsidP="00FE4787">
                          <w:pPr>
                            <w:pStyle w:val="Bibliografa"/>
                            <w:ind w:left="720" w:hanging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INAOE. (2010). </w:t>
                          </w:r>
                          <w:r>
                            <w:rPr>
                              <w:i/>
                              <w:iCs/>
                              <w:noProof/>
                            </w:rPr>
                            <w:t>Ciencias computacionales.</w:t>
                          </w:r>
                          <w:r>
                            <w:rPr>
                              <w:noProof/>
                            </w:rPr>
                            <w:t xml:space="preserve"> San Andrés Cholula.</w:t>
                          </w:r>
                        </w:p>
                        <w:p w14:paraId="2A11512C" w14:textId="77777777" w:rsidR="00FE4787" w:rsidRDefault="00FE4787" w:rsidP="00FE4787">
                          <w:pPr>
                            <w:pStyle w:val="Bibliografa"/>
                            <w:ind w:left="720" w:hanging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lastRenderedPageBreak/>
                            <w:t xml:space="preserve">Vitriago, M. (26 de 01 de 2015). </w:t>
                          </w:r>
                          <w:r>
                            <w:rPr>
                              <w:i/>
                              <w:iCs/>
                              <w:noProof/>
                            </w:rPr>
                            <w:t>Grafos</w:t>
                          </w:r>
                          <w:r>
                            <w:rPr>
                              <w:noProof/>
                            </w:rPr>
                            <w:t>. Obtenido de Blogspot: http://grafosestructuradedatos.blogspot.com/2015/01/partes-de-un-grafo.html</w:t>
                          </w:r>
                        </w:p>
                        <w:p w14:paraId="7AB4F5D3" w14:textId="2E2D16A4" w:rsidR="00443CFB" w:rsidRDefault="000F136A" w:rsidP="00443CFB">
                          <w:pPr>
                            <w:pStyle w:val="Bibliografa"/>
                            <w:ind w:left="720" w:hanging="720"/>
                            <w:rPr>
                              <w:noProof/>
                              <w:lang w:val="es-ES"/>
                            </w:rPr>
                          </w:pPr>
                          <w:r w:rsidRPr="00393E2F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  <w:r w:rsidR="00443CFB" w:rsidRPr="00443CFB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  <w:r w:rsidR="00443CFB">
                            <w:rPr>
                              <w:noProof/>
                              <w:lang w:val="es-ES"/>
                            </w:rPr>
                            <w:t xml:space="preserve">Galindo, M. (s.f.). </w:t>
                          </w:r>
                          <w:r w:rsidR="00443CFB">
                            <w:rPr>
                              <w:i/>
                              <w:iCs/>
                              <w:noProof/>
                              <w:lang w:val="es-ES"/>
                            </w:rPr>
                            <w:t>Componentes de un grafo</w:t>
                          </w:r>
                          <w:r w:rsidR="00443CFB">
                            <w:rPr>
                              <w:noProof/>
                              <w:lang w:val="es-ES"/>
                            </w:rPr>
                            <w:t>. Obtenido de Matematicas Discretas: https://sites.google.com/site/matematicasmoralesgalindo/6-1-elementos-y-caracteristicas-de-los-grafos/6-1-1-componentes-de-un-grafo-vertices-aristas-lazos-valencia</w:t>
                          </w:r>
                        </w:p>
                        <w:p w14:paraId="57D26E77" w14:textId="0B478A81" w:rsidR="00FE4787" w:rsidRDefault="00FE4787" w:rsidP="00FE4787">
                          <w:pPr>
                            <w:pStyle w:val="Bibliografa"/>
                            <w:ind w:left="720" w:hanging="720"/>
                            <w:rPr>
                              <w:noProof/>
                              <w:lang w:val="es-ES"/>
                            </w:rPr>
                          </w:pPr>
                        </w:p>
                        <w:p w14:paraId="2000C6A9" w14:textId="3EE4BEEC" w:rsidR="00FE4787" w:rsidRDefault="00FE4787" w:rsidP="0089179E">
                          <w:pPr>
                            <w:jc w:val="both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1E520CB1" w14:textId="6C7A2F38" w:rsidR="00962053" w:rsidRDefault="00000000" w:rsidP="0089179E">
                          <w:pPr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p w14:paraId="2D36E03C" w14:textId="72573739" w:rsidR="00FE4787" w:rsidRDefault="00FE4787" w:rsidP="00FE4787"/>
    <w:p w14:paraId="3FE29D51" w14:textId="6A125F58" w:rsidR="00FE4787" w:rsidRDefault="00FE4787" w:rsidP="00FE4787"/>
    <w:p w14:paraId="4E2736A4" w14:textId="3A62463E" w:rsidR="00FE4787" w:rsidRDefault="00FE4787" w:rsidP="00FE4787"/>
    <w:p w14:paraId="26725C0D" w14:textId="5B96ACC3" w:rsidR="00FE4787" w:rsidRDefault="00FE4787" w:rsidP="0089179E">
      <w:pPr>
        <w:jc w:val="both"/>
      </w:pPr>
    </w:p>
    <w:sectPr w:rsidR="00FE4787">
      <w:pgSz w:w="12240" w:h="15840"/>
      <w:pgMar w:top="1701" w:right="1134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9F861" w14:textId="77777777" w:rsidR="008B4C03" w:rsidRDefault="008B4C03" w:rsidP="00103041">
      <w:pPr>
        <w:spacing w:after="0" w:line="240" w:lineRule="auto"/>
      </w:pPr>
      <w:r>
        <w:separator/>
      </w:r>
    </w:p>
  </w:endnote>
  <w:endnote w:type="continuationSeparator" w:id="0">
    <w:p w14:paraId="52751B69" w14:textId="77777777" w:rsidR="008B4C03" w:rsidRDefault="008B4C03" w:rsidP="001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B962" w14:textId="77777777" w:rsidR="008B4C03" w:rsidRDefault="008B4C03" w:rsidP="00103041">
      <w:pPr>
        <w:spacing w:after="0" w:line="240" w:lineRule="auto"/>
      </w:pPr>
      <w:r>
        <w:separator/>
      </w:r>
    </w:p>
  </w:footnote>
  <w:footnote w:type="continuationSeparator" w:id="0">
    <w:p w14:paraId="719DC8CA" w14:textId="77777777" w:rsidR="008B4C03" w:rsidRDefault="008B4C03" w:rsidP="00103041">
      <w:pPr>
        <w:spacing w:after="0" w:line="240" w:lineRule="auto"/>
      </w:pPr>
      <w:r>
        <w:continuationSeparator/>
      </w:r>
    </w:p>
  </w:footnote>
  <w:footnote w:id="1">
    <w:p w14:paraId="49EE9801" w14:textId="5235D2A5" w:rsidR="002927C9" w:rsidRDefault="002927C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BB354C">
        <w:rPr>
          <w:noProof/>
        </w:rPr>
        <w:t>(ÁLVAREZ NUÑEZ &amp; PARRA MUÑOZ ,</w:t>
      </w:r>
      <w:r w:rsidR="00BB354C" w:rsidRPr="00BB354C">
        <w:rPr>
          <w:noProof/>
        </w:rPr>
        <w:t xml:space="preserve"> “Teoría de grafos”</w:t>
      </w:r>
      <w:r w:rsidR="00BB354C">
        <w:rPr>
          <w:noProof/>
        </w:rPr>
        <w:t>)</w:t>
      </w:r>
    </w:p>
  </w:footnote>
  <w:footnote w:id="2">
    <w:p w14:paraId="2B5E6591" w14:textId="4B8B47BC" w:rsidR="00CE0661" w:rsidRPr="00CE0661" w:rsidRDefault="00CE066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(Cairó Osvaldo, Guardati Silvia. Estructura de Datos, 2006)</w:t>
      </w:r>
    </w:p>
  </w:footnote>
  <w:footnote w:id="3">
    <w:p w14:paraId="1D5A3F30" w14:textId="4AA6D27B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479338459"/>
          <w:citation/>
        </w:sdtPr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FE4787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4">
    <w:p w14:paraId="3149ECC9" w14:textId="2BFDB7BA" w:rsidR="005C6D24" w:rsidRPr="005C6D24" w:rsidRDefault="005C6D2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(Michael Vitriago, 2015)</w:t>
      </w:r>
    </w:p>
  </w:footnote>
  <w:footnote w:id="5">
    <w:p w14:paraId="59C02541" w14:textId="46C8EC88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1786104521"/>
          <w:citation/>
        </w:sdtPr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FE4787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6">
    <w:p w14:paraId="780B8017" w14:textId="67E6CE4B" w:rsidR="00443CFB" w:rsidRPr="00443CFB" w:rsidRDefault="00443CF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</w:t>
      </w:r>
      <w:r>
        <w:rPr>
          <w:noProof/>
          <w:lang w:val="es-ES"/>
        </w:rPr>
        <w:t>Galindo, M. (s.f.)</w:t>
      </w:r>
      <w:r>
        <w:rPr>
          <w:noProof/>
          <w:lang w:val="es-ES"/>
        </w:rPr>
        <w:t>)</w:t>
      </w:r>
      <w:r>
        <w:rPr>
          <w:noProof/>
          <w:lang w:val="es-ES"/>
        </w:rPr>
        <w:t>.</w:t>
      </w:r>
    </w:p>
  </w:footnote>
  <w:footnote w:id="7">
    <w:p w14:paraId="44682EEE" w14:textId="27564A9C" w:rsidR="0089179E" w:rsidRDefault="0089179E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8">
    <w:p w14:paraId="61091F33" w14:textId="24443A35" w:rsidR="00493AD8" w:rsidRPr="00493AD8" w:rsidRDefault="00493AD8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(Universidad de Pamplona, Teoría de grafos)</w:t>
      </w:r>
    </w:p>
  </w:footnote>
  <w:footnote w:id="9">
    <w:p w14:paraId="6B8AAFA8" w14:textId="06089E27" w:rsidR="000F552C" w:rsidRDefault="000F552C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10">
    <w:p w14:paraId="2D502A5A" w14:textId="26039EF1" w:rsidR="0089179E" w:rsidRDefault="0089179E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F53"/>
    <w:multiLevelType w:val="hybridMultilevel"/>
    <w:tmpl w:val="8214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A4D5C"/>
    <w:multiLevelType w:val="multilevel"/>
    <w:tmpl w:val="4976A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B01E71"/>
    <w:multiLevelType w:val="hybridMultilevel"/>
    <w:tmpl w:val="FFE0CF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EDD2C78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756B16"/>
    <w:multiLevelType w:val="hybridMultilevel"/>
    <w:tmpl w:val="09BA8E3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2EA6616A"/>
    <w:multiLevelType w:val="hybridMultilevel"/>
    <w:tmpl w:val="F2CACE3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30C40208"/>
    <w:multiLevelType w:val="hybridMultilevel"/>
    <w:tmpl w:val="4CD855A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30ED4072"/>
    <w:multiLevelType w:val="hybridMultilevel"/>
    <w:tmpl w:val="451CC01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3182000E"/>
    <w:multiLevelType w:val="hybridMultilevel"/>
    <w:tmpl w:val="4A1200A4"/>
    <w:lvl w:ilvl="0" w:tplc="67580D18">
      <w:start w:val="1"/>
      <w:numFmt w:val="decimal"/>
      <w:lvlText w:val="[%1]"/>
      <w:lvlJc w:val="right"/>
      <w:pPr>
        <w:ind w:left="7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127B2"/>
    <w:multiLevelType w:val="hybridMultilevel"/>
    <w:tmpl w:val="23A24C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438634CB"/>
    <w:multiLevelType w:val="hybridMultilevel"/>
    <w:tmpl w:val="6EBC7B4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4742031A"/>
    <w:multiLevelType w:val="hybridMultilevel"/>
    <w:tmpl w:val="363E3FC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4A5262CB"/>
    <w:multiLevelType w:val="hybridMultilevel"/>
    <w:tmpl w:val="9BFCBC06"/>
    <w:lvl w:ilvl="0" w:tplc="B4DE289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8E0C7D"/>
    <w:multiLevelType w:val="hybridMultilevel"/>
    <w:tmpl w:val="88E417AC"/>
    <w:lvl w:ilvl="0" w:tplc="2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59CF105C"/>
    <w:multiLevelType w:val="hybridMultilevel"/>
    <w:tmpl w:val="78D86D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5F074B35"/>
    <w:multiLevelType w:val="hybridMultilevel"/>
    <w:tmpl w:val="F5BCCDE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63D65B26"/>
    <w:multiLevelType w:val="hybridMultilevel"/>
    <w:tmpl w:val="3930311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69EE13C4"/>
    <w:multiLevelType w:val="hybridMultilevel"/>
    <w:tmpl w:val="1D9C6226"/>
    <w:lvl w:ilvl="0" w:tplc="2B00EDD8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E611BB"/>
    <w:multiLevelType w:val="hybridMultilevel"/>
    <w:tmpl w:val="B6CADEA2"/>
    <w:lvl w:ilvl="0" w:tplc="0409000F">
      <w:start w:val="1"/>
      <w:numFmt w:val="decimal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num w:numId="1" w16cid:durableId="1108044193">
    <w:abstractNumId w:val="3"/>
  </w:num>
  <w:num w:numId="2" w16cid:durableId="807820032">
    <w:abstractNumId w:val="8"/>
  </w:num>
  <w:num w:numId="3" w16cid:durableId="1335185110">
    <w:abstractNumId w:val="4"/>
  </w:num>
  <w:num w:numId="4" w16cid:durableId="1471094734">
    <w:abstractNumId w:val="10"/>
  </w:num>
  <w:num w:numId="5" w16cid:durableId="1699888100">
    <w:abstractNumId w:val="16"/>
  </w:num>
  <w:num w:numId="6" w16cid:durableId="1235244451">
    <w:abstractNumId w:val="9"/>
  </w:num>
  <w:num w:numId="7" w16cid:durableId="350841680">
    <w:abstractNumId w:val="15"/>
  </w:num>
  <w:num w:numId="8" w16cid:durableId="42368890">
    <w:abstractNumId w:val="2"/>
  </w:num>
  <w:num w:numId="9" w16cid:durableId="1835535582">
    <w:abstractNumId w:val="11"/>
  </w:num>
  <w:num w:numId="10" w16cid:durableId="540291291">
    <w:abstractNumId w:val="6"/>
  </w:num>
  <w:num w:numId="11" w16cid:durableId="450562341">
    <w:abstractNumId w:val="5"/>
  </w:num>
  <w:num w:numId="12" w16cid:durableId="342896816">
    <w:abstractNumId w:val="14"/>
  </w:num>
  <w:num w:numId="13" w16cid:durableId="602610793">
    <w:abstractNumId w:val="7"/>
  </w:num>
  <w:num w:numId="14" w16cid:durableId="1531917535">
    <w:abstractNumId w:val="13"/>
  </w:num>
  <w:num w:numId="15" w16cid:durableId="952126886">
    <w:abstractNumId w:val="18"/>
  </w:num>
  <w:num w:numId="16" w16cid:durableId="1192569556">
    <w:abstractNumId w:val="1"/>
  </w:num>
  <w:num w:numId="17" w16cid:durableId="1944268493">
    <w:abstractNumId w:val="0"/>
  </w:num>
  <w:num w:numId="18" w16cid:durableId="1666203400">
    <w:abstractNumId w:val="12"/>
  </w:num>
  <w:num w:numId="19" w16cid:durableId="1612666068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95"/>
    <w:rsid w:val="000065CA"/>
    <w:rsid w:val="00015170"/>
    <w:rsid w:val="00026099"/>
    <w:rsid w:val="000343AE"/>
    <w:rsid w:val="00034470"/>
    <w:rsid w:val="00034FE7"/>
    <w:rsid w:val="00043B1F"/>
    <w:rsid w:val="00052226"/>
    <w:rsid w:val="000B4339"/>
    <w:rsid w:val="000C45F8"/>
    <w:rsid w:val="000D7F65"/>
    <w:rsid w:val="000F136A"/>
    <w:rsid w:val="000F173B"/>
    <w:rsid w:val="000F2870"/>
    <w:rsid w:val="000F552C"/>
    <w:rsid w:val="00103041"/>
    <w:rsid w:val="001517CD"/>
    <w:rsid w:val="00160AAA"/>
    <w:rsid w:val="00180CEB"/>
    <w:rsid w:val="001874B8"/>
    <w:rsid w:val="00190326"/>
    <w:rsid w:val="00191903"/>
    <w:rsid w:val="001B4990"/>
    <w:rsid w:val="001C2BAE"/>
    <w:rsid w:val="001E1F65"/>
    <w:rsid w:val="002002B6"/>
    <w:rsid w:val="0023189E"/>
    <w:rsid w:val="002927C9"/>
    <w:rsid w:val="002B7AE5"/>
    <w:rsid w:val="002D6A4C"/>
    <w:rsid w:val="002E3BFF"/>
    <w:rsid w:val="002E3F8B"/>
    <w:rsid w:val="00314809"/>
    <w:rsid w:val="00335D6D"/>
    <w:rsid w:val="00367065"/>
    <w:rsid w:val="00375861"/>
    <w:rsid w:val="003A471E"/>
    <w:rsid w:val="003C1695"/>
    <w:rsid w:val="003D0172"/>
    <w:rsid w:val="003E14A9"/>
    <w:rsid w:val="003F2373"/>
    <w:rsid w:val="00402C9D"/>
    <w:rsid w:val="00410D89"/>
    <w:rsid w:val="00411B9C"/>
    <w:rsid w:val="004208D8"/>
    <w:rsid w:val="00431E62"/>
    <w:rsid w:val="00432BDA"/>
    <w:rsid w:val="00443CFB"/>
    <w:rsid w:val="00446ECE"/>
    <w:rsid w:val="004842EC"/>
    <w:rsid w:val="00493AD8"/>
    <w:rsid w:val="00493D61"/>
    <w:rsid w:val="004B00D0"/>
    <w:rsid w:val="004B635A"/>
    <w:rsid w:val="004C2854"/>
    <w:rsid w:val="004E515B"/>
    <w:rsid w:val="004F59C8"/>
    <w:rsid w:val="0050559E"/>
    <w:rsid w:val="00537C23"/>
    <w:rsid w:val="00596EA4"/>
    <w:rsid w:val="00597963"/>
    <w:rsid w:val="005B1765"/>
    <w:rsid w:val="005B1E5C"/>
    <w:rsid w:val="005C6D24"/>
    <w:rsid w:val="00602F06"/>
    <w:rsid w:val="006072A6"/>
    <w:rsid w:val="0063473A"/>
    <w:rsid w:val="006855A7"/>
    <w:rsid w:val="00685E58"/>
    <w:rsid w:val="006A6551"/>
    <w:rsid w:val="006B7FF5"/>
    <w:rsid w:val="006C1F81"/>
    <w:rsid w:val="006D4545"/>
    <w:rsid w:val="006E277A"/>
    <w:rsid w:val="00720266"/>
    <w:rsid w:val="00730E22"/>
    <w:rsid w:val="00771EF8"/>
    <w:rsid w:val="00785734"/>
    <w:rsid w:val="007B4B28"/>
    <w:rsid w:val="007B6B0C"/>
    <w:rsid w:val="00835148"/>
    <w:rsid w:val="00880218"/>
    <w:rsid w:val="0089179E"/>
    <w:rsid w:val="00894402"/>
    <w:rsid w:val="00896B9F"/>
    <w:rsid w:val="008A4812"/>
    <w:rsid w:val="008B4C03"/>
    <w:rsid w:val="008F30F9"/>
    <w:rsid w:val="008F58FD"/>
    <w:rsid w:val="00913F32"/>
    <w:rsid w:val="0094624E"/>
    <w:rsid w:val="00962053"/>
    <w:rsid w:val="00977D69"/>
    <w:rsid w:val="009C1C8E"/>
    <w:rsid w:val="00A03AFC"/>
    <w:rsid w:val="00A1100F"/>
    <w:rsid w:val="00A22DD1"/>
    <w:rsid w:val="00A27A13"/>
    <w:rsid w:val="00A758A1"/>
    <w:rsid w:val="00A76AE2"/>
    <w:rsid w:val="00A940E7"/>
    <w:rsid w:val="00AB261F"/>
    <w:rsid w:val="00AB3588"/>
    <w:rsid w:val="00AB73AB"/>
    <w:rsid w:val="00AD7558"/>
    <w:rsid w:val="00AF0E13"/>
    <w:rsid w:val="00AF119D"/>
    <w:rsid w:val="00AF2EF2"/>
    <w:rsid w:val="00B5129A"/>
    <w:rsid w:val="00B521CA"/>
    <w:rsid w:val="00B75CD2"/>
    <w:rsid w:val="00B93E12"/>
    <w:rsid w:val="00B94FF6"/>
    <w:rsid w:val="00BA4FB7"/>
    <w:rsid w:val="00BB354C"/>
    <w:rsid w:val="00BF3250"/>
    <w:rsid w:val="00C558B5"/>
    <w:rsid w:val="00C63BEB"/>
    <w:rsid w:val="00C92547"/>
    <w:rsid w:val="00CE0661"/>
    <w:rsid w:val="00CF2E58"/>
    <w:rsid w:val="00D161FD"/>
    <w:rsid w:val="00D379F0"/>
    <w:rsid w:val="00D57A9B"/>
    <w:rsid w:val="00D60485"/>
    <w:rsid w:val="00DA1EF7"/>
    <w:rsid w:val="00DE5B10"/>
    <w:rsid w:val="00DF7757"/>
    <w:rsid w:val="00E12824"/>
    <w:rsid w:val="00E324FF"/>
    <w:rsid w:val="00E5736A"/>
    <w:rsid w:val="00E9099D"/>
    <w:rsid w:val="00EA2AB2"/>
    <w:rsid w:val="00F5328B"/>
    <w:rsid w:val="00F661B9"/>
    <w:rsid w:val="00FB7302"/>
    <w:rsid w:val="00FC0CD7"/>
    <w:rsid w:val="00FC1F6C"/>
    <w:rsid w:val="00FD5767"/>
    <w:rsid w:val="00F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B474"/>
  <w15:docId w15:val="{BED65A34-42B6-4A60-A840-91984FB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E5"/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A22DD1"/>
    <w:rPr>
      <w:color w:val="808080"/>
    </w:rPr>
  </w:style>
  <w:style w:type="character" w:customStyle="1" w:styleId="j-title-breadcrumb">
    <w:name w:val="j-title-breadcrumb"/>
    <w:basedOn w:val="Fuentedeprrafopredeter"/>
    <w:rsid w:val="00B93E12"/>
  </w:style>
  <w:style w:type="paragraph" w:styleId="Textonotapie">
    <w:name w:val="footnote text"/>
    <w:basedOn w:val="Normal"/>
    <w:link w:val="TextonotapieCar"/>
    <w:uiPriority w:val="99"/>
    <w:semiHidden/>
    <w:unhideWhenUsed/>
    <w:rsid w:val="001030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030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304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62053"/>
  </w:style>
  <w:style w:type="paragraph" w:styleId="Fecha">
    <w:name w:val="Date"/>
    <w:basedOn w:val="Normal"/>
    <w:next w:val="Normal"/>
    <w:link w:val="FechaCar"/>
    <w:uiPriority w:val="99"/>
    <w:unhideWhenUsed/>
    <w:rsid w:val="00052226"/>
  </w:style>
  <w:style w:type="character" w:customStyle="1" w:styleId="FechaCar">
    <w:name w:val="Fecha Car"/>
    <w:basedOn w:val="Fuentedeprrafopredeter"/>
    <w:link w:val="Fecha"/>
    <w:uiPriority w:val="99"/>
    <w:rsid w:val="00052226"/>
  </w:style>
  <w:style w:type="paragraph" w:styleId="Textoindependiente">
    <w:name w:val="Body Text"/>
    <w:basedOn w:val="Normal"/>
    <w:link w:val="TextoindependienteCar"/>
    <w:uiPriority w:val="99"/>
    <w:unhideWhenUsed/>
    <w:rsid w:val="0005222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52226"/>
  </w:style>
  <w:style w:type="paragraph" w:styleId="Sangradetextonormal">
    <w:name w:val="Body Text Indent"/>
    <w:basedOn w:val="Normal"/>
    <w:link w:val="SangradetextonormalCar"/>
    <w:uiPriority w:val="99"/>
    <w:unhideWhenUsed/>
    <w:rsid w:val="0005222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5222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5222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52226"/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052226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05222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1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/uOUL6BV+26yJC8IzQcbvZlSQ==">AMUW2mUT6//tjKS0sY44W2U/MuANoxoB2XcFkheJYZuMVxite40ajjX34vUJ2U6oRPcfFar/vYI+BNJdJuNWS0debA9VjGi6inI47/G+5LqWv5LXxQuGfuOCvTWseU+hbAMd8hj2A7L8+JZrbUhl9nDvU/lC/6qyJY8jZLrQORS1zNT0tUKveEnwGue7yyIIMm1IqOaLpNINzsvjFxoIuDLkpHwDTj3xhMKQzyUMGXcF35ifHeLLUcyUgxKUevUbJF8T9O2P3U2mqzmvPnT0CRePvVF4hDK/mIvCMVOnGlhMuKkWjo3xG2gw5nX4K+1Vb0p0NkjwxuS3dHE/D6JkK/ugw6ZMkIsTQkAKvBnKvDnfKteQxwsS4d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ÁLV13</b:Tag>
    <b:SourceType>Book</b:SourceType>
    <b:Guid>{9BEA6E65-EDAA-43DC-92C2-63678E1C4F9A}</b:Guid>
    <b:Title>Teoria de Grafos</b:Title>
    <b:Year>2013</b:Year>
    <b:City>Chillán</b:City>
    <b:Publisher>Universidad del Bío-Bío ESCUELA DE PEDAGOGÍA EN EDUCACIÓN MATEMÁTICA</b:Publisher>
    <b:Author>
      <b:Author>
        <b:NameList>
          <b:Person>
            <b:Last>ÁLVAREZ NUÑEZ </b:Last>
            <b:Middle> FELIPE</b:Middle>
            <b:First>MARCELINO</b:First>
          </b:Person>
          <b:Person>
            <b:Last>PARRA MUÑOZ </b:Last>
            <b:Middle>ALEJANDRO</b:Middle>
            <b:First>JONATHAN</b:First>
          </b:Person>
        </b:NameList>
      </b:Author>
    </b:Author>
    <b:RefOrder>1</b:RefOrder>
  </b:Source>
  <b:Source>
    <b:Tag>Equ22</b:Tag>
    <b:SourceType>InternetSite</b:SourceType>
    <b:Guid>{CC84F1F6-2CD1-4F47-85E4-CA3C2ACEB988}</b:Guid>
    <b:Title>Portal educativo Partesdel.com</b:Title>
    <b:Year>2022</b:Year>
    <b:Author>
      <b:Author>
        <b:Corporate>Equipo de redacción profesional.</b:Corporate>
      </b:Author>
    </b:Author>
    <b:Month>10</b:Month>
    <b:Day>12</b:Day>
    <b:URL>https://www.partesdel.com/partes_del_grafo.html</b:URL>
    <b:RefOrder>2</b:RefOrder>
  </b:Source>
  <b:Source>
    <b:Tag>INA10</b:Tag>
    <b:SourceType>Book</b:SourceType>
    <b:Guid>{0498C055-BEF8-4A6A-A008-89F829B69C99}</b:Guid>
    <b:Title>Ciencias computacionales</b:Title>
    <b:Year>2010</b:Year>
    <b:Author>
      <b:Author>
        <b:Corporate>INAOE</b:Corporate>
      </b:Author>
    </b:Author>
    <b:City>San Andrés Cholula</b:City>
    <b:RefOrder>3</b:RefOrder>
  </b:Source>
  <b:Source>
    <b:Tag>Mic15</b:Tag>
    <b:SourceType>InternetSite</b:SourceType>
    <b:Guid>{F7383676-3F2C-4CD3-AE69-E3A7158FF8BE}</b:Guid>
    <b:Author>
      <b:Author>
        <b:NameList>
          <b:Person>
            <b:Last>Vitriago</b:Last>
            <b:First>Michael</b:First>
          </b:Person>
        </b:NameList>
      </b:Author>
    </b:Author>
    <b:Title>Grafos</b:Title>
    <b:InternetSiteTitle>Blogspot</b:InternetSiteTitle>
    <b:Year>2015</b:Year>
    <b:Month>01</b:Month>
    <b:Day>26</b:Day>
    <b:URL>http://grafosestructuradedatos.blogspot.com/2015/01/partes-de-un-grafo.html</b:URL>
    <b:RefOrder>4</b:RefOrder>
  </b:Source>
  <b:Source>
    <b:Tag>Mor</b:Tag>
    <b:SourceType>InternetSite</b:SourceType>
    <b:Guid>{5F952F20-AAE2-4F44-8515-BB193EB35174}</b:Guid>
    <b:Author>
      <b:Author>
        <b:NameList>
          <b:Person>
            <b:Last>Galindo</b:Last>
            <b:First>Morales</b:First>
          </b:Person>
        </b:NameList>
      </b:Author>
    </b:Author>
    <b:Title>Componentes de un grafo</b:Title>
    <b:InternetSiteTitle>Matematicas Discretas</b:InternetSiteTitle>
    <b:URL>https://sites.google.com/site/matematicasmoralesgalindo/6-1-elementos-y-caracteristicas-de-los-grafos/6-1-1-componentes-de-un-grafo-vertices-aristas-lazos-valencia</b:URL>
    <b:RefOrder>5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308776-78DD-45E5-BDE4-EB18D15B6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10</Pages>
  <Words>1184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samuel andres romero bueno</cp:lastModifiedBy>
  <cp:revision>36</cp:revision>
  <cp:lastPrinted>2022-09-15T14:58:00Z</cp:lastPrinted>
  <dcterms:created xsi:type="dcterms:W3CDTF">2022-09-12T02:50:00Z</dcterms:created>
  <dcterms:modified xsi:type="dcterms:W3CDTF">2022-10-13T01:58:00Z</dcterms:modified>
</cp:coreProperties>
</file>