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Baez</w:t>
      </w:r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234B74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234B74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234B74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234B74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1DADDB82" w14:textId="0E484574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6C5DFC65" w14:textId="025B9096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de Cadena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77E8F2B8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Multigrafos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30E9D8F9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48CBB29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5.6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1C0549FA" w14:textId="69A75D9B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5.7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72516C37" w:rsidR="008A4812" w:rsidRPr="003B42FE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5.8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Pesado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6262B5AA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  <w:bookmarkStart w:id="0" w:name="_GoBack"/>
      <w:bookmarkEnd w:id="0"/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3ED5B80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14D13276" w14:textId="77777777" w:rsidR="006626FE" w:rsidRDefault="006626FE" w:rsidP="006626FE">
      <w:pPr>
        <w:pStyle w:val="Prrafodelista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lastRenderedPageBreak/>
        <w:t xml:space="preserve">Se dice que un grafo H es un </w:t>
      </w:r>
      <w:proofErr w:type="spellStart"/>
      <w:r w:rsidRPr="006626F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6626FE">
        <w:rPr>
          <w:rFonts w:ascii="Arial" w:eastAsia="Arial" w:hAnsi="Arial" w:cs="Arial"/>
          <w:sz w:val="24"/>
          <w:szCs w:val="24"/>
        </w:rPr>
        <w:t xml:space="preserve">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 xml:space="preserve">Enumere todos los </w:t>
      </w:r>
      <w:proofErr w:type="spellStart"/>
      <w:r w:rsidRPr="00AE7B9A">
        <w:rPr>
          <w:rFonts w:ascii="Arial" w:eastAsia="Arial" w:hAnsi="Arial" w:cs="Arial"/>
          <w:sz w:val="24"/>
          <w:szCs w:val="24"/>
        </w:rPr>
        <w:t>subgrafos</w:t>
      </w:r>
      <w:proofErr w:type="spellEnd"/>
      <w:r w:rsidRPr="00AE7B9A">
        <w:rPr>
          <w:rFonts w:ascii="Arial" w:eastAsia="Arial" w:hAnsi="Arial" w:cs="Arial"/>
          <w:sz w:val="24"/>
          <w:szCs w:val="24"/>
        </w:rPr>
        <w:t xml:space="preserve">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11: Grafo G,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12: enumeración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C4FD143" w:rsidR="00A1100F" w:rsidRPr="00AE7B9A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lastRenderedPageBreak/>
        <w:t>Tercera definición:</w:t>
      </w: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Un grafo dirigido o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>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4F7EAD33" w:rsidR="00A1100F" w:rsidRPr="008A4129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A0EBC76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513320B3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4D0DEED1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24: Ejemplo de Grafos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comlpetos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CDEB733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2FBB08EE" w14:textId="77777777" w:rsidR="008A4129" w:rsidRP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5AD68725" w14:textId="77777777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942C8A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18593A" w14:textId="0B23E68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4EB3EF" w14:textId="1559C63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153512" w14:textId="38A1C34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CCC55F" w14:textId="3ABC93C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7EBB1E" w14:textId="6BDD6F1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FB0B70" w14:textId="41F291F1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D5A49E" w14:textId="4C19019D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5FB10F" w14:textId="50188229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64685" w14:textId="3E0C3E2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BA005D" w14:textId="58ACDC94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71013" w14:textId="1050A1D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5D6F2E" w14:textId="1B7EE26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C1113D" w14:textId="22BF4EBE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3C92FC" w14:textId="7777777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/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1A11D5C6" w:rsidR="00DA1A43" w:rsidRP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F2746" w14:textId="77777777" w:rsidR="00234B74" w:rsidRDefault="00234B74" w:rsidP="00103041">
      <w:pPr>
        <w:spacing w:after="0" w:line="240" w:lineRule="auto"/>
      </w:pPr>
      <w:r>
        <w:separator/>
      </w:r>
    </w:p>
  </w:endnote>
  <w:endnote w:type="continuationSeparator" w:id="0">
    <w:p w14:paraId="0BADC939" w14:textId="77777777" w:rsidR="00234B74" w:rsidRDefault="00234B74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CA20C" w14:textId="77777777" w:rsidR="00234B74" w:rsidRDefault="00234B74" w:rsidP="00103041">
      <w:pPr>
        <w:spacing w:after="0" w:line="240" w:lineRule="auto"/>
      </w:pPr>
      <w:r>
        <w:separator/>
      </w:r>
    </w:p>
  </w:footnote>
  <w:footnote w:type="continuationSeparator" w:id="0">
    <w:p w14:paraId="6E5B8015" w14:textId="77777777" w:rsidR="00234B74" w:rsidRDefault="00234B74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7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8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9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0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594E6693" w14:textId="4D6C1493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3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4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5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4"/>
  </w:num>
  <w:num w:numId="5">
    <w:abstractNumId w:val="22"/>
  </w:num>
  <w:num w:numId="6">
    <w:abstractNumId w:val="13"/>
  </w:num>
  <w:num w:numId="7">
    <w:abstractNumId w:val="20"/>
  </w:num>
  <w:num w:numId="8">
    <w:abstractNumId w:val="2"/>
  </w:num>
  <w:num w:numId="9">
    <w:abstractNumId w:val="16"/>
  </w:num>
  <w:num w:numId="10">
    <w:abstractNumId w:val="8"/>
  </w:num>
  <w:num w:numId="11">
    <w:abstractNumId w:val="6"/>
  </w:num>
  <w:num w:numId="12">
    <w:abstractNumId w:val="19"/>
  </w:num>
  <w:num w:numId="13">
    <w:abstractNumId w:val="9"/>
  </w:num>
  <w:num w:numId="14">
    <w:abstractNumId w:val="18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3"/>
  </w:num>
  <w:num w:numId="20">
    <w:abstractNumId w:val="11"/>
  </w:num>
  <w:num w:numId="21">
    <w:abstractNumId w:val="4"/>
  </w:num>
  <w:num w:numId="22">
    <w:abstractNumId w:val="12"/>
  </w:num>
  <w:num w:numId="23">
    <w:abstractNumId w:val="21"/>
  </w:num>
  <w:num w:numId="24">
    <w:abstractNumId w:val="7"/>
  </w:num>
  <w:num w:numId="25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03CA94-6AF2-415D-8388-FD39C994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cp:lastPrinted>2022-09-15T14:58:00Z</cp:lastPrinted>
  <dcterms:created xsi:type="dcterms:W3CDTF">2022-09-12T02:50:00Z</dcterms:created>
  <dcterms:modified xsi:type="dcterms:W3CDTF">2022-10-13T03:48:00Z</dcterms:modified>
</cp:coreProperties>
</file>