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b/>
          <w:sz w:val="24"/>
          <w:szCs w:val="24"/>
        </w:rPr>
      </w:pPr>
    </w:p>
    <w:p w:rsidR="003C1695" w:rsidRDefault="003C1695">
      <w:pPr>
        <w:spacing w:line="240" w:lineRule="auto"/>
        <w:jc w:val="center"/>
        <w:rPr>
          <w:rFonts w:ascii="Arial" w:eastAsia="Arial" w:hAnsi="Arial" w:cs="Arial"/>
          <w:b/>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rsidR="00AD7558" w:rsidRDefault="00AD7558">
      <w:pPr>
        <w:spacing w:line="240" w:lineRule="auto"/>
        <w:jc w:val="center"/>
        <w:rPr>
          <w:rFonts w:ascii="Arial" w:eastAsia="Arial" w:hAnsi="Arial" w:cs="Arial"/>
          <w:b/>
          <w:sz w:val="24"/>
          <w:szCs w:val="24"/>
        </w:rPr>
      </w:pPr>
    </w:p>
    <w:sdt>
      <w:sdtPr>
        <w:rPr>
          <w:lang w:val="es-ES"/>
        </w:rPr>
        <w:id w:val="-194929610"/>
        <w:docPartObj>
          <w:docPartGallery w:val="Table of Contents"/>
          <w:docPartUnique/>
        </w:docPartObj>
      </w:sdtPr>
      <w:sdtEndPr>
        <w:rPr>
          <w:rFonts w:eastAsia="Calibri" w:cs="Calibri"/>
          <w:b/>
          <w:bCs/>
        </w:rPr>
      </w:sdtEndPr>
      <w:sdtContent>
        <w:p w:rsidR="00AD7558" w:rsidRPr="00AD7558" w:rsidRDefault="00AD7558">
          <w:pPr>
            <w:pStyle w:val="TDC1"/>
            <w:tabs>
              <w:tab w:val="left" w:pos="440"/>
              <w:tab w:val="right" w:leader="dot" w:pos="9395"/>
            </w:tabs>
            <w:rPr>
              <w:rFonts w:asciiTheme="minorHAnsi" w:hAnsiTheme="minorHAnsi" w:cstheme="minorBidi"/>
              <w:noProof/>
            </w:rPr>
          </w:pPr>
          <w:r w:rsidRPr="00AD7558">
            <w:rPr>
              <w:rFonts w:ascii="Arial" w:hAnsi="Arial" w:cs="Arial"/>
              <w:sz w:val="24"/>
              <w:szCs w:val="24"/>
            </w:rPr>
            <w:fldChar w:fldCharType="begin"/>
          </w:r>
          <w:r w:rsidRPr="00AD7558">
            <w:rPr>
              <w:rFonts w:ascii="Arial" w:hAnsi="Arial" w:cs="Arial"/>
              <w:sz w:val="24"/>
              <w:szCs w:val="24"/>
            </w:rPr>
            <w:instrText xml:space="preserve"> TOC \o "1-3" \h \z \u </w:instrText>
          </w:r>
          <w:r w:rsidRPr="00AD7558">
            <w:rPr>
              <w:rFonts w:ascii="Arial" w:hAnsi="Arial" w:cs="Arial"/>
              <w:sz w:val="24"/>
              <w:szCs w:val="24"/>
            </w:rPr>
            <w:fldChar w:fldCharType="separate"/>
          </w:r>
          <w:hyperlink w:anchor="_Toc113805475" w:history="1">
            <w:r w:rsidRPr="00AD7558">
              <w:rPr>
                <w:rStyle w:val="Hipervnculo"/>
                <w:rFonts w:ascii="Arial" w:eastAsia="Arial" w:hAnsi="Arial" w:cs="Arial"/>
                <w:noProof/>
              </w:rPr>
              <w:t>1.</w:t>
            </w:r>
            <w:r w:rsidRPr="00AD7558">
              <w:rPr>
                <w:rFonts w:asciiTheme="minorHAnsi" w:hAnsiTheme="minorHAnsi" w:cstheme="minorBidi"/>
                <w:noProof/>
              </w:rPr>
              <w:tab/>
            </w:r>
            <w:r w:rsidRPr="00AD7558">
              <w:rPr>
                <w:rStyle w:val="Hipervnculo"/>
                <w:rFonts w:ascii="Arial" w:eastAsia="Arial" w:hAnsi="Arial" w:cs="Arial"/>
                <w:noProof/>
              </w:rPr>
              <w:t>Búsquedas:</w:t>
            </w:r>
            <w:r w:rsidRPr="00AD7558">
              <w:rPr>
                <w:noProof/>
                <w:webHidden/>
              </w:rPr>
              <w:tab/>
            </w:r>
            <w:r w:rsidRPr="00AD7558">
              <w:rPr>
                <w:noProof/>
                <w:webHidden/>
              </w:rPr>
              <w:fldChar w:fldCharType="begin"/>
            </w:r>
            <w:r w:rsidRPr="00AD7558">
              <w:rPr>
                <w:noProof/>
                <w:webHidden/>
              </w:rPr>
              <w:instrText xml:space="preserve"> PAGEREF _Toc113805475 \h </w:instrText>
            </w:r>
            <w:r w:rsidRPr="00AD7558">
              <w:rPr>
                <w:noProof/>
                <w:webHidden/>
              </w:rPr>
            </w:r>
            <w:r w:rsidRPr="00AD7558">
              <w:rPr>
                <w:noProof/>
                <w:webHidden/>
              </w:rPr>
              <w:fldChar w:fldCharType="separate"/>
            </w:r>
            <w:r w:rsidRPr="00AD7558">
              <w:rPr>
                <w:noProof/>
                <w:webHidden/>
              </w:rPr>
              <w:t>3</w:t>
            </w:r>
            <w:r w:rsidRPr="00AD7558">
              <w:rPr>
                <w:noProof/>
                <w:webHidden/>
              </w:rPr>
              <w:fldChar w:fldCharType="end"/>
            </w:r>
          </w:hyperlink>
        </w:p>
        <w:p w:rsidR="00AD7558" w:rsidRPr="00AD7558" w:rsidRDefault="00AD7558">
          <w:pPr>
            <w:pStyle w:val="TDC1"/>
            <w:tabs>
              <w:tab w:val="left" w:pos="440"/>
              <w:tab w:val="right" w:leader="dot" w:pos="9395"/>
            </w:tabs>
            <w:rPr>
              <w:rFonts w:asciiTheme="minorHAnsi" w:hAnsiTheme="minorHAnsi" w:cstheme="minorBidi"/>
              <w:noProof/>
            </w:rPr>
          </w:pPr>
          <w:hyperlink w:anchor="_Toc113805476" w:history="1">
            <w:r w:rsidRPr="00AD7558">
              <w:rPr>
                <w:rStyle w:val="Hipervnculo"/>
                <w:rFonts w:ascii="Arial" w:eastAsia="Arial" w:hAnsi="Arial" w:cs="Arial"/>
                <w:noProof/>
              </w:rPr>
              <w:t>2.</w:t>
            </w:r>
            <w:r w:rsidRPr="00AD7558">
              <w:rPr>
                <w:rFonts w:asciiTheme="minorHAnsi" w:hAnsiTheme="minorHAnsi" w:cstheme="minorBidi"/>
                <w:noProof/>
              </w:rPr>
              <w:tab/>
            </w:r>
            <w:r w:rsidRPr="00AD7558">
              <w:rPr>
                <w:rStyle w:val="Hipervnculo"/>
                <w:rFonts w:ascii="Arial" w:eastAsia="Arial" w:hAnsi="Arial" w:cs="Arial"/>
                <w:noProof/>
              </w:rPr>
              <w:t>Búsquedas internas:</w:t>
            </w:r>
            <w:r w:rsidRPr="00AD7558">
              <w:rPr>
                <w:noProof/>
                <w:webHidden/>
              </w:rPr>
              <w:tab/>
            </w:r>
            <w:r w:rsidRPr="00AD7558">
              <w:rPr>
                <w:noProof/>
                <w:webHidden/>
              </w:rPr>
              <w:fldChar w:fldCharType="begin"/>
            </w:r>
            <w:r w:rsidRPr="00AD7558">
              <w:rPr>
                <w:noProof/>
                <w:webHidden/>
              </w:rPr>
              <w:instrText xml:space="preserve"> PAGEREF _Toc113805476 \h </w:instrText>
            </w:r>
            <w:r w:rsidRPr="00AD7558">
              <w:rPr>
                <w:noProof/>
                <w:webHidden/>
              </w:rPr>
            </w:r>
            <w:r w:rsidRPr="00AD7558">
              <w:rPr>
                <w:noProof/>
                <w:webHidden/>
              </w:rPr>
              <w:fldChar w:fldCharType="separate"/>
            </w:r>
            <w:r w:rsidRPr="00AD7558">
              <w:rPr>
                <w:noProof/>
                <w:webHidden/>
              </w:rPr>
              <w:t>3</w:t>
            </w:r>
            <w:r w:rsidRPr="00AD7558">
              <w:rPr>
                <w:noProof/>
                <w:webHidden/>
              </w:rPr>
              <w:fldChar w:fldCharType="end"/>
            </w:r>
          </w:hyperlink>
        </w:p>
        <w:p w:rsidR="00AD7558" w:rsidRPr="00AD7558" w:rsidRDefault="00AD7558">
          <w:pPr>
            <w:pStyle w:val="TDC1"/>
            <w:tabs>
              <w:tab w:val="left" w:pos="440"/>
              <w:tab w:val="right" w:leader="dot" w:pos="9395"/>
            </w:tabs>
            <w:rPr>
              <w:rFonts w:asciiTheme="minorHAnsi" w:hAnsiTheme="minorHAnsi" w:cstheme="minorBidi"/>
              <w:noProof/>
            </w:rPr>
          </w:pPr>
          <w:hyperlink w:anchor="_Toc113805477" w:history="1">
            <w:r w:rsidRPr="00AD7558">
              <w:rPr>
                <w:rStyle w:val="Hipervnculo"/>
                <w:rFonts w:ascii="Arial" w:eastAsia="Arial" w:hAnsi="Arial" w:cs="Arial"/>
                <w:noProof/>
              </w:rPr>
              <w:t>3.</w:t>
            </w:r>
            <w:r w:rsidRPr="00AD7558">
              <w:rPr>
                <w:rFonts w:asciiTheme="minorHAnsi" w:hAnsiTheme="minorHAnsi" w:cstheme="minorBidi"/>
                <w:noProof/>
              </w:rPr>
              <w:tab/>
            </w:r>
            <w:r w:rsidRPr="00AD7558">
              <w:rPr>
                <w:rStyle w:val="Hipervnculo"/>
                <w:rFonts w:ascii="Arial" w:eastAsia="Arial" w:hAnsi="Arial" w:cs="Arial"/>
                <w:noProof/>
              </w:rPr>
              <w:t>Métodos de búsqueda:</w:t>
            </w:r>
            <w:r w:rsidRPr="00AD7558">
              <w:rPr>
                <w:noProof/>
                <w:webHidden/>
              </w:rPr>
              <w:tab/>
            </w:r>
            <w:r w:rsidRPr="00AD7558">
              <w:rPr>
                <w:noProof/>
                <w:webHidden/>
              </w:rPr>
              <w:fldChar w:fldCharType="begin"/>
            </w:r>
            <w:r w:rsidRPr="00AD7558">
              <w:rPr>
                <w:noProof/>
                <w:webHidden/>
              </w:rPr>
              <w:instrText xml:space="preserve"> PAGEREF _Toc113805477 \h </w:instrText>
            </w:r>
            <w:r w:rsidRPr="00AD7558">
              <w:rPr>
                <w:noProof/>
                <w:webHidden/>
              </w:rPr>
            </w:r>
            <w:r w:rsidRPr="00AD7558">
              <w:rPr>
                <w:noProof/>
                <w:webHidden/>
              </w:rPr>
              <w:fldChar w:fldCharType="separate"/>
            </w:r>
            <w:r w:rsidRPr="00AD7558">
              <w:rPr>
                <w:noProof/>
                <w:webHidden/>
              </w:rPr>
              <w:t>4</w:t>
            </w:r>
            <w:r w:rsidRPr="00AD7558">
              <w:rPr>
                <w:noProof/>
                <w:webHidden/>
              </w:rPr>
              <w:fldChar w:fldCharType="end"/>
            </w:r>
          </w:hyperlink>
        </w:p>
        <w:p w:rsidR="00AD7558" w:rsidRPr="00AD7558" w:rsidRDefault="00AD7558">
          <w:pPr>
            <w:pStyle w:val="TDC2"/>
            <w:tabs>
              <w:tab w:val="left" w:pos="880"/>
              <w:tab w:val="right" w:leader="dot" w:pos="9395"/>
            </w:tabs>
            <w:rPr>
              <w:rFonts w:asciiTheme="minorHAnsi" w:hAnsiTheme="minorHAnsi" w:cstheme="minorBidi"/>
              <w:noProof/>
            </w:rPr>
          </w:pPr>
          <w:hyperlink w:anchor="_Toc113805478" w:history="1">
            <w:r w:rsidRPr="00AD7558">
              <w:rPr>
                <w:rStyle w:val="Hipervnculo"/>
                <w:rFonts w:ascii="Arial" w:eastAsia="Arial" w:hAnsi="Arial" w:cs="Arial"/>
                <w:noProof/>
              </w:rPr>
              <w:t>3.1.</w:t>
            </w:r>
            <w:r w:rsidRPr="00AD7558">
              <w:rPr>
                <w:rFonts w:asciiTheme="minorHAnsi" w:hAnsiTheme="minorHAnsi" w:cstheme="minorBidi"/>
                <w:noProof/>
              </w:rPr>
              <w:tab/>
            </w:r>
            <w:r w:rsidRPr="00AD7558">
              <w:rPr>
                <w:rStyle w:val="Hipervnculo"/>
                <w:rFonts w:ascii="Arial" w:eastAsia="Arial" w:hAnsi="Arial" w:cs="Arial"/>
                <w:noProof/>
              </w:rPr>
              <w:t>Método Secuencial:</w:t>
            </w:r>
            <w:r w:rsidRPr="00AD7558">
              <w:rPr>
                <w:noProof/>
                <w:webHidden/>
              </w:rPr>
              <w:tab/>
            </w:r>
            <w:r w:rsidRPr="00AD7558">
              <w:rPr>
                <w:noProof/>
                <w:webHidden/>
              </w:rPr>
              <w:fldChar w:fldCharType="begin"/>
            </w:r>
            <w:r w:rsidRPr="00AD7558">
              <w:rPr>
                <w:noProof/>
                <w:webHidden/>
              </w:rPr>
              <w:instrText xml:space="preserve"> PAGEREF _Toc113805478 \h </w:instrText>
            </w:r>
            <w:r w:rsidRPr="00AD7558">
              <w:rPr>
                <w:noProof/>
                <w:webHidden/>
              </w:rPr>
            </w:r>
            <w:r w:rsidRPr="00AD7558">
              <w:rPr>
                <w:noProof/>
                <w:webHidden/>
              </w:rPr>
              <w:fldChar w:fldCharType="separate"/>
            </w:r>
            <w:r w:rsidRPr="00AD7558">
              <w:rPr>
                <w:noProof/>
                <w:webHidden/>
              </w:rPr>
              <w:t>4</w:t>
            </w:r>
            <w:r w:rsidRPr="00AD7558">
              <w:rPr>
                <w:noProof/>
                <w:webHidden/>
              </w:rPr>
              <w:fldChar w:fldCharType="end"/>
            </w:r>
          </w:hyperlink>
        </w:p>
        <w:p w:rsidR="00AD7558" w:rsidRPr="00AD7558" w:rsidRDefault="00AD7558">
          <w:pPr>
            <w:pStyle w:val="TDC2"/>
            <w:tabs>
              <w:tab w:val="left" w:pos="880"/>
              <w:tab w:val="right" w:leader="dot" w:pos="9395"/>
            </w:tabs>
            <w:rPr>
              <w:rFonts w:asciiTheme="minorHAnsi" w:hAnsiTheme="minorHAnsi" w:cstheme="minorBidi"/>
              <w:noProof/>
            </w:rPr>
          </w:pPr>
          <w:hyperlink w:anchor="_Toc113805479" w:history="1">
            <w:r w:rsidRPr="00AD7558">
              <w:rPr>
                <w:rStyle w:val="Hipervnculo"/>
                <w:rFonts w:ascii="Arial" w:eastAsia="Arial" w:hAnsi="Arial" w:cs="Arial"/>
                <w:noProof/>
              </w:rPr>
              <w:t>3.2.</w:t>
            </w:r>
            <w:r w:rsidRPr="00AD7558">
              <w:rPr>
                <w:rFonts w:asciiTheme="minorHAnsi" w:hAnsiTheme="minorHAnsi" w:cstheme="minorBidi"/>
                <w:noProof/>
              </w:rPr>
              <w:tab/>
            </w:r>
            <w:r w:rsidRPr="00AD7558">
              <w:rPr>
                <w:rStyle w:val="Hipervnculo"/>
                <w:rFonts w:ascii="Arial" w:eastAsia="Arial" w:hAnsi="Arial" w:cs="Arial"/>
                <w:noProof/>
              </w:rPr>
              <w:t>Método Binario:</w:t>
            </w:r>
            <w:r w:rsidRPr="00AD7558">
              <w:rPr>
                <w:noProof/>
                <w:webHidden/>
              </w:rPr>
              <w:tab/>
            </w:r>
            <w:r w:rsidRPr="00AD7558">
              <w:rPr>
                <w:noProof/>
                <w:webHidden/>
              </w:rPr>
              <w:fldChar w:fldCharType="begin"/>
            </w:r>
            <w:r w:rsidRPr="00AD7558">
              <w:rPr>
                <w:noProof/>
                <w:webHidden/>
              </w:rPr>
              <w:instrText xml:space="preserve"> PAGEREF _Toc113805479 \h </w:instrText>
            </w:r>
            <w:r w:rsidRPr="00AD7558">
              <w:rPr>
                <w:noProof/>
                <w:webHidden/>
              </w:rPr>
            </w:r>
            <w:r w:rsidRPr="00AD7558">
              <w:rPr>
                <w:noProof/>
                <w:webHidden/>
              </w:rPr>
              <w:fldChar w:fldCharType="separate"/>
            </w:r>
            <w:r w:rsidRPr="00AD7558">
              <w:rPr>
                <w:noProof/>
                <w:webHidden/>
              </w:rPr>
              <w:t>6</w:t>
            </w:r>
            <w:r w:rsidRPr="00AD7558">
              <w:rPr>
                <w:noProof/>
                <w:webHidden/>
              </w:rPr>
              <w:fldChar w:fldCharType="end"/>
            </w:r>
          </w:hyperlink>
        </w:p>
        <w:p w:rsidR="00AD7558" w:rsidRPr="00AD7558" w:rsidRDefault="00AD7558">
          <w:pPr>
            <w:pStyle w:val="TDC2"/>
            <w:tabs>
              <w:tab w:val="left" w:pos="880"/>
              <w:tab w:val="right" w:leader="dot" w:pos="9395"/>
            </w:tabs>
            <w:rPr>
              <w:rFonts w:asciiTheme="minorHAnsi" w:hAnsiTheme="minorHAnsi" w:cstheme="minorBidi"/>
              <w:noProof/>
            </w:rPr>
          </w:pPr>
          <w:hyperlink w:anchor="_Toc113805480" w:history="1">
            <w:r w:rsidRPr="00AD7558">
              <w:rPr>
                <w:rStyle w:val="Hipervnculo"/>
                <w:rFonts w:ascii="Arial" w:eastAsia="Arial" w:hAnsi="Arial" w:cs="Arial"/>
                <w:noProof/>
              </w:rPr>
              <w:t>3.3.</w:t>
            </w:r>
            <w:r w:rsidRPr="00AD7558">
              <w:rPr>
                <w:rFonts w:asciiTheme="minorHAnsi" w:hAnsiTheme="minorHAnsi" w:cstheme="minorBidi"/>
                <w:noProof/>
              </w:rPr>
              <w:tab/>
            </w:r>
            <w:r w:rsidRPr="00AD7558">
              <w:rPr>
                <w:rStyle w:val="Hipervnculo"/>
                <w:rFonts w:ascii="Arial" w:eastAsia="Arial" w:hAnsi="Arial" w:cs="Arial"/>
                <w:noProof/>
              </w:rPr>
              <w:t>Funciones Hash:</w:t>
            </w:r>
            <w:r w:rsidRPr="00AD7558">
              <w:rPr>
                <w:noProof/>
                <w:webHidden/>
              </w:rPr>
              <w:tab/>
            </w:r>
            <w:r w:rsidRPr="00AD7558">
              <w:rPr>
                <w:noProof/>
                <w:webHidden/>
              </w:rPr>
              <w:fldChar w:fldCharType="begin"/>
            </w:r>
            <w:r w:rsidRPr="00AD7558">
              <w:rPr>
                <w:noProof/>
                <w:webHidden/>
              </w:rPr>
              <w:instrText xml:space="preserve"> PAGEREF _Toc113805480 \h </w:instrText>
            </w:r>
            <w:r w:rsidRPr="00AD7558">
              <w:rPr>
                <w:noProof/>
                <w:webHidden/>
              </w:rPr>
            </w:r>
            <w:r w:rsidRPr="00AD7558">
              <w:rPr>
                <w:noProof/>
                <w:webHidden/>
              </w:rPr>
              <w:fldChar w:fldCharType="separate"/>
            </w:r>
            <w:r w:rsidRPr="00AD7558">
              <w:rPr>
                <w:noProof/>
                <w:webHidden/>
              </w:rPr>
              <w:t>7</w:t>
            </w:r>
            <w:r w:rsidRPr="00AD7558">
              <w:rPr>
                <w:noProof/>
                <w:webHidden/>
              </w:rPr>
              <w:fldChar w:fldCharType="end"/>
            </w:r>
          </w:hyperlink>
        </w:p>
        <w:p w:rsidR="00AD7558" w:rsidRPr="00AD7558" w:rsidRDefault="00AD7558">
          <w:pPr>
            <w:pStyle w:val="TDC3"/>
            <w:tabs>
              <w:tab w:val="left" w:pos="1320"/>
              <w:tab w:val="right" w:leader="dot" w:pos="9395"/>
            </w:tabs>
            <w:rPr>
              <w:rFonts w:asciiTheme="minorHAnsi" w:hAnsiTheme="minorHAnsi" w:cstheme="minorBidi"/>
              <w:noProof/>
            </w:rPr>
          </w:pPr>
          <w:hyperlink w:anchor="_Toc113805481" w:history="1">
            <w:r w:rsidRPr="00AD7558">
              <w:rPr>
                <w:rStyle w:val="Hipervnculo"/>
                <w:rFonts w:ascii="Arial" w:eastAsia="Arial" w:hAnsi="Arial" w:cs="Arial"/>
                <w:noProof/>
              </w:rPr>
              <w:t>3.3.1.</w:t>
            </w:r>
            <w:r w:rsidRPr="00AD7558">
              <w:rPr>
                <w:rFonts w:asciiTheme="minorHAnsi" w:hAnsiTheme="minorHAnsi" w:cstheme="minorBidi"/>
                <w:noProof/>
              </w:rPr>
              <w:tab/>
            </w:r>
            <w:r w:rsidRPr="00AD7558">
              <w:rPr>
                <w:rStyle w:val="Hipervnculo"/>
                <w:rFonts w:ascii="Arial" w:eastAsia="Arial" w:hAnsi="Arial" w:cs="Arial"/>
                <w:noProof/>
              </w:rPr>
              <w:t>Hash Mod:</w:t>
            </w:r>
            <w:r w:rsidRPr="00AD7558">
              <w:rPr>
                <w:noProof/>
                <w:webHidden/>
              </w:rPr>
              <w:tab/>
            </w:r>
            <w:r w:rsidRPr="00AD7558">
              <w:rPr>
                <w:noProof/>
                <w:webHidden/>
              </w:rPr>
              <w:fldChar w:fldCharType="begin"/>
            </w:r>
            <w:r w:rsidRPr="00AD7558">
              <w:rPr>
                <w:noProof/>
                <w:webHidden/>
              </w:rPr>
              <w:instrText xml:space="preserve"> PAGEREF _Toc113805481 \h </w:instrText>
            </w:r>
            <w:r w:rsidRPr="00AD7558">
              <w:rPr>
                <w:noProof/>
                <w:webHidden/>
              </w:rPr>
            </w:r>
            <w:r w:rsidRPr="00AD7558">
              <w:rPr>
                <w:noProof/>
                <w:webHidden/>
              </w:rPr>
              <w:fldChar w:fldCharType="separate"/>
            </w:r>
            <w:r w:rsidRPr="00AD7558">
              <w:rPr>
                <w:noProof/>
                <w:webHidden/>
              </w:rPr>
              <w:t>7</w:t>
            </w:r>
            <w:r w:rsidRPr="00AD7558">
              <w:rPr>
                <w:noProof/>
                <w:webHidden/>
              </w:rPr>
              <w:fldChar w:fldCharType="end"/>
            </w:r>
          </w:hyperlink>
        </w:p>
        <w:p w:rsidR="00AD7558" w:rsidRPr="00AD7558" w:rsidRDefault="00AD7558">
          <w:pPr>
            <w:pStyle w:val="TDC3"/>
            <w:tabs>
              <w:tab w:val="left" w:pos="1320"/>
              <w:tab w:val="right" w:leader="dot" w:pos="9395"/>
            </w:tabs>
            <w:rPr>
              <w:rFonts w:asciiTheme="minorHAnsi" w:hAnsiTheme="minorHAnsi" w:cstheme="minorBidi"/>
              <w:noProof/>
            </w:rPr>
          </w:pPr>
          <w:hyperlink w:anchor="_Toc113805482" w:history="1">
            <w:r w:rsidRPr="00AD7558">
              <w:rPr>
                <w:rStyle w:val="Hipervnculo"/>
                <w:rFonts w:ascii="Arial" w:eastAsia="Arial" w:hAnsi="Arial" w:cs="Arial"/>
                <w:noProof/>
              </w:rPr>
              <w:t>3.3.2.</w:t>
            </w:r>
            <w:r w:rsidRPr="00AD7558">
              <w:rPr>
                <w:rFonts w:asciiTheme="minorHAnsi" w:hAnsiTheme="minorHAnsi" w:cstheme="minorBidi"/>
                <w:noProof/>
              </w:rPr>
              <w:tab/>
            </w:r>
            <w:r w:rsidRPr="00AD7558">
              <w:rPr>
                <w:rStyle w:val="Hipervnculo"/>
                <w:rFonts w:ascii="Arial" w:eastAsia="Arial" w:hAnsi="Arial" w:cs="Arial"/>
                <w:noProof/>
              </w:rPr>
              <w:t>Hash Método Cuadrado:</w:t>
            </w:r>
            <w:r w:rsidRPr="00AD7558">
              <w:rPr>
                <w:noProof/>
                <w:webHidden/>
              </w:rPr>
              <w:tab/>
            </w:r>
            <w:r w:rsidRPr="00AD7558">
              <w:rPr>
                <w:noProof/>
                <w:webHidden/>
              </w:rPr>
              <w:fldChar w:fldCharType="begin"/>
            </w:r>
            <w:r w:rsidRPr="00AD7558">
              <w:rPr>
                <w:noProof/>
                <w:webHidden/>
              </w:rPr>
              <w:instrText xml:space="preserve"> PAGEREF _Toc113805482 \h </w:instrText>
            </w:r>
            <w:r w:rsidRPr="00AD7558">
              <w:rPr>
                <w:noProof/>
                <w:webHidden/>
              </w:rPr>
            </w:r>
            <w:r w:rsidRPr="00AD7558">
              <w:rPr>
                <w:noProof/>
                <w:webHidden/>
              </w:rPr>
              <w:fldChar w:fldCharType="separate"/>
            </w:r>
            <w:r w:rsidRPr="00AD7558">
              <w:rPr>
                <w:noProof/>
                <w:webHidden/>
              </w:rPr>
              <w:t>9</w:t>
            </w:r>
            <w:r w:rsidRPr="00AD7558">
              <w:rPr>
                <w:noProof/>
                <w:webHidden/>
              </w:rPr>
              <w:fldChar w:fldCharType="end"/>
            </w:r>
          </w:hyperlink>
        </w:p>
        <w:p w:rsidR="00AD7558" w:rsidRPr="00AD7558" w:rsidRDefault="00AD7558">
          <w:pPr>
            <w:pStyle w:val="TDC3"/>
            <w:tabs>
              <w:tab w:val="left" w:pos="1320"/>
              <w:tab w:val="right" w:leader="dot" w:pos="9395"/>
            </w:tabs>
            <w:rPr>
              <w:rFonts w:asciiTheme="minorHAnsi" w:hAnsiTheme="minorHAnsi" w:cstheme="minorBidi"/>
              <w:noProof/>
            </w:rPr>
          </w:pPr>
          <w:hyperlink w:anchor="_Toc113805483" w:history="1">
            <w:r w:rsidRPr="00AD7558">
              <w:rPr>
                <w:rStyle w:val="Hipervnculo"/>
                <w:rFonts w:ascii="Arial" w:eastAsia="Arial" w:hAnsi="Arial" w:cs="Arial"/>
                <w:noProof/>
              </w:rPr>
              <w:t>3.3.3.</w:t>
            </w:r>
            <w:r w:rsidRPr="00AD7558">
              <w:rPr>
                <w:rFonts w:asciiTheme="minorHAnsi" w:hAnsiTheme="minorHAnsi" w:cstheme="minorBidi"/>
                <w:noProof/>
              </w:rPr>
              <w:tab/>
            </w:r>
            <w:r w:rsidRPr="00AD7558">
              <w:rPr>
                <w:rStyle w:val="Hipervnculo"/>
                <w:rFonts w:ascii="Arial" w:eastAsia="Arial" w:hAnsi="Arial" w:cs="Arial"/>
                <w:noProof/>
              </w:rPr>
              <w:t>Hash por truncamiento:</w:t>
            </w:r>
            <w:r w:rsidRPr="00AD7558">
              <w:rPr>
                <w:noProof/>
                <w:webHidden/>
              </w:rPr>
              <w:tab/>
            </w:r>
            <w:r w:rsidRPr="00AD7558">
              <w:rPr>
                <w:noProof/>
                <w:webHidden/>
              </w:rPr>
              <w:fldChar w:fldCharType="begin"/>
            </w:r>
            <w:r w:rsidRPr="00AD7558">
              <w:rPr>
                <w:noProof/>
                <w:webHidden/>
              </w:rPr>
              <w:instrText xml:space="preserve"> PAGEREF _Toc113805483 \h </w:instrText>
            </w:r>
            <w:r w:rsidRPr="00AD7558">
              <w:rPr>
                <w:noProof/>
                <w:webHidden/>
              </w:rPr>
            </w:r>
            <w:r w:rsidRPr="00AD7558">
              <w:rPr>
                <w:noProof/>
                <w:webHidden/>
              </w:rPr>
              <w:fldChar w:fldCharType="separate"/>
            </w:r>
            <w:r w:rsidRPr="00AD7558">
              <w:rPr>
                <w:noProof/>
                <w:webHidden/>
              </w:rPr>
              <w:t>10</w:t>
            </w:r>
            <w:r w:rsidRPr="00AD7558">
              <w:rPr>
                <w:noProof/>
                <w:webHidden/>
              </w:rPr>
              <w:fldChar w:fldCharType="end"/>
            </w:r>
          </w:hyperlink>
        </w:p>
        <w:p w:rsidR="00AD7558" w:rsidRPr="00AD7558" w:rsidRDefault="00AD7558">
          <w:pPr>
            <w:pStyle w:val="TDC3"/>
            <w:tabs>
              <w:tab w:val="left" w:pos="1320"/>
              <w:tab w:val="right" w:leader="dot" w:pos="9395"/>
            </w:tabs>
            <w:rPr>
              <w:rFonts w:asciiTheme="minorHAnsi" w:hAnsiTheme="minorHAnsi" w:cstheme="minorBidi"/>
              <w:noProof/>
            </w:rPr>
          </w:pPr>
          <w:hyperlink w:anchor="_Toc113805484" w:history="1">
            <w:r w:rsidRPr="00AD7558">
              <w:rPr>
                <w:rStyle w:val="Hipervnculo"/>
                <w:rFonts w:ascii="Arial" w:eastAsia="Arial" w:hAnsi="Arial" w:cs="Arial"/>
                <w:noProof/>
              </w:rPr>
              <w:t>3.3.4.</w:t>
            </w:r>
            <w:r w:rsidRPr="00AD7558">
              <w:rPr>
                <w:rFonts w:asciiTheme="minorHAnsi" w:hAnsiTheme="minorHAnsi" w:cstheme="minorBidi"/>
                <w:noProof/>
              </w:rPr>
              <w:tab/>
            </w:r>
            <w:r w:rsidRPr="00AD7558">
              <w:rPr>
                <w:rStyle w:val="Hipervnculo"/>
                <w:rFonts w:ascii="Arial" w:eastAsia="Arial" w:hAnsi="Arial" w:cs="Arial"/>
                <w:noProof/>
              </w:rPr>
              <w:t>Hash por plegamiento:</w:t>
            </w:r>
            <w:r w:rsidRPr="00AD7558">
              <w:rPr>
                <w:noProof/>
                <w:webHidden/>
              </w:rPr>
              <w:tab/>
            </w:r>
            <w:r w:rsidRPr="00AD7558">
              <w:rPr>
                <w:noProof/>
                <w:webHidden/>
              </w:rPr>
              <w:fldChar w:fldCharType="begin"/>
            </w:r>
            <w:r w:rsidRPr="00AD7558">
              <w:rPr>
                <w:noProof/>
                <w:webHidden/>
              </w:rPr>
              <w:instrText xml:space="preserve"> PAGEREF _Toc113805484 \h </w:instrText>
            </w:r>
            <w:r w:rsidRPr="00AD7558">
              <w:rPr>
                <w:noProof/>
                <w:webHidden/>
              </w:rPr>
            </w:r>
            <w:r w:rsidRPr="00AD7558">
              <w:rPr>
                <w:noProof/>
                <w:webHidden/>
              </w:rPr>
              <w:fldChar w:fldCharType="separate"/>
            </w:r>
            <w:r w:rsidRPr="00AD7558">
              <w:rPr>
                <w:noProof/>
                <w:webHidden/>
              </w:rPr>
              <w:t>12</w:t>
            </w:r>
            <w:r w:rsidRPr="00AD7558">
              <w:rPr>
                <w:noProof/>
                <w:webHidden/>
              </w:rPr>
              <w:fldChar w:fldCharType="end"/>
            </w:r>
          </w:hyperlink>
        </w:p>
        <w:p w:rsidR="00AD7558" w:rsidRDefault="00AD7558">
          <w:r w:rsidRPr="00AD7558">
            <w:rPr>
              <w:rFonts w:ascii="Arial" w:hAnsi="Arial" w:cs="Arial"/>
              <w:bCs/>
              <w:sz w:val="24"/>
              <w:szCs w:val="24"/>
              <w:lang w:val="es-ES"/>
            </w:rPr>
            <w:fldChar w:fldCharType="end"/>
          </w:r>
        </w:p>
      </w:sdtContent>
    </w:sdt>
    <w:p w:rsidR="003C1695" w:rsidRDefault="003C1695">
      <w:pP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b/>
          <w:sz w:val="24"/>
          <w:szCs w:val="24"/>
        </w:rPr>
      </w:pPr>
    </w:p>
    <w:p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secundaria.</w:t>
      </w:r>
    </w:p>
    <w:p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w:t>
      </w:r>
      <w:proofErr w:type="spellStart"/>
      <w:r w:rsidRPr="00FD5767">
        <w:rPr>
          <w:rFonts w:ascii="Arial" w:eastAsia="Arial" w:hAnsi="Arial" w:cs="Arial"/>
          <w:color w:val="000000"/>
          <w:sz w:val="24"/>
          <w:szCs w:val="24"/>
        </w:rPr>
        <w:t>array</w:t>
      </w:r>
      <w:proofErr w:type="spellEnd"/>
      <w:r w:rsidRPr="00FD5767">
        <w:rPr>
          <w:rFonts w:ascii="Arial" w:eastAsia="Arial" w:hAnsi="Arial" w:cs="Arial"/>
          <w:color w:val="000000"/>
          <w:sz w:val="24"/>
          <w:szCs w:val="24"/>
        </w:rPr>
        <w:t xml:space="preserve"> contiene un valor que coincida con un valor clave. El proceso de encontrar un elemento específico de un </w:t>
      </w:r>
      <w:proofErr w:type="spellStart"/>
      <w:r w:rsidRPr="00FD5767">
        <w:rPr>
          <w:rFonts w:ascii="Arial" w:eastAsia="Arial" w:hAnsi="Arial" w:cs="Arial"/>
          <w:color w:val="000000"/>
          <w:sz w:val="24"/>
          <w:szCs w:val="24"/>
        </w:rPr>
        <w:t>array</w:t>
      </w:r>
      <w:proofErr w:type="spellEnd"/>
      <w:r w:rsidRPr="00FD5767">
        <w:rPr>
          <w:rFonts w:ascii="Arial" w:eastAsia="Arial" w:hAnsi="Arial" w:cs="Arial"/>
          <w:color w:val="000000"/>
          <w:sz w:val="24"/>
          <w:szCs w:val="24"/>
        </w:rPr>
        <w:t xml:space="preserve">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Pr="00AD7558"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w:t>
      </w:r>
      <w:r>
        <w:rPr>
          <w:rFonts w:ascii="Arial" w:eastAsia="Arial" w:hAnsi="Arial" w:cs="Arial"/>
          <w:b/>
          <w:color w:val="000000"/>
          <w:sz w:val="24"/>
          <w:szCs w:val="24"/>
        </w:rPr>
        <w:t>squedas internas:</w:t>
      </w:r>
      <w:bookmarkEnd w:id="1"/>
    </w:p>
    <w:p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D7558"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lastRenderedPageBreak/>
        <w:t>Métodos de búsqueda:</w:t>
      </w:r>
      <w:bookmarkEnd w:id="2"/>
    </w:p>
    <w:p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w:t>
      </w:r>
      <w:r w:rsidRPr="00A22DD1">
        <w:rPr>
          <w:rFonts w:ascii="Arial" w:eastAsia="Arial" w:hAnsi="Arial" w:cs="Arial"/>
          <w:color w:val="000000"/>
          <w:sz w:val="24"/>
          <w:szCs w:val="24"/>
        </w:rPr>
        <w:t xml:space="preserve">oritmo secuencial desordenado: </w:t>
      </w:r>
      <w:r w:rsidRPr="00A22DD1">
        <w:rPr>
          <w:rFonts w:ascii="Arial" w:eastAsia="Arial" w:hAnsi="Arial" w:cs="Arial"/>
          <w:color w:val="000000"/>
          <w:sz w:val="24"/>
          <w:szCs w:val="24"/>
        </w:rPr>
        <w:t>Este algoritmo busca secuencialmente el elemento X en un arreglo unidimensional desordenado V, de N componentes. I es una variable de tipo entero.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w:t>
      </w:r>
      <w:r w:rsidRPr="00A22DD1">
        <w:rPr>
          <w:rFonts w:ascii="Arial" w:eastAsia="Arial" w:hAnsi="Arial" w:cs="Arial"/>
          <w:color w:val="000000"/>
          <w:sz w:val="24"/>
          <w:szCs w:val="24"/>
        </w:rPr>
        <w:t xml:space="preserve">encial desordenado recursivo: </w:t>
      </w:r>
      <w:r w:rsidRPr="00A22DD1">
        <w:rPr>
          <w:rFonts w:ascii="Arial" w:eastAsia="Arial" w:hAnsi="Arial" w:cs="Arial"/>
          <w:color w:val="000000"/>
          <w:sz w:val="24"/>
          <w:szCs w:val="24"/>
        </w:rPr>
        <w:t xml:space="preserve">Este algoritmo busca secuencialmente y de forma recursiva el elemento X en el arreglo unidimensional desordenado V de N componentes. I es un parámetro de tipo entero que inicialmente se encuentra en 1.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w:t>
      </w:r>
      <w:r w:rsidRPr="00A22DD1">
        <w:rPr>
          <w:rFonts w:ascii="Arial" w:eastAsia="Arial" w:hAnsi="Arial" w:cs="Arial"/>
          <w:color w:val="000000"/>
          <w:sz w:val="24"/>
          <w:szCs w:val="24"/>
        </w:rPr>
        <w:t xml:space="preserve">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w:t>
      </w:r>
      <w:r w:rsidRPr="00A22DD1">
        <w:rPr>
          <w:rFonts w:ascii="Arial" w:eastAsia="Arial" w:hAnsi="Arial" w:cs="Arial"/>
          <w:color w:val="000000"/>
          <w:sz w:val="24"/>
          <w:szCs w:val="24"/>
        </w:rPr>
        <w:t xml:space="preserve">secuencial ordenado recursivo: </w:t>
      </w:r>
      <w:r w:rsidRPr="00A22DD1">
        <w:rPr>
          <w:rFonts w:ascii="Arial" w:eastAsia="Arial" w:hAnsi="Arial" w:cs="Arial"/>
          <w:color w:val="000000"/>
          <w:sz w:val="24"/>
          <w:szCs w:val="24"/>
        </w:rPr>
        <w:t xml:space="preserve">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 xml:space="preserve">El método de búsqueda secuencial también se puede aplicar a listas ligadas. Consiste en recorrer la lista nodo tras nodo, hasta encontrar el elemento buscado o hasta llegar al final de la lista.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w:t>
      </w:r>
      <w:r w:rsidRPr="00A22DD1">
        <w:rPr>
          <w:rFonts w:ascii="Arial" w:eastAsia="Arial" w:hAnsi="Arial" w:cs="Arial"/>
          <w:color w:val="000000"/>
          <w:sz w:val="24"/>
          <w:szCs w:val="24"/>
        </w:rPr>
        <w:t xml:space="preserve"> secuencial lista desordenada: </w:t>
      </w:r>
      <w:r w:rsidRPr="00A22DD1">
        <w:rPr>
          <w:rFonts w:ascii="Arial" w:eastAsia="Arial" w:hAnsi="Arial" w:cs="Arial"/>
          <w:color w:val="000000"/>
          <w:sz w:val="24"/>
          <w:szCs w:val="24"/>
        </w:rPr>
        <w:t xml:space="preserve">Este algoritmo busca en forma secuencial al elemento X en una lista simplemente ligada, que almacena información que está desordenada. P es un apuntador al primer nodo de la lista. INFO y LIGA son los campos de cada nodo. Q es una variable de tipo apuntador.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w:t>
      </w:r>
      <w:r w:rsidRPr="00A22DD1">
        <w:rPr>
          <w:rFonts w:ascii="Arial" w:eastAsia="Arial" w:hAnsi="Arial" w:cs="Arial"/>
          <w:color w:val="000000"/>
          <w:sz w:val="24"/>
          <w:szCs w:val="24"/>
        </w:rPr>
        <w:t xml:space="preserve">sivo: </w:t>
      </w:r>
      <w:r w:rsidRPr="00A22DD1">
        <w:rPr>
          <w:rFonts w:ascii="Arial" w:eastAsia="Arial" w:hAnsi="Arial" w:cs="Arial"/>
          <w:color w:val="000000"/>
          <w:sz w:val="24"/>
          <w:szCs w:val="24"/>
        </w:rPr>
        <w:t xml:space="preserve">Este algoritmo busca de manera secuencial y en forma recursiva al elemento X en una lista simplemente ligada, que almacena información </w:t>
      </w:r>
      <w:r w:rsidRPr="00A22DD1">
        <w:rPr>
          <w:rFonts w:ascii="Arial" w:eastAsia="Arial" w:hAnsi="Arial" w:cs="Arial"/>
          <w:color w:val="000000"/>
          <w:sz w:val="24"/>
          <w:szCs w:val="24"/>
        </w:rPr>
        <w:t>que esta</w:t>
      </w:r>
      <w:r w:rsidRPr="00A22DD1">
        <w:rPr>
          <w:rFonts w:ascii="Arial" w:eastAsia="Arial" w:hAnsi="Arial" w:cs="Arial"/>
          <w:color w:val="000000"/>
          <w:sz w:val="24"/>
          <w:szCs w:val="24"/>
        </w:rPr>
        <w:t xml:space="preserve"> desordenada. P es un apuntador al primer nodo de la lista. INFO y LIGA son los</w:t>
      </w:r>
      <w:r w:rsidRPr="002002B6">
        <w:rPr>
          <w:rFonts w:ascii="Arial" w:eastAsia="Arial" w:hAnsi="Arial" w:cs="Arial"/>
          <w:color w:val="000000"/>
          <w:sz w:val="24"/>
          <w:szCs w:val="24"/>
        </w:rPr>
        <w:t xml:space="preserve"> campos de cada nodo.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El número de comparaciones es uno de los factores más importantes que se utilizan para determinar la complejidad de los métodos de búsqueda. Para analizar la complejidad de la búsqueda secuencial, se deben establecer los casos más favorables o desfavorables que se presenten.</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con la clave de búsqueda. Dado que 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no está en un orden prefijado, es probable que el elemento a buscar pueda ser el primer elemento, el último elemento o cualquier otro. De promedio, al menos el programa tendrá que comparar la clave de búsqueda con la mitad de los elementos del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E324FF" w:rsidRPr="00AD7558" w:rsidRDefault="007B6B0C" w:rsidP="00E324FF">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Para analizar la comp</w:t>
      </w:r>
      <w:r w:rsidRPr="00A22DD1">
        <w:rPr>
          <w:rFonts w:ascii="Arial" w:eastAsia="Arial" w:hAnsi="Arial" w:cs="Arial"/>
          <w:sz w:val="24"/>
          <w:szCs w:val="24"/>
        </w:rPr>
        <w:t>lejidad del método de búsqueda binaria es necesario establecer los casos más favorables y desfavorables que se pudieran presentar en el proceso de búsqueda. El primero sucede cuando el elemento buscado es el central, en dicho caso se hará una sola comparac</w:t>
      </w:r>
      <w:r w:rsidRPr="00A22DD1">
        <w:rPr>
          <w:rFonts w:ascii="Arial" w:eastAsia="Arial" w:hAnsi="Arial" w:cs="Arial"/>
          <w:sz w:val="24"/>
          <w:szCs w:val="24"/>
        </w:rPr>
        <w:t xml:space="preserve">ión; el segundo sucede cuando el elemento no se encuentra en el arreglo; entonces se harán </w:t>
      </w:r>
      <w:r w:rsidRPr="00A22DD1">
        <w:rPr>
          <w:rFonts w:ascii="Arial" w:eastAsia="Arial" w:hAnsi="Arial" w:cs="Arial"/>
          <w:noProof/>
          <w:sz w:val="24"/>
          <w:szCs w:val="24"/>
          <w:lang w:val="en-US"/>
        </w:rPr>
        <w:drawing>
          <wp:inline distT="114300" distB="114300" distL="114300" distR="114300">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w:t>
      </w:r>
      <w:r w:rsidRPr="00A22DD1">
        <w:rPr>
          <w:rFonts w:ascii="Arial" w:eastAsia="Arial" w:hAnsi="Arial" w:cs="Arial"/>
          <w:sz w:val="24"/>
          <w:szCs w:val="24"/>
        </w:rPr>
        <w:t>mínimo, mediano y máximo de comparaciones que se deben realizar cuando se utiliza este tipo de búsqueda.</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52A5863C" wp14:editId="331B820A">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rsidR="00A22DD1" w:rsidRDefault="007B6B0C" w:rsidP="00E324FF">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w:t>
      </w:r>
      <w:r w:rsidRPr="00A22DD1">
        <w:rPr>
          <w:rFonts w:ascii="Arial" w:eastAsia="Arial" w:hAnsi="Arial" w:cs="Arial"/>
          <w:color w:val="000000"/>
          <w:sz w:val="24"/>
          <w:szCs w:val="24"/>
        </w:rPr>
        <w:lastRenderedPageBreak/>
        <w:t>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D7558" w:rsidRDefault="007B6B0C" w:rsidP="00AD7558">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2"/>
        <w:numPr>
          <w:ilvl w:val="1"/>
          <w:numId w:val="2"/>
        </w:numPr>
        <w:rPr>
          <w:rFonts w:ascii="Arial" w:eastAsia="Arial" w:hAnsi="Arial" w:cs="Arial"/>
          <w:b w:val="0"/>
          <w:color w:val="000000"/>
          <w:sz w:val="24"/>
          <w:szCs w:val="24"/>
        </w:rPr>
      </w:pPr>
      <w:bookmarkStart w:id="5" w:name="_Toc113805480"/>
      <w:r>
        <w:rPr>
          <w:rFonts w:ascii="Arial" w:eastAsia="Arial" w:hAnsi="Arial" w:cs="Arial"/>
          <w:color w:val="000000"/>
          <w:sz w:val="24"/>
          <w:szCs w:val="24"/>
        </w:rPr>
        <w:t>Funciones Hash:</w:t>
      </w:r>
      <w:bookmarkEnd w:id="5"/>
    </w:p>
    <w:p w:rsidR="003C1695" w:rsidRDefault="007B6B0C" w:rsidP="00AD7558">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 xml:space="preserve">Hash </w:t>
      </w:r>
      <w:proofErr w:type="spellStart"/>
      <w:r>
        <w:rPr>
          <w:rFonts w:ascii="Arial" w:eastAsia="Arial" w:hAnsi="Arial" w:cs="Arial"/>
          <w:color w:val="000000"/>
          <w:sz w:val="24"/>
          <w:szCs w:val="24"/>
        </w:rPr>
        <w:t>Mod</w:t>
      </w:r>
      <w:proofErr w:type="spellEnd"/>
      <w:r>
        <w:rPr>
          <w:rFonts w:ascii="Arial" w:eastAsia="Arial" w:hAnsi="Arial" w:cs="Arial"/>
          <w:color w:val="000000"/>
          <w:sz w:val="24"/>
          <w:szCs w:val="24"/>
        </w:rPr>
        <w:t>:</w:t>
      </w:r>
      <w:bookmarkEnd w:id="6"/>
    </w:p>
    <w:p w:rsidR="00A22DD1" w:rsidRDefault="007B6B0C" w:rsidP="00A22DD1">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100) + 1 = 60</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100) + 1 = 60</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97) + 1 = 82</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97) + 1 = 48</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97 se ha eliminado la colisión.</w:t>
      </w: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22DD1">
        <w:rPr>
          <w:rFonts w:ascii="Arial" w:eastAsia="Arial" w:hAnsi="Arial" w:cs="Arial"/>
          <w:color w:val="000000"/>
          <w:sz w:val="24"/>
          <w:szCs w:val="24"/>
        </w:rPr>
        <w:t>Segunda definición:</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 xml:space="preserve">h(x)= x modulo </m:t>
          </m:r>
          <m:r>
            <m:rPr>
              <m:sty m:val="p"/>
            </m:rPr>
            <w:rPr>
              <w:rFonts w:ascii="Cambria Math" w:hAnsi="Cambria Math"/>
              <w:sz w:val="24"/>
              <w:szCs w:val="24"/>
            </w:rPr>
            <m:t>m</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la clave no son enteros, entonces, previamente, hay que transformar la clave a un valor entero.</w:t>
      </w:r>
      <w:r w:rsidRPr="00B94FF6">
        <w:rPr>
          <w:rFonts w:ascii="Arial" w:eastAsia="Arial" w:hAnsi="Arial" w:cs="Arial"/>
          <w:color w:val="000000"/>
          <w:sz w:val="24"/>
          <w:szCs w:val="24"/>
        </w:rPr>
        <w:t xml:space="preserve"> </w:t>
      </w:r>
      <w:r w:rsidRPr="00B94FF6">
        <w:rPr>
          <w:rFonts w:ascii="Arial" w:eastAsia="Arial" w:hAnsi="Arial" w:cs="Arial"/>
          <w:color w:val="000000"/>
          <w:sz w:val="24"/>
          <w:szCs w:val="24"/>
        </w:rPr>
        <w:t>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 xml:space="preserve">245643          245981         </m:t>
          </m:r>
          <m:r>
            <m:rPr>
              <m:sty m:val="p"/>
            </m:rPr>
            <w:rPr>
              <w:rFonts w:ascii="Cambria Math" w:eastAsia="Arial" w:hAnsi="Cambria Math" w:cs="Arial"/>
              <w:color w:val="000000"/>
              <w:sz w:val="24"/>
              <w:szCs w:val="24"/>
            </w:rPr>
            <m:t>257135</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m:t>
          </m:r>
          <m:r>
            <w:rPr>
              <w:rFonts w:ascii="Cambria Math" w:eastAsia="Arial" w:hAnsi="Cambria Math" w:cs="Arial"/>
              <w:color w:val="000000"/>
              <w:sz w:val="24"/>
              <w:szCs w:val="24"/>
            </w:rPr>
            <m:t>6</m:t>
          </m:r>
        </m:oMath>
      </m:oMathPara>
    </w:p>
    <w:p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22DD1">
        <w:rPr>
          <w:rFonts w:ascii="Arial" w:eastAsia="Arial" w:hAnsi="Arial" w:cs="Arial"/>
          <w:color w:val="000000"/>
          <w:sz w:val="24"/>
          <w:szCs w:val="24"/>
        </w:rPr>
        <w:t>Tercera definición:</w:t>
      </w:r>
    </w:p>
    <w:p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Pr="002E3F8B" w:rsidRDefault="00A22DD1" w:rsidP="00AD7558">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A22DD1">
        <w:rPr>
          <w:rFonts w:ascii="Arial" w:eastAsia="Arial" w:hAnsi="Arial" w:cs="Arial"/>
          <w:b/>
          <w:color w:val="000000"/>
          <w:sz w:val="24"/>
          <w:szCs w:val="24"/>
        </w:rPr>
        <w:t>Hash Método Cuadrado:</w:t>
      </w:r>
      <w:bookmarkEnd w:id="7"/>
    </w:p>
    <w:p w:rsidR="00A22DD1" w:rsidRPr="002E3F8B" w:rsidRDefault="00A22DD1" w:rsidP="002E3F8B">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2E3F8B">
        <w:rPr>
          <w:rFonts w:ascii="Arial" w:eastAsia="Arial" w:hAnsi="Arial" w:cs="Arial"/>
          <w:color w:val="000000"/>
          <w:sz w:val="24"/>
          <w:szCs w:val="24"/>
        </w:rPr>
        <w:t>Primera definición: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p>
    <w:p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 xml:space="preserve">245643          245981         </m:t>
          </m:r>
          <m:r>
            <m:rPr>
              <m:sty m:val="p"/>
            </m:rPr>
            <w:rPr>
              <w:rFonts w:ascii="Cambria Math" w:eastAsia="Arial" w:hAnsi="Cambria Math" w:cs="Arial"/>
              <w:color w:val="000000"/>
              <w:sz w:val="24"/>
              <w:szCs w:val="24"/>
            </w:rPr>
            <m:t>257135</m:t>
          </m:r>
        </m:oMath>
      </m:oMathPara>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h(257135)= 408;</m:t>
          </m:r>
          <m:r>
            <w:rPr>
              <w:rFonts w:ascii="Cambria Math" w:eastAsia="Arial" w:hAnsi="Cambria Math" w:cs="Arial"/>
              <w:color w:val="000000"/>
              <w:sz w:val="24"/>
              <w:szCs w:val="24"/>
            </w:rPr>
            <m:t xml:space="preserve"> </m:t>
          </m:r>
        </m:oMath>
      </m:oMathPara>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m:t>
          </m:r>
          <m:r>
            <w:rPr>
              <w:rFonts w:ascii="Cambria Math" w:eastAsia="Arial" w:hAnsi="Cambria Math" w:cs="Arial"/>
              <w:color w:val="000000"/>
              <w:sz w:val="24"/>
              <w:szCs w:val="24"/>
            </w:rPr>
            <m:t>8</m:t>
          </m:r>
        </m:oMath>
      </m:oMathPara>
    </w:p>
    <w:p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Pr="00AD7558" w:rsidRDefault="007B6B0C" w:rsidP="00AD7558">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3"/>
        <w:numPr>
          <w:ilvl w:val="2"/>
          <w:numId w:val="2"/>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m:t>
          </m:r>
          <m:r>
            <w:rPr>
              <w:rFonts w:ascii="Cambria Math" w:eastAsia="Arial" w:hAnsi="Cambria Math" w:cs="Arial"/>
              <w:color w:val="000000"/>
              <w:sz w:val="24"/>
              <w:szCs w:val="24"/>
            </w:rPr>
            <m:t xml:space="preserve"> (7</m:t>
          </m:r>
          <m:r>
            <w:rPr>
              <w:rFonts w:ascii="Cambria Math" w:eastAsia="Arial" w:hAnsi="Cambria Math" w:cs="Arial"/>
              <w:color w:val="000000"/>
              <w:sz w:val="24"/>
              <w:szCs w:val="24"/>
            </w:rPr>
            <m:t>259) + 1 =75 + 1 = 76</m:t>
          </m:r>
        </m:oMath>
      </m:oMathPara>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m:t>
          </m:r>
          <m:r>
            <w:rPr>
              <w:rFonts w:ascii="Cambria Math" w:eastAsia="Arial" w:hAnsi="Cambria Math" w:cs="Arial"/>
              <w:color w:val="000000"/>
              <w:sz w:val="24"/>
              <w:szCs w:val="24"/>
            </w:rPr>
            <m:t xml:space="preserve"> (9</m:t>
          </m:r>
          <m:r>
            <w:rPr>
              <w:rFonts w:ascii="Cambria Math" w:eastAsia="Arial" w:hAnsi="Cambria Math" w:cs="Arial"/>
              <w:color w:val="000000"/>
              <w:sz w:val="24"/>
              <w:szCs w:val="24"/>
            </w:rPr>
            <m:t>359) + 1 =95 + 1 = 96</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 xml:space="preserve">Es importante destacar que en todos los casos </w:t>
      </w:r>
      <w:r w:rsidRPr="00191903">
        <w:rPr>
          <w:rFonts w:ascii="Arial" w:eastAsia="Arial" w:hAnsi="Arial" w:cs="Arial"/>
          <w:color w:val="000000"/>
          <w:sz w:val="24"/>
          <w:szCs w:val="24"/>
        </w:rPr>
        <w:lastRenderedPageBreak/>
        <w:t>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 xml:space="preserve">formar una posición en un </w:t>
      </w:r>
      <w:proofErr w:type="spellStart"/>
      <w:r w:rsidRPr="000F173B">
        <w:rPr>
          <w:rFonts w:ascii="Arial" w:eastAsia="Arial" w:hAnsi="Arial" w:cs="Arial"/>
          <w:color w:val="000000"/>
          <w:sz w:val="24"/>
          <w:szCs w:val="24"/>
        </w:rPr>
        <w:t>array</w:t>
      </w:r>
      <w:proofErr w:type="spellEnd"/>
      <w:r w:rsidRPr="000F173B">
        <w:rPr>
          <w:rFonts w:ascii="Arial" w:eastAsia="Arial" w:hAnsi="Arial" w:cs="Arial"/>
          <w:color w:val="000000"/>
          <w:sz w:val="24"/>
          <w:szCs w:val="24"/>
        </w:rPr>
        <w:t>.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w:t>
      </w:r>
      <w:r w:rsidR="00D60485">
        <w:rPr>
          <w:rFonts w:ascii="Arial" w:eastAsia="Arial" w:hAnsi="Arial" w:cs="Arial"/>
          <w:color w:val="000000"/>
          <w:sz w:val="24"/>
          <w:szCs w:val="24"/>
        </w:rPr>
        <w:t>3</w:t>
      </w:r>
      <w:r w:rsidR="00D60485">
        <w:rPr>
          <w:rFonts w:ascii="Arial" w:eastAsia="Arial" w:hAnsi="Arial" w:cs="Arial"/>
          <w:color w:val="000000"/>
          <w:sz w:val="24"/>
          <w:szCs w:val="24"/>
        </w:rPr>
        <w:t>]</w:t>
      </w: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m:t>
          </m:r>
          <m:r>
            <w:rPr>
              <w:rFonts w:ascii="Cambria Math" w:eastAsia="Arial" w:hAnsi="Cambria Math" w:cs="Arial"/>
              <w:color w:val="000000"/>
              <w:sz w:val="24"/>
              <w:szCs w:val="24"/>
            </w:rPr>
            <m:t xml:space="preserve"> -&gt; </m:t>
          </m:r>
          <m:r>
            <w:rPr>
              <w:rFonts w:ascii="Cambria Math" w:eastAsia="Arial" w:hAnsi="Cambria Math" w:cs="Arial"/>
              <w:color w:val="000000"/>
              <w:sz w:val="24"/>
              <w:szCs w:val="24"/>
            </w:rPr>
            <m:t>142</m:t>
          </m:r>
        </m:oMath>
      </m:oMathPara>
    </w:p>
    <w:p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m:t>
          </m:r>
          <m:r>
            <w:rPr>
              <w:rFonts w:ascii="Cambria Math" w:eastAsia="Arial" w:hAnsi="Cambria Math" w:cs="Arial"/>
              <w:color w:val="000000"/>
              <w:sz w:val="24"/>
              <w:szCs w:val="24"/>
            </w:rPr>
            <m:t xml:space="preserve"> -&gt; </m:t>
          </m:r>
          <m:r>
            <w:rPr>
              <w:rFonts w:ascii="Cambria Math" w:eastAsia="Arial" w:hAnsi="Cambria Math" w:cs="Arial"/>
              <w:color w:val="000000"/>
              <w:sz w:val="24"/>
              <w:szCs w:val="24"/>
            </w:rPr>
            <m:t>142</m:t>
          </m:r>
        </m:oMath>
      </m:oMathPara>
    </w:p>
    <w:p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 xml:space="preserve">colisiones se </w:t>
      </w:r>
      <w:r w:rsidRPr="00AD7558">
        <w:rPr>
          <w:rFonts w:ascii="Arial" w:eastAsia="Arial" w:hAnsi="Arial" w:cs="Arial"/>
          <w:color w:val="000000"/>
          <w:sz w:val="24"/>
          <w:szCs w:val="24"/>
        </w:rPr>
        <w:t>requiere</w:t>
      </w:r>
      <w:r w:rsidRPr="00AD7558">
        <w:rPr>
          <w:rFonts w:ascii="Arial" w:eastAsia="Arial" w:hAnsi="Arial" w:cs="Arial"/>
          <w:color w:val="000000"/>
          <w:sz w:val="24"/>
          <w:szCs w:val="24"/>
        </w:rPr>
        <w:t xml:space="preserv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AD7558" w:rsidRDefault="007B6B0C" w:rsidP="00AD7558">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w:t>
      </w:r>
      <w:r>
        <w:rPr>
          <w:rFonts w:ascii="Arial" w:eastAsia="Arial" w:hAnsi="Arial" w:cs="Arial"/>
          <w:color w:val="000000"/>
          <w:sz w:val="24"/>
          <w:szCs w:val="24"/>
        </w:rPr>
        <w:t>efinición:</w:t>
      </w:r>
    </w:p>
    <w:p w:rsidR="003C1695" w:rsidRDefault="007B6B0C" w:rsidP="00AD7558">
      <w:pPr>
        <w:pStyle w:val="Ttulo3"/>
        <w:numPr>
          <w:ilvl w:val="2"/>
          <w:numId w:val="2"/>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N = 100 el tamaño del arreglo, y las direcciones que deben tomar sus elementos los números comprendidos entre 1 y 100. Sean K1 = 7 259 y K2 = 9 359 dos claves a las que se deben asignar posiciones en el arreglo. Se aplica la </w:t>
      </w:r>
      <w:r w:rsidRPr="00191903">
        <w:rPr>
          <w:rFonts w:ascii="Arial" w:eastAsia="Arial" w:hAnsi="Arial" w:cs="Arial"/>
          <w:color w:val="000000"/>
          <w:sz w:val="24"/>
          <w:szCs w:val="24"/>
        </w:rPr>
        <w:t>fórmula</w:t>
      </w:r>
      <w:r w:rsidRPr="00191903">
        <w:rPr>
          <w:rFonts w:ascii="Arial" w:eastAsia="Arial" w:hAnsi="Arial" w:cs="Arial"/>
          <w:color w:val="000000"/>
          <w:sz w:val="24"/>
          <w:szCs w:val="24"/>
        </w:rPr>
        <w:t xml:space="preserve"> para calcular las direcciones correspondientes a K1 y K2.</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m:t>
          </m:r>
          <m:r>
            <w:rPr>
              <w:rFonts w:ascii="Cambria Math" w:eastAsia="Arial" w:hAnsi="Cambria Math" w:cs="Arial"/>
              <w:color w:val="000000"/>
              <w:sz w:val="24"/>
              <w:szCs w:val="24"/>
            </w:rPr>
            <m:t>2</m:t>
          </m:r>
          <m:r>
            <w:rPr>
              <w:rFonts w:ascii="Cambria Math" w:eastAsia="Arial" w:hAnsi="Cambria Math" w:cs="Arial"/>
              <w:color w:val="000000"/>
              <w:sz w:val="24"/>
              <w:szCs w:val="24"/>
            </w:rPr>
            <m:t>) = dígmensig</m:t>
          </m:r>
          <m:r>
            <w:rPr>
              <w:rFonts w:ascii="Cambria Math" w:eastAsia="Arial" w:hAnsi="Cambria Math" w:cs="Arial"/>
              <w:color w:val="000000"/>
              <w:sz w:val="24"/>
              <w:szCs w:val="24"/>
            </w:rPr>
            <m:t xml:space="preserve"> (93</m:t>
          </m:r>
          <m:r>
            <w:rPr>
              <w:rFonts w:ascii="Cambria Math" w:eastAsia="Arial" w:hAnsi="Cambria Math" w:cs="Arial"/>
              <w:color w:val="000000"/>
              <w:sz w:val="24"/>
              <w:szCs w:val="24"/>
            </w:rPr>
            <m:t xml:space="preserve"> + 59) + 1 = dígmensig</m:t>
          </m:r>
          <m:r>
            <w:rPr>
              <w:rFonts w:ascii="Cambria Math" w:eastAsia="Arial" w:hAnsi="Cambria Math" w:cs="Arial"/>
              <w:color w:val="000000"/>
              <w:sz w:val="24"/>
              <w:szCs w:val="24"/>
            </w:rPr>
            <m:t xml:space="preserve"> (152) + 1 =53</m:t>
          </m:r>
        </m:oMath>
      </m:oMathPara>
    </w:p>
    <w:p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lastRenderedPageBreak/>
        <w:t xml:space="preserve">De la suma de las partes se toman solamente dos </w:t>
      </w:r>
      <w:r w:rsidRPr="00191903">
        <w:rPr>
          <w:rFonts w:ascii="Arial" w:eastAsia="Arial" w:hAnsi="Arial" w:cs="Arial"/>
          <w:color w:val="000000"/>
          <w:sz w:val="24"/>
          <w:szCs w:val="24"/>
        </w:rPr>
        <w:t>dígitos</w:t>
      </w:r>
      <w:r w:rsidRPr="00191903">
        <w:rPr>
          <w:rFonts w:ascii="Arial" w:eastAsia="Arial" w:hAnsi="Arial" w:cs="Arial"/>
          <w:color w:val="000000"/>
          <w:sz w:val="24"/>
          <w:szCs w:val="24"/>
        </w:rPr>
        <w:t xml:space="preserve"> porque los </w:t>
      </w:r>
      <w:r w:rsidRPr="00191903">
        <w:rPr>
          <w:rFonts w:ascii="Arial" w:eastAsia="Arial" w:hAnsi="Arial" w:cs="Arial"/>
          <w:color w:val="000000"/>
          <w:sz w:val="24"/>
          <w:szCs w:val="24"/>
        </w:rPr>
        <w:t>índices</w:t>
      </w:r>
      <w:r w:rsidRPr="00191903">
        <w:rPr>
          <w:rFonts w:ascii="Arial" w:eastAsia="Arial" w:hAnsi="Arial" w:cs="Arial"/>
          <w:color w:val="000000"/>
          <w:sz w:val="24"/>
          <w:szCs w:val="24"/>
        </w:rPr>
        <w:t xml:space="preserve"> del arreglo varían de 1 a 100.</w:t>
      </w:r>
    </w:p>
    <w:p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rsidR="003C1695" w:rsidRDefault="007B6B0C" w:rsidP="00191903">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ml:space="preserve">, </w:t>
      </w:r>
      <w:r>
        <w:rPr>
          <w:rFonts w:ascii="Arial" w:eastAsia="Arial" w:hAnsi="Arial" w:cs="Arial"/>
          <w:color w:val="000000"/>
          <w:sz w:val="24"/>
          <w:szCs w:val="24"/>
        </w:rPr>
        <w:t>x</w:t>
      </w:r>
      <w:r>
        <w:rPr>
          <w:rFonts w:ascii="Arial" w:eastAsia="Arial" w:hAnsi="Arial" w:cs="Arial"/>
          <w:color w:val="000000"/>
          <w:sz w:val="24"/>
          <w:szCs w:val="24"/>
          <w:vertAlign w:val="subscript"/>
        </w:rPr>
        <w:t>2</w:t>
      </w:r>
      <w:r>
        <w:rPr>
          <w:rFonts w:ascii="Arial" w:eastAsia="Arial" w:hAnsi="Arial" w:cs="Arial"/>
          <w:color w:val="000000"/>
          <w:sz w:val="24"/>
          <w:szCs w:val="24"/>
        </w:rPr>
        <w:t xml:space="preserve">, </w:t>
      </w:r>
      <w:r>
        <w:rPr>
          <w:rFonts w:ascii="Arial" w:eastAsia="Arial" w:hAnsi="Arial" w:cs="Arial"/>
          <w:color w:val="000000"/>
          <w:sz w:val="24"/>
          <w:szCs w:val="24"/>
        </w:rPr>
        <w:t>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 xml:space="preserve">un campo de seis </w:t>
      </w:r>
      <w:r w:rsidRPr="00B5129A">
        <w:rPr>
          <w:rFonts w:ascii="Arial" w:eastAsia="Arial" w:hAnsi="Arial" w:cs="Arial"/>
          <w:color w:val="000000"/>
          <w:sz w:val="24"/>
          <w:szCs w:val="24"/>
        </w:rPr>
        <w:t>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 xml:space="preserve">rupos de tres y tres </w:t>
      </w:r>
      <w:r w:rsidRPr="00B5129A">
        <w:rPr>
          <w:rFonts w:ascii="Arial" w:eastAsia="Arial" w:hAnsi="Arial" w:cs="Arial"/>
          <w:color w:val="000000"/>
          <w:sz w:val="24"/>
          <w:szCs w:val="24"/>
        </w:rPr>
        <w:t>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 xml:space="preserve">245643          245981         </m:t>
          </m:r>
          <m:r>
            <m:rPr>
              <m:sty m:val="p"/>
            </m:rPr>
            <w:rPr>
              <w:rFonts w:ascii="Cambria Math" w:eastAsia="Arial" w:hAnsi="Cambria Math" w:cs="Arial"/>
              <w:color w:val="000000"/>
              <w:sz w:val="24"/>
              <w:szCs w:val="24"/>
            </w:rPr>
            <m:t>257135</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h(245643) = 245 + 346 = 591</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3C1695" w:rsidRDefault="007B6B0C" w:rsidP="00AD7558">
      <w:pPr>
        <w:numPr>
          <w:ilvl w:val="3"/>
          <w:numId w:val="2"/>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rsidR="00D60485" w:rsidRPr="00D60485" w:rsidRDefault="00D60485" w:rsidP="00D60485">
      <w:pPr>
        <w:spacing w:line="240" w:lineRule="auto"/>
        <w:jc w:val="both"/>
        <w:rPr>
          <w:rFonts w:ascii="Arial" w:eastAsia="Arial" w:hAnsi="Arial" w:cs="Arial"/>
          <w:sz w:val="24"/>
          <w:szCs w:val="24"/>
        </w:rPr>
      </w:pPr>
    </w:p>
    <w:p w:rsidR="007B6B0C" w:rsidRDefault="007B6B0C"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Cairo</w:t>
      </w:r>
    </w:p>
    <w:p w:rsidR="007B6B0C" w:rsidRDefault="007B6B0C" w:rsidP="007B6B0C">
      <w:pPr>
        <w:pStyle w:val="Prrafodelista"/>
        <w:spacing w:line="240" w:lineRule="auto"/>
        <w:ind w:left="360"/>
        <w:jc w:val="both"/>
        <w:rPr>
          <w:rFonts w:ascii="Arial" w:eastAsia="Arial" w:hAnsi="Arial" w:cs="Arial"/>
          <w:sz w:val="24"/>
          <w:szCs w:val="24"/>
        </w:rPr>
      </w:pPr>
    </w:p>
    <w:p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rsidR="007B6B0C" w:rsidRPr="007B6B0C" w:rsidRDefault="007B6B0C" w:rsidP="007B6B0C">
      <w:pPr>
        <w:pStyle w:val="Prrafodelista"/>
        <w:rPr>
          <w:rFonts w:ascii="Arial" w:eastAsia="Arial" w:hAnsi="Arial" w:cs="Arial"/>
          <w:sz w:val="24"/>
          <w:szCs w:val="24"/>
        </w:rPr>
      </w:pPr>
    </w:p>
    <w:p w:rsidR="00D60485" w:rsidRP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bookmarkStart w:id="10" w:name="_GoBack"/>
      <w:bookmarkEnd w:id="10"/>
    </w:p>
    <w:sectPr w:rsidR="00D60485"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F173B"/>
    <w:rsid w:val="00160AAA"/>
    <w:rsid w:val="00191903"/>
    <w:rsid w:val="002002B6"/>
    <w:rsid w:val="002E3F8B"/>
    <w:rsid w:val="003C1695"/>
    <w:rsid w:val="00602F06"/>
    <w:rsid w:val="007B6B0C"/>
    <w:rsid w:val="008F30F9"/>
    <w:rsid w:val="00A22DD1"/>
    <w:rsid w:val="00A76AE2"/>
    <w:rsid w:val="00AD7558"/>
    <w:rsid w:val="00B5129A"/>
    <w:rsid w:val="00B94FF6"/>
    <w:rsid w:val="00D60485"/>
    <w:rsid w:val="00E324FF"/>
    <w:rsid w:val="00F5328B"/>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7EA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A6"/>
    <w:rsid w:val="00A22EA6"/>
    <w:rsid w:val="00DE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2E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8AFF4E-A100-4F60-87E6-BF656A41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3481</Words>
  <Characters>19848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2022-09-10T17:41:00Z</dcterms:created>
  <dcterms:modified xsi:type="dcterms:W3CDTF">2022-09-11T21:33:00Z</dcterms:modified>
</cp:coreProperties>
</file>