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E9099D">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E9099D">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E9099D">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E9099D">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E9099D">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E9099D">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E9099D">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E9099D">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E9099D">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77777777"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97F586"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72B2EE78" w14:textId="502BE5AE"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r w:rsidR="00A03AFC" w:rsidRPr="00FD5767">
        <w:rPr>
          <w:rFonts w:ascii="Arial" w:eastAsia="Arial" w:hAnsi="Arial" w:cs="Arial"/>
          <w:color w:val="000000"/>
          <w:sz w:val="24"/>
          <w:szCs w:val="24"/>
        </w:rPr>
        <w:t>secundaria.</w:t>
      </w:r>
      <w:r w:rsidR="00A03AFC">
        <w:rPr>
          <w:rFonts w:ascii="Arial" w:eastAsia="Arial" w:hAnsi="Arial" w:cs="Arial"/>
          <w:color w:val="000000"/>
          <w:sz w:val="24"/>
          <w:szCs w:val="24"/>
        </w:rPr>
        <w:t xml:space="preserve"> [</w:t>
      </w:r>
      <w:r w:rsidR="007B4B28">
        <w:rPr>
          <w:rFonts w:ascii="Arial" w:eastAsia="Arial" w:hAnsi="Arial" w:cs="Arial"/>
          <w:color w:val="000000"/>
          <w:sz w:val="24"/>
          <w:szCs w:val="24"/>
        </w:rPr>
        <w:t>1]</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60A5D03" w14:textId="77777777" w:rsidR="00043B1F"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6207174F" w14:textId="02B8CB0B"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Pr>
          <w:rFonts w:ascii="Arial" w:eastAsia="Arial" w:hAnsi="Arial" w:cs="Arial"/>
          <w:color w:val="000000"/>
          <w:sz w:val="24"/>
          <w:szCs w:val="24"/>
        </w:rPr>
        <w:t>4</w:t>
      </w:r>
      <w:r w:rsidR="00977D69">
        <w:rPr>
          <w:rFonts w:ascii="Arial" w:eastAsia="Arial" w:hAnsi="Arial" w:cs="Arial"/>
          <w:color w:val="000000"/>
          <w:sz w:val="24"/>
          <w:szCs w:val="24"/>
        </w:rPr>
        <w:t>]</w:t>
      </w:r>
    </w:p>
    <w:p w14:paraId="6F2C6964" w14:textId="77777777"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685CB31A"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r w:rsidR="007B4B28">
        <w:rPr>
          <w:rFonts w:ascii="Arial" w:eastAsia="Arial" w:hAnsi="Arial" w:cs="Arial"/>
          <w:color w:val="000000"/>
          <w:sz w:val="24"/>
          <w:szCs w:val="24"/>
        </w:rPr>
        <w:t>[1]</w:t>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550FB5E2"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0DC092" w14:textId="756724B4" w:rsidR="00180CEB" w:rsidRPr="00AD7558"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 [5]</w:t>
      </w: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77777777"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767A21E9"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7B4B28">
        <w:rPr>
          <w:rFonts w:ascii="Arial" w:eastAsia="Arial" w:hAnsi="Arial" w:cs="Arial"/>
          <w:color w:val="000000"/>
          <w:sz w:val="24"/>
          <w:szCs w:val="24"/>
        </w:rPr>
        <w:t>1]</w:t>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w:t>
      </w:r>
      <w:r w:rsidRPr="002002B6">
        <w:rPr>
          <w:rFonts w:ascii="Arial" w:eastAsia="Arial" w:hAnsi="Arial" w:cs="Arial"/>
          <w:color w:val="000000"/>
          <w:sz w:val="24"/>
          <w:szCs w:val="24"/>
        </w:rPr>
        <w:lastRenderedPageBreak/>
        <w:t xml:space="preserve">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3EC6A7A2" w:rsidR="00FB7302"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4CA05E8B" w14:textId="7FFF30F3" w:rsidR="00E324FF" w:rsidRPr="00FB7302" w:rsidRDefault="00FB7302"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Pr>
          <w:rFonts w:ascii="Arial" w:eastAsia="Arial" w:hAnsi="Arial" w:cs="Arial"/>
          <w:color w:val="000000"/>
          <w:sz w:val="24"/>
          <w:szCs w:val="24"/>
        </w:rPr>
        <w:t>[4]</w:t>
      </w:r>
    </w:p>
    <w:p w14:paraId="3F57D529" w14:textId="21068C9E" w:rsidR="003C1695" w:rsidRDefault="007B6B0C" w:rsidP="00FB7302">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101AA113"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w:t>
      </w:r>
      <w:r w:rsidRPr="00A22DD1">
        <w:rPr>
          <w:rFonts w:ascii="Arial" w:eastAsia="Arial" w:hAnsi="Arial" w:cs="Arial"/>
          <w:sz w:val="24"/>
          <w:szCs w:val="24"/>
        </w:rPr>
        <w:lastRenderedPageBreak/>
        <w:t xml:space="preserve">el elemento no se encuentra en el arreglo; entonces se harán </w:t>
      </w:r>
      <w:r w:rsidRPr="00A22DD1">
        <w:rPr>
          <w:rFonts w:ascii="Arial" w:eastAsia="Arial" w:hAnsi="Arial" w:cs="Arial"/>
          <w:noProof/>
          <w:sz w:val="24"/>
          <w:szCs w:val="24"/>
          <w:lang w:val="en-US"/>
        </w:rPr>
        <w:drawing>
          <wp:inline distT="114300" distB="114300" distL="114300" distR="114300" wp14:anchorId="69131D5A" wp14:editId="1D59EEBF">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r w:rsidR="00CF2E58" w:rsidRPr="00A22DD1">
        <w:rPr>
          <w:rFonts w:ascii="Arial" w:eastAsia="Arial" w:hAnsi="Arial" w:cs="Arial"/>
          <w:sz w:val="24"/>
          <w:szCs w:val="24"/>
        </w:rPr>
        <w:t>búsqueda.</w:t>
      </w:r>
      <w:r w:rsidR="00CF2E58">
        <w:rPr>
          <w:rFonts w:ascii="Arial" w:eastAsia="Arial" w:hAnsi="Arial" w:cs="Arial"/>
          <w:sz w:val="24"/>
          <w:szCs w:val="24"/>
        </w:rPr>
        <w:t xml:space="preserve"> [</w:t>
      </w:r>
      <w:r w:rsidR="007B4B28">
        <w:rPr>
          <w:rFonts w:ascii="Arial" w:eastAsia="Arial" w:hAnsi="Arial" w:cs="Arial"/>
          <w:sz w:val="24"/>
          <w:szCs w:val="24"/>
        </w:rPr>
        <w:t>1]</w:t>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7777777"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354EC585" w14:textId="190BDD51" w:rsidR="00A22DD1" w:rsidRPr="00E5736A" w:rsidRDefault="00FB7302" w:rsidP="00E5736A">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E5736A">
        <w:rPr>
          <w:rFonts w:ascii="Arial" w:eastAsia="Arial" w:hAnsi="Arial" w:cs="Arial"/>
          <w:color w:val="000000"/>
          <w:sz w:val="24"/>
          <w:szCs w:val="24"/>
        </w:rPr>
        <w:t>.[4]</w:t>
      </w:r>
    </w:p>
    <w:p w14:paraId="29FC4D05" w14:textId="2BAFA144" w:rsidR="003C1695" w:rsidRDefault="007B6B0C" w:rsidP="00E5736A">
      <w:pPr>
        <w:pStyle w:val="Ttulo2"/>
        <w:numPr>
          <w:ilvl w:val="1"/>
          <w:numId w:val="2"/>
        </w:numPr>
        <w:rPr>
          <w:rFonts w:ascii="Arial" w:eastAsia="Arial" w:hAnsi="Arial" w:cs="Arial"/>
          <w:b w:val="0"/>
          <w:color w:val="000000"/>
          <w:sz w:val="24"/>
          <w:szCs w:val="24"/>
        </w:rPr>
      </w:pPr>
      <w:bookmarkStart w:id="5" w:name="_Toc113805480"/>
      <w:r>
        <w:rPr>
          <w:rFonts w:ascii="Arial" w:eastAsia="Arial" w:hAnsi="Arial" w:cs="Arial"/>
          <w:color w:val="000000"/>
          <w:sz w:val="24"/>
          <w:szCs w:val="24"/>
        </w:rPr>
        <w:t>Funciones Hash:</w:t>
      </w:r>
      <w:bookmarkEnd w:id="5"/>
    </w:p>
    <w:p w14:paraId="4F237A27" w14:textId="2F1ABF26" w:rsidR="003C1695" w:rsidRDefault="007B6B0C" w:rsidP="00E5736A">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Hash Mod:</w:t>
      </w:r>
      <w:bookmarkEnd w:id="6"/>
    </w:p>
    <w:p w14:paraId="1F1212FF" w14:textId="6FF98B9D"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93BA313"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 [1]</w:t>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transformar la clave a un valor entero. Por ejemplo, si la clave es una cadena </w:t>
      </w:r>
      <w:r w:rsidRPr="00B94FF6">
        <w:rPr>
          <w:rFonts w:ascii="Arial" w:eastAsia="Arial" w:hAnsi="Arial" w:cs="Arial"/>
          <w:color w:val="000000"/>
          <w:sz w:val="24"/>
          <w:szCs w:val="24"/>
        </w:rPr>
        <w:lastRenderedPageBreak/>
        <w:t>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ED414F8" w14:textId="411DDE84"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Se mejora la efectividad utilizando números primos cercanos al </w:t>
      </w:r>
      <w:r w:rsidR="00A03AFC">
        <w:rPr>
          <w:rFonts w:ascii="Arial" w:eastAsia="Arial" w:hAnsi="Arial" w:cs="Arial"/>
          <w:color w:val="000000"/>
          <w:sz w:val="24"/>
          <w:szCs w:val="24"/>
        </w:rPr>
        <w:t>rango. [</w:t>
      </w:r>
      <w:r>
        <w:rPr>
          <w:rFonts w:ascii="Arial" w:eastAsia="Arial" w:hAnsi="Arial" w:cs="Arial"/>
          <w:color w:val="000000"/>
          <w:sz w:val="24"/>
          <w:szCs w:val="24"/>
        </w:rPr>
        <w:t>5]</w:t>
      </w:r>
    </w:p>
    <w:p w14:paraId="46ECF544" w14:textId="0B89FF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81AD9FD" w14:textId="3173FDDC"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49DEBB5C" w14:textId="00C69B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8F42E79" w14:textId="77777777" w:rsidR="00A03AFC" w:rsidRDefault="00E12824"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Entrada: 7490312</w:t>
      </w:r>
    </w:p>
    <w:p w14:paraId="7EF0A361" w14:textId="77777777" w:rsidR="00A03AFC" w:rsidRDefault="00E12824"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 xml:space="preserve">Proceso: </w:t>
      </w:r>
    </w:p>
    <w:p w14:paraId="44C33B2D" w14:textId="77777777" w:rsidR="00A03AFC" w:rsidRDefault="00E12824" w:rsidP="00A03AFC">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w:r w:rsidRPr="00A03AFC">
        <w:rPr>
          <w:rFonts w:ascii="Arial" w:eastAsia="Arial" w:hAnsi="Arial" w:cs="Arial"/>
          <w:color w:val="000000"/>
          <w:sz w:val="24"/>
          <w:szCs w:val="24"/>
        </w:rPr>
        <w:t>Tamaño 100, el menor primo es 97.</w:t>
      </w:r>
    </w:p>
    <w:p w14:paraId="7861AF44" w14:textId="77777777" w:rsidR="00A03AFC" w:rsidRDefault="00E12824" w:rsidP="00A03AFC">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w:r>
        <w:rPr>
          <w:rFonts w:ascii="Arial" w:eastAsia="Arial" w:hAnsi="Arial" w:cs="Arial"/>
          <w:color w:val="000000"/>
          <w:sz w:val="24"/>
          <w:szCs w:val="24"/>
        </w:rPr>
        <w:t>7490312 MOD 97 = 69</w:t>
      </w:r>
    </w:p>
    <w:p w14:paraId="70283ECC" w14:textId="04B6EAFD" w:rsidR="00E12824" w:rsidRPr="00E12824" w:rsidRDefault="00E12824"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Salida: 69</w:t>
      </w:r>
    </w:p>
    <w:p w14:paraId="56157946" w14:textId="77777777"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0DA472D" w14:textId="3653B8DB" w:rsidR="002E3F8B" w:rsidRPr="00894402"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894402">
        <w:rPr>
          <w:rFonts w:ascii="Arial" w:eastAsia="Arial" w:hAnsi="Arial" w:cs="Arial"/>
          <w:b/>
          <w:color w:val="000000"/>
          <w:sz w:val="24"/>
          <w:szCs w:val="24"/>
        </w:rPr>
        <w:t>Hash Método Cuadrado:</w:t>
      </w:r>
      <w:bookmarkEnd w:id="7"/>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La función hash cuadrado consiste en elevar al cuadrado la clave y tomar los dígitos centrales como dirección. El número de dígitos que se debe considerar </w:t>
      </w:r>
      <w:r w:rsidRPr="00A22DD1">
        <w:rPr>
          <w:rFonts w:ascii="Arial" w:eastAsia="Arial" w:hAnsi="Arial" w:cs="Arial"/>
          <w:color w:val="000000"/>
          <w:sz w:val="24"/>
          <w:szCs w:val="24"/>
        </w:rPr>
        <w:lastRenderedPageBreak/>
        <w:t>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2DF89C26"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7B4B28">
        <w:rPr>
          <w:rFonts w:ascii="Arial" w:eastAsia="Arial" w:hAnsi="Arial" w:cs="Arial"/>
          <w:color w:val="000000"/>
          <w:sz w:val="24"/>
          <w:szCs w:val="24"/>
        </w:rPr>
        <w:t xml:space="preserve"> [1]</w:t>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0FA5ABBD" w14:textId="54ED498A" w:rsidR="00AF119D"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r w:rsidR="00A03AFC">
        <w:rPr>
          <w:rFonts w:ascii="Arial" w:eastAsia="Arial" w:hAnsi="Arial" w:cs="Arial"/>
          <w:color w:val="000000"/>
          <w:sz w:val="24"/>
          <w:szCs w:val="24"/>
        </w:rPr>
        <w:t xml:space="preserve"> </w:t>
      </w:r>
      <w:r w:rsidR="00AF119D">
        <w:rPr>
          <w:rFonts w:ascii="Arial" w:eastAsia="Arial" w:hAnsi="Arial" w:cs="Arial"/>
          <w:color w:val="000000"/>
          <w:sz w:val="24"/>
          <w:szCs w:val="24"/>
        </w:rPr>
        <w:t xml:space="preserve">Siempre se deben seleccionar las mismas posiciones dentro del </w:t>
      </w:r>
      <w:r w:rsidR="00A03AFC">
        <w:rPr>
          <w:rFonts w:ascii="Arial" w:eastAsia="Arial" w:hAnsi="Arial" w:cs="Arial"/>
          <w:color w:val="000000"/>
          <w:sz w:val="24"/>
          <w:szCs w:val="24"/>
        </w:rPr>
        <w:t>cuadrado. [</w:t>
      </w:r>
      <w:r w:rsidR="001B4990">
        <w:rPr>
          <w:rFonts w:ascii="Arial" w:eastAsia="Arial" w:hAnsi="Arial" w:cs="Arial"/>
          <w:color w:val="000000"/>
          <w:sz w:val="24"/>
          <w:szCs w:val="24"/>
        </w:rPr>
        <w:t>5]</w:t>
      </w:r>
    </w:p>
    <w:p w14:paraId="7B6E43B6" w14:textId="50289527"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FEED2B5" w14:textId="787090A4"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8A15D35" w14:textId="31816B8F" w:rsidR="00A03AFC" w:rsidRDefault="00AF119D"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Entrada: 7490312</w:t>
      </w:r>
      <w:r w:rsidR="00A03AFC">
        <w:rPr>
          <w:rFonts w:ascii="Arial" w:eastAsia="Arial" w:hAnsi="Arial" w:cs="Arial"/>
          <w:color w:val="000000"/>
          <w:sz w:val="24"/>
          <w:szCs w:val="24"/>
        </w:rPr>
        <w:t>.</w:t>
      </w:r>
    </w:p>
    <w:p w14:paraId="4A5D11E9" w14:textId="77777777" w:rsidR="00A03AFC" w:rsidRPr="00A03AFC" w:rsidRDefault="00AF119D"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 xml:space="preserve">Proceso: </w:t>
      </w:r>
      <w:r w:rsidR="00A03AFC">
        <w:rPr>
          <w:rFonts w:ascii="Arial" w:eastAsia="Arial" w:hAnsi="Arial" w:cs="Arial"/>
          <w:color w:val="000000"/>
          <w:sz w:val="24"/>
          <w:szCs w:val="24"/>
        </w:rPr>
        <w:tab/>
      </w:r>
      <w:r w:rsidR="00A03AFC">
        <w:rPr>
          <w:rFonts w:ascii="Arial" w:eastAsia="Arial" w:hAnsi="Arial" w:cs="Arial"/>
          <w:color w:val="000000"/>
          <w:sz w:val="24"/>
          <w:szCs w:val="24"/>
        </w:rPr>
        <w:tab/>
      </w:r>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 xml:space="preserve">7490312 </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56,104,773,857,344</m:t>
        </m:r>
      </m:oMath>
    </w:p>
    <w:p w14:paraId="5BE4249B" w14:textId="77777777" w:rsidR="00A03AFC" w:rsidRDefault="00190326" w:rsidP="00A03AFC">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w:r w:rsidRPr="00A03AFC">
        <w:rPr>
          <w:rFonts w:ascii="Arial" w:eastAsia="Arial" w:hAnsi="Arial" w:cs="Arial"/>
          <w:color w:val="000000"/>
          <w:sz w:val="24"/>
          <w:szCs w:val="24"/>
        </w:rPr>
        <w:t>Se toman las posiciones 6 y 7</w:t>
      </w:r>
    </w:p>
    <w:p w14:paraId="212F46B5" w14:textId="0B3719C4" w:rsidR="00190326" w:rsidRPr="00AB73AB" w:rsidRDefault="00190326" w:rsidP="00A03AFC">
      <w:pPr>
        <w:pStyle w:val="Prrafodelista"/>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Salida: 77</w:t>
      </w:r>
    </w:p>
    <w:p w14:paraId="12AEEC5E" w14:textId="40DB74B4" w:rsidR="003C1695" w:rsidRDefault="007B6B0C" w:rsidP="00A03AFC">
      <w:pPr>
        <w:pStyle w:val="Ttulo3"/>
        <w:numPr>
          <w:ilvl w:val="2"/>
          <w:numId w:val="2"/>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14:paraId="5BAE7D75"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lastRenderedPageBreak/>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52271B0A"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[1]</w:t>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lastRenderedPageBreak/>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77777777"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381414C5" w14:textId="18F99427"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r w:rsidR="00A03AFC">
        <w:rPr>
          <w:rFonts w:ascii="Arial" w:eastAsia="Arial" w:hAnsi="Arial" w:cs="Arial"/>
          <w:color w:val="000000"/>
          <w:sz w:val="24"/>
          <w:szCs w:val="24"/>
        </w:rPr>
        <w:t xml:space="preserve"> </w:t>
      </w:r>
      <w:r>
        <w:rPr>
          <w:rFonts w:ascii="Arial" w:eastAsia="Arial" w:hAnsi="Arial" w:cs="Arial"/>
          <w:color w:val="000000"/>
          <w:sz w:val="24"/>
          <w:szCs w:val="24"/>
        </w:rPr>
        <w:t xml:space="preserve">Es un método muy rápido, pero falla para distribuir las claves de forma </w:t>
      </w:r>
      <w:r w:rsidR="00A03AFC">
        <w:rPr>
          <w:rFonts w:ascii="Arial" w:eastAsia="Arial" w:hAnsi="Arial" w:cs="Arial"/>
          <w:color w:val="000000"/>
          <w:sz w:val="24"/>
          <w:szCs w:val="24"/>
        </w:rPr>
        <w:t>uniforme. [</w:t>
      </w:r>
      <w:r>
        <w:rPr>
          <w:rFonts w:ascii="Arial" w:eastAsia="Arial" w:hAnsi="Arial" w:cs="Arial"/>
          <w:color w:val="000000"/>
          <w:sz w:val="24"/>
          <w:szCs w:val="24"/>
        </w:rPr>
        <w:t>5]</w:t>
      </w:r>
    </w:p>
    <w:p w14:paraId="405C0105" w14:textId="35D319B0"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7E8D379F" w14:textId="03E8D9AC" w:rsidR="00A03AFC" w:rsidRDefault="00A03AFC"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4BD75F63" w14:textId="77777777" w:rsidR="00A03AFC" w:rsidRDefault="001B4990" w:rsidP="00A03AFC">
      <w:pPr>
        <w:pStyle w:val="Prrafodelista"/>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Entrada: 7490312</w:t>
      </w:r>
    </w:p>
    <w:p w14:paraId="5DE78154" w14:textId="77777777" w:rsidR="00A03AFC" w:rsidRDefault="001B4990" w:rsidP="00A03AFC">
      <w:pPr>
        <w:pStyle w:val="Prrafodelista"/>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Proceso: Se trunca 90312</w:t>
      </w:r>
    </w:p>
    <w:p w14:paraId="29C87B8D" w14:textId="72631347" w:rsidR="001B4990" w:rsidRPr="00A03AFC" w:rsidRDefault="001B4990" w:rsidP="00A03AFC">
      <w:pPr>
        <w:pStyle w:val="Prrafodelista"/>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Salida: 74</w:t>
      </w:r>
    </w:p>
    <w:p w14:paraId="74205994" w14:textId="602B44E0" w:rsidR="003C1695" w:rsidRDefault="007B6B0C" w:rsidP="00A03AFC">
      <w:pPr>
        <w:pStyle w:val="Ttulo3"/>
        <w:numPr>
          <w:ilvl w:val="2"/>
          <w:numId w:val="2"/>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14:paraId="1819860B"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w:t>
      </w:r>
      <w:r w:rsidRPr="00191903">
        <w:rPr>
          <w:rFonts w:ascii="Arial" w:eastAsia="Arial" w:hAnsi="Arial" w:cs="Arial"/>
          <w:color w:val="000000"/>
          <w:sz w:val="24"/>
          <w:szCs w:val="24"/>
        </w:rPr>
        <w:lastRenderedPageBreak/>
        <w:t xml:space="preserve">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77777777"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6EE8D94E" w14:textId="3CFE56E3"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sidR="007B4B28">
        <w:rPr>
          <w:rFonts w:ascii="Arial" w:eastAsia="Arial" w:hAnsi="Arial" w:cs="Arial"/>
          <w:color w:val="000000"/>
          <w:sz w:val="24"/>
          <w:szCs w:val="24"/>
        </w:rPr>
        <w:t xml:space="preserve"> [1]</w:t>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A03AFC">
      <w:pPr>
        <w:numPr>
          <w:ilvl w:val="3"/>
          <w:numId w:val="2"/>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EB7D749" w14:textId="046FB0F5"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r w:rsidR="00A03AFC">
        <w:rPr>
          <w:rFonts w:ascii="Arial" w:eastAsia="Arial" w:hAnsi="Arial" w:cs="Arial"/>
          <w:color w:val="000000"/>
          <w:sz w:val="24"/>
          <w:szCs w:val="24"/>
        </w:rPr>
        <w:t xml:space="preserve"> </w:t>
      </w:r>
      <w:r>
        <w:rPr>
          <w:rFonts w:ascii="Arial" w:eastAsia="Arial" w:hAnsi="Arial" w:cs="Arial"/>
          <w:color w:val="000000"/>
          <w:sz w:val="24"/>
          <w:szCs w:val="24"/>
        </w:rPr>
        <w:t>Las distintas partes se combinan de un modo conveniente, a menudo suma o multiplicación.</w:t>
      </w:r>
      <w:r w:rsidR="00A03AFC">
        <w:rPr>
          <w:rFonts w:ascii="Arial" w:eastAsia="Arial" w:hAnsi="Arial" w:cs="Arial"/>
          <w:color w:val="000000"/>
          <w:sz w:val="24"/>
          <w:szCs w:val="24"/>
        </w:rPr>
        <w:t xml:space="preserve"> </w:t>
      </w:r>
      <w:r>
        <w:rPr>
          <w:rFonts w:ascii="Arial" w:eastAsia="Arial" w:hAnsi="Arial" w:cs="Arial"/>
          <w:color w:val="000000"/>
          <w:sz w:val="24"/>
          <w:szCs w:val="24"/>
        </w:rPr>
        <w:t>Es recomendable que las partes tengan la misma cantidad de dígitos que se espera tenga la salida.</w:t>
      </w:r>
      <w:r w:rsidR="00A03AFC">
        <w:rPr>
          <w:rFonts w:ascii="Arial" w:eastAsia="Arial" w:hAnsi="Arial" w:cs="Arial"/>
          <w:color w:val="000000"/>
          <w:sz w:val="24"/>
          <w:szCs w:val="24"/>
        </w:rPr>
        <w:t xml:space="preserve"> </w:t>
      </w:r>
      <w:r>
        <w:rPr>
          <w:rFonts w:ascii="Arial" w:eastAsia="Arial" w:hAnsi="Arial" w:cs="Arial"/>
          <w:color w:val="000000"/>
          <w:sz w:val="24"/>
          <w:szCs w:val="24"/>
        </w:rPr>
        <w:t>Se truncan los dígitos “sobrantes” más significativos de la salida</w:t>
      </w:r>
      <w:r w:rsidR="00A03AFC">
        <w:rPr>
          <w:rFonts w:ascii="Arial" w:eastAsia="Arial" w:hAnsi="Arial" w:cs="Arial"/>
          <w:color w:val="000000"/>
          <w:sz w:val="24"/>
          <w:szCs w:val="24"/>
        </w:rPr>
        <w:t>.</w:t>
      </w:r>
      <w:r>
        <w:rPr>
          <w:rFonts w:ascii="Arial" w:eastAsia="Arial" w:hAnsi="Arial" w:cs="Arial"/>
          <w:color w:val="000000"/>
          <w:sz w:val="24"/>
          <w:szCs w:val="24"/>
        </w:rPr>
        <w:t xml:space="preserve"> [5]</w:t>
      </w:r>
    </w:p>
    <w:p w14:paraId="6F146358" w14:textId="77777777" w:rsidR="00A03AFC" w:rsidRDefault="001E1F65" w:rsidP="00A03AFC">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5A3AF57D" w14:textId="77777777" w:rsidR="00A03AFC" w:rsidRDefault="001E1F65" w:rsidP="00A03AFC">
      <w:pPr>
        <w:pStyle w:val="Prrafodelista"/>
        <w:numPr>
          <w:ilvl w:val="0"/>
          <w:numId w:val="14"/>
        </w:numPr>
        <w:pBdr>
          <w:top w:val="nil"/>
          <w:left w:val="nil"/>
          <w:bottom w:val="nil"/>
          <w:right w:val="nil"/>
          <w:between w:val="nil"/>
        </w:pBdr>
        <w:spacing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Entrada: 7490312</w:t>
      </w:r>
    </w:p>
    <w:p w14:paraId="3266D402" w14:textId="77777777" w:rsidR="00A03AFC" w:rsidRDefault="001E1F65" w:rsidP="00A03AFC">
      <w:pPr>
        <w:pStyle w:val="Prrafodelista"/>
        <w:numPr>
          <w:ilvl w:val="0"/>
          <w:numId w:val="14"/>
        </w:numPr>
        <w:pBdr>
          <w:top w:val="nil"/>
          <w:left w:val="nil"/>
          <w:bottom w:val="nil"/>
          <w:right w:val="nil"/>
          <w:between w:val="nil"/>
        </w:pBdr>
        <w:spacing w:line="240" w:lineRule="auto"/>
        <w:jc w:val="both"/>
        <w:rPr>
          <w:rFonts w:ascii="Arial" w:eastAsia="Arial" w:hAnsi="Arial" w:cs="Arial"/>
          <w:color w:val="000000"/>
          <w:sz w:val="24"/>
          <w:szCs w:val="24"/>
        </w:rPr>
      </w:pPr>
      <w:r w:rsidRPr="00A03AFC">
        <w:rPr>
          <w:rFonts w:ascii="Arial" w:eastAsia="Arial" w:hAnsi="Arial" w:cs="Arial"/>
          <w:color w:val="000000"/>
          <w:sz w:val="24"/>
          <w:szCs w:val="24"/>
        </w:rPr>
        <w:t xml:space="preserve">Proceso: </w:t>
      </w:r>
      <m:oMath>
        <m:r>
          <w:rPr>
            <w:rFonts w:ascii="Cambria Math" w:eastAsia="Arial" w:hAnsi="Cambria Math" w:cs="Arial"/>
            <w:color w:val="000000"/>
            <w:sz w:val="24"/>
            <w:szCs w:val="24"/>
          </w:rPr>
          <m:t>74+90+31+2 = 197</m:t>
        </m:r>
      </m:oMath>
    </w:p>
    <w:p w14:paraId="6D786E07" w14:textId="77777777" w:rsidR="00E9099D" w:rsidRDefault="00A03AFC" w:rsidP="00E9099D">
      <w:pPr>
        <w:pStyle w:val="Prrafodelista"/>
        <w:pBdr>
          <w:top w:val="nil"/>
          <w:left w:val="nil"/>
          <w:bottom w:val="nil"/>
          <w:right w:val="nil"/>
          <w:between w:val="nil"/>
        </w:pBdr>
        <w:spacing w:line="240" w:lineRule="auto"/>
        <w:ind w:left="1800"/>
        <w:jc w:val="both"/>
        <w:rPr>
          <w:rFonts w:ascii="Arial" w:eastAsia="Arial" w:hAnsi="Arial" w:cs="Arial"/>
          <w:color w:val="000000"/>
          <w:sz w:val="24"/>
          <w:szCs w:val="24"/>
        </w:rPr>
      </w:pPr>
      <w:r>
        <w:rPr>
          <w:rFonts w:ascii="Arial" w:eastAsia="Arial" w:hAnsi="Arial" w:cs="Arial"/>
          <w:color w:val="000000"/>
          <w:sz w:val="24"/>
          <w:szCs w:val="24"/>
        </w:rPr>
        <w:t>S</w:t>
      </w:r>
      <w:r w:rsidR="001E1F65" w:rsidRPr="00A03AFC">
        <w:rPr>
          <w:rFonts w:ascii="Arial" w:eastAsia="Arial" w:hAnsi="Arial" w:cs="Arial"/>
          <w:color w:val="000000"/>
          <w:sz w:val="24"/>
          <w:szCs w:val="24"/>
        </w:rPr>
        <w:t>e trunca a 97</w:t>
      </w:r>
    </w:p>
    <w:p w14:paraId="3D9EB484" w14:textId="403C899F" w:rsidR="001E1F65" w:rsidRDefault="001E1F65" w:rsidP="00E9099D">
      <w:pPr>
        <w:pStyle w:val="Prrafodelista"/>
        <w:numPr>
          <w:ilvl w:val="0"/>
          <w:numId w:val="14"/>
        </w:numPr>
        <w:pBdr>
          <w:top w:val="nil"/>
          <w:left w:val="nil"/>
          <w:bottom w:val="nil"/>
          <w:right w:val="nil"/>
          <w:between w:val="nil"/>
        </w:pBdr>
        <w:spacing w:line="240" w:lineRule="auto"/>
        <w:jc w:val="both"/>
        <w:rPr>
          <w:rFonts w:ascii="Arial" w:eastAsia="Arial" w:hAnsi="Arial" w:cs="Arial"/>
          <w:color w:val="000000"/>
          <w:sz w:val="24"/>
          <w:szCs w:val="24"/>
        </w:rPr>
      </w:pPr>
      <w:r>
        <w:rPr>
          <w:rFonts w:ascii="Arial" w:eastAsia="Arial" w:hAnsi="Arial" w:cs="Arial"/>
          <w:color w:val="000000"/>
          <w:sz w:val="24"/>
          <w:szCs w:val="24"/>
        </w:rPr>
        <w:t>Salida: 97.</w:t>
      </w:r>
    </w:p>
    <w:p w14:paraId="431594A4" w14:textId="730C4511" w:rsidR="001E1F65" w:rsidRDefault="001E1F65"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FF93592" w14:textId="76D18C1B"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F8ECCE" w14:textId="77777777" w:rsidR="00E9099D" w:rsidRDefault="00E9099D" w:rsidP="00AD7558">
      <w:pPr>
        <w:pBdr>
          <w:top w:val="nil"/>
          <w:left w:val="nil"/>
          <w:bottom w:val="nil"/>
          <w:right w:val="nil"/>
          <w:between w:val="nil"/>
        </w:pBdr>
        <w:spacing w:line="240" w:lineRule="auto"/>
        <w:jc w:val="both"/>
        <w:rPr>
          <w:rFonts w:ascii="Arial" w:eastAsia="Arial" w:hAnsi="Arial" w:cs="Arial"/>
          <w:color w:val="000000"/>
          <w:sz w:val="24"/>
          <w:szCs w:val="24"/>
        </w:rPr>
      </w:pPr>
      <w:bookmarkStart w:id="10" w:name="_GoBack"/>
      <w:bookmarkEnd w:id="10"/>
    </w:p>
    <w:p w14:paraId="11FCF788" w14:textId="30B0DAD3"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BC78FE5" w14:textId="77777777"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77777777"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B03A8C1" w14:textId="77777777" w:rsidR="00D60485" w:rsidRPr="00D60485" w:rsidRDefault="00D60485" w:rsidP="00D60485">
      <w:pPr>
        <w:spacing w:line="240" w:lineRule="auto"/>
        <w:jc w:val="both"/>
        <w:rPr>
          <w:rFonts w:ascii="Arial" w:eastAsia="Arial" w:hAnsi="Arial" w:cs="Arial"/>
          <w:sz w:val="24"/>
          <w:szCs w:val="24"/>
        </w:rPr>
      </w:pPr>
    </w:p>
    <w:p w14:paraId="566DE494" w14:textId="0A3A75A4" w:rsidR="007B6B0C" w:rsidRDefault="007B4B28" w:rsidP="00D60485">
      <w:pPr>
        <w:pStyle w:val="Prrafodelista"/>
        <w:numPr>
          <w:ilvl w:val="0"/>
          <w:numId w:val="7"/>
        </w:numPr>
        <w:spacing w:line="240" w:lineRule="auto"/>
        <w:jc w:val="both"/>
        <w:rPr>
          <w:rFonts w:ascii="Arial" w:eastAsia="Arial" w:hAnsi="Arial" w:cs="Arial"/>
          <w:sz w:val="24"/>
          <w:szCs w:val="24"/>
        </w:rPr>
      </w:pPr>
      <w:proofErr w:type="spellStart"/>
      <w:r>
        <w:rPr>
          <w:rFonts w:ascii="Arial" w:eastAsia="Arial" w:hAnsi="Arial" w:cs="Arial"/>
          <w:sz w:val="24"/>
          <w:szCs w:val="24"/>
        </w:rPr>
        <w:t>Cairó</w:t>
      </w:r>
      <w:proofErr w:type="spellEnd"/>
      <w:r>
        <w:rPr>
          <w:rFonts w:ascii="Arial" w:eastAsia="Arial" w:hAnsi="Arial" w:cs="Arial"/>
          <w:sz w:val="24"/>
          <w:szCs w:val="24"/>
        </w:rPr>
        <w:t xml:space="preserve">, O. </w:t>
      </w:r>
      <w:proofErr w:type="spellStart"/>
      <w:r>
        <w:rPr>
          <w:rFonts w:ascii="Arial" w:eastAsia="Arial" w:hAnsi="Arial" w:cs="Arial"/>
          <w:sz w:val="24"/>
          <w:szCs w:val="24"/>
        </w:rPr>
        <w:t>Guardati</w:t>
      </w:r>
      <w:proofErr w:type="spellEnd"/>
      <w:r>
        <w:rPr>
          <w:rFonts w:ascii="Arial" w:eastAsia="Arial" w:hAnsi="Arial" w:cs="Arial"/>
          <w:sz w:val="24"/>
          <w:szCs w:val="24"/>
        </w:rPr>
        <w:t>, S. Estructuras de datos. McGraw-Hill. Tercera Edición.</w:t>
      </w:r>
    </w:p>
    <w:p w14:paraId="50E6F455" w14:textId="77777777" w:rsidR="007B6B0C" w:rsidRDefault="007B6B0C" w:rsidP="007B6B0C">
      <w:pPr>
        <w:pStyle w:val="Prrafodelista"/>
        <w:spacing w:line="240" w:lineRule="auto"/>
        <w:ind w:left="360"/>
        <w:jc w:val="both"/>
        <w:rPr>
          <w:rFonts w:ascii="Arial" w:eastAsia="Arial" w:hAnsi="Arial" w:cs="Arial"/>
          <w:sz w:val="24"/>
          <w:szCs w:val="24"/>
        </w:rPr>
      </w:pPr>
    </w:p>
    <w:p w14:paraId="4738304E" w14:textId="77777777"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14:paraId="51A1E87E" w14:textId="77777777" w:rsidR="007B6B0C" w:rsidRPr="007B6B0C" w:rsidRDefault="007B6B0C" w:rsidP="007B6B0C">
      <w:pPr>
        <w:pStyle w:val="Prrafodelista"/>
        <w:rPr>
          <w:rFonts w:ascii="Arial" w:eastAsia="Arial" w:hAnsi="Arial" w:cs="Arial"/>
          <w:sz w:val="24"/>
          <w:szCs w:val="24"/>
        </w:rPr>
      </w:pPr>
    </w:p>
    <w:p w14:paraId="4B61008A" w14:textId="065204FF" w:rsid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p w14:paraId="081EA44D" w14:textId="77777777" w:rsidR="00043B1F" w:rsidRPr="00043B1F" w:rsidRDefault="00043B1F" w:rsidP="00043B1F">
      <w:pPr>
        <w:pStyle w:val="Prrafodelista"/>
        <w:rPr>
          <w:rFonts w:ascii="Arial" w:eastAsia="Arial" w:hAnsi="Arial" w:cs="Arial"/>
          <w:sz w:val="24"/>
          <w:szCs w:val="24"/>
        </w:rPr>
      </w:pPr>
    </w:p>
    <w:p w14:paraId="13964D42" w14:textId="07076D74" w:rsidR="00043B1F" w:rsidRDefault="00043B1F"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Robert, S. “</w:t>
      </w:r>
      <w:r w:rsidRPr="00043B1F">
        <w:rPr>
          <w:rFonts w:ascii="Arial" w:eastAsia="Arial" w:hAnsi="Arial" w:cs="Arial"/>
          <w:sz w:val="24"/>
          <w:szCs w:val="24"/>
        </w:rPr>
        <w:t>Algoritmos en C++</w:t>
      </w:r>
      <w:r>
        <w:rPr>
          <w:rFonts w:ascii="Arial" w:eastAsia="Arial" w:hAnsi="Arial" w:cs="Arial"/>
          <w:sz w:val="24"/>
          <w:szCs w:val="24"/>
        </w:rPr>
        <w:t>” (1995).</w:t>
      </w:r>
    </w:p>
    <w:p w14:paraId="3D83CBD5" w14:textId="77777777" w:rsidR="00B93E12" w:rsidRPr="00B93E12" w:rsidRDefault="00B93E12" w:rsidP="00B93E12">
      <w:pPr>
        <w:pStyle w:val="Prrafodelista"/>
        <w:rPr>
          <w:rFonts w:ascii="Arial" w:eastAsia="Arial" w:hAnsi="Arial" w:cs="Arial"/>
          <w:sz w:val="24"/>
          <w:szCs w:val="24"/>
        </w:rPr>
      </w:pPr>
    </w:p>
    <w:p w14:paraId="42FEA16E" w14:textId="7FBFDC81" w:rsidR="00B93E12" w:rsidRPr="00D60485" w:rsidRDefault="00B93E12" w:rsidP="00B93E12">
      <w:pPr>
        <w:pStyle w:val="Prrafodelista"/>
        <w:numPr>
          <w:ilvl w:val="0"/>
          <w:numId w:val="7"/>
        </w:numPr>
        <w:spacing w:line="240" w:lineRule="auto"/>
        <w:rPr>
          <w:rFonts w:ascii="Arial" w:eastAsia="Arial" w:hAnsi="Arial" w:cs="Arial"/>
          <w:sz w:val="24"/>
          <w:szCs w:val="24"/>
        </w:rPr>
      </w:pPr>
      <w:r>
        <w:rPr>
          <w:rFonts w:ascii="Arial" w:eastAsia="Arial" w:hAnsi="Arial" w:cs="Arial"/>
          <w:sz w:val="24"/>
          <w:szCs w:val="24"/>
        </w:rPr>
        <w:t xml:space="preserve">Ruano, A.E. “Búsqueda Secuencial y Binaria” (2019). </w:t>
      </w:r>
      <w:r w:rsidRPr="00B93E12">
        <w:rPr>
          <w:rFonts w:ascii="Arial" w:eastAsia="Arial" w:hAnsi="Arial" w:cs="Arial"/>
          <w:sz w:val="24"/>
          <w:szCs w:val="24"/>
        </w:rPr>
        <w:t>https://www.slideshare.net/AlvaroRuano1/bsqueda-secuencial-y-binaria</w:t>
      </w:r>
      <w:r w:rsidR="007B4B28">
        <w:rPr>
          <w:rFonts w:ascii="Arial" w:eastAsia="Arial" w:hAnsi="Arial" w:cs="Arial"/>
          <w:sz w:val="24"/>
          <w:szCs w:val="24"/>
        </w:rPr>
        <w:t>.</w:t>
      </w:r>
    </w:p>
    <w:sectPr w:rsidR="00B93E12"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5"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8"/>
  </w:num>
  <w:num w:numId="3">
    <w:abstractNumId w:val="3"/>
  </w:num>
  <w:num w:numId="4">
    <w:abstractNumId w:val="5"/>
  </w:num>
  <w:num w:numId="5">
    <w:abstractNumId w:val="6"/>
  </w:num>
  <w:num w:numId="6">
    <w:abstractNumId w:val="11"/>
  </w:num>
  <w:num w:numId="7">
    <w:abstractNumId w:val="10"/>
  </w:num>
  <w:num w:numId="8">
    <w:abstractNumId w:val="0"/>
  </w:num>
  <w:num w:numId="9">
    <w:abstractNumId w:val="1"/>
  </w:num>
  <w:num w:numId="10">
    <w:abstractNumId w:val="7"/>
  </w:num>
  <w:num w:numId="11">
    <w:abstractNumId w:val="9"/>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43B1F"/>
    <w:rsid w:val="000F173B"/>
    <w:rsid w:val="00160AAA"/>
    <w:rsid w:val="00180CEB"/>
    <w:rsid w:val="001874B8"/>
    <w:rsid w:val="00190326"/>
    <w:rsid w:val="00191903"/>
    <w:rsid w:val="001B4990"/>
    <w:rsid w:val="001E1F65"/>
    <w:rsid w:val="002002B6"/>
    <w:rsid w:val="002E3F8B"/>
    <w:rsid w:val="003C1695"/>
    <w:rsid w:val="00602F06"/>
    <w:rsid w:val="007B4B28"/>
    <w:rsid w:val="007B6B0C"/>
    <w:rsid w:val="00894402"/>
    <w:rsid w:val="008F30F9"/>
    <w:rsid w:val="00977D69"/>
    <w:rsid w:val="00A03AFC"/>
    <w:rsid w:val="00A22DD1"/>
    <w:rsid w:val="00A76AE2"/>
    <w:rsid w:val="00A940E7"/>
    <w:rsid w:val="00AB73AB"/>
    <w:rsid w:val="00AD7558"/>
    <w:rsid w:val="00AF119D"/>
    <w:rsid w:val="00B5129A"/>
    <w:rsid w:val="00B93E12"/>
    <w:rsid w:val="00B94FF6"/>
    <w:rsid w:val="00CF2E58"/>
    <w:rsid w:val="00D60485"/>
    <w:rsid w:val="00E12824"/>
    <w:rsid w:val="00E324FF"/>
    <w:rsid w:val="00E5736A"/>
    <w:rsid w:val="00E9099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113FA6-CFC9-465F-A890-FE49556B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4010</Words>
  <Characters>22859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2022-09-12T02:50:00Z</dcterms:created>
  <dcterms:modified xsi:type="dcterms:W3CDTF">2022-09-12T03:28:00Z</dcterms:modified>
</cp:coreProperties>
</file>