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4726" w14:textId="77777777" w:rsidR="00930A00" w:rsidRDefault="00000000">
      <w:pPr>
        <w:spacing w:line="240" w:lineRule="auto"/>
        <w:jc w:val="center"/>
        <w:rPr>
          <w:rFonts w:ascii="Arial" w:eastAsia="Arial" w:hAnsi="Arial" w:cs="Arial"/>
          <w:sz w:val="24"/>
          <w:szCs w:val="24"/>
        </w:rPr>
      </w:pPr>
      <w:r>
        <w:rPr>
          <w:noProof/>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000000">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000000">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w:t>
      </w:r>
      <w:proofErr w:type="spellStart"/>
      <w:r>
        <w:rPr>
          <w:rFonts w:ascii="Arial" w:eastAsia="Arial" w:hAnsi="Arial" w:cs="Arial"/>
          <w:sz w:val="24"/>
          <w:szCs w:val="24"/>
        </w:rPr>
        <w:t>Baez</w:t>
      </w:r>
      <w:proofErr w:type="spellEnd"/>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000000">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 xml:space="preserve">Johan Esteban Castaño </w:t>
      </w:r>
      <w:proofErr w:type="spellStart"/>
      <w:r>
        <w:rPr>
          <w:rFonts w:ascii="Arial" w:eastAsia="Arial" w:hAnsi="Arial" w:cs="Arial"/>
          <w:sz w:val="24"/>
          <w:szCs w:val="24"/>
        </w:rPr>
        <w:t>Martinez</w:t>
      </w:r>
      <w:proofErr w:type="spellEnd"/>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 xml:space="preserve">Jhony Alejandro Caro </w:t>
      </w:r>
      <w:proofErr w:type="spellStart"/>
      <w:r>
        <w:rPr>
          <w:rFonts w:ascii="Arial" w:eastAsia="Arial" w:hAnsi="Arial" w:cs="Arial"/>
          <w:sz w:val="24"/>
          <w:szCs w:val="24"/>
        </w:rPr>
        <w:t>Umbariba</w:t>
      </w:r>
      <w:proofErr w:type="spellEnd"/>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4F53F70A" w14:textId="77777777" w:rsidR="00930A00" w:rsidRDefault="00000000">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633918E4" w14:textId="77777777" w:rsidR="00930A00" w:rsidRDefault="00930A00">
      <w:pPr>
        <w:spacing w:line="240" w:lineRule="auto"/>
        <w:jc w:val="center"/>
        <w:rPr>
          <w:rFonts w:ascii="Arial" w:eastAsia="Arial" w:hAnsi="Arial" w:cs="Arial"/>
          <w:sz w:val="24"/>
          <w:szCs w:val="24"/>
        </w:rPr>
      </w:pPr>
    </w:p>
    <w:p w14:paraId="207CD000" w14:textId="77777777"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77777777" w:rsidR="00930A00" w:rsidRDefault="00000000">
      <w:pPr>
        <w:spacing w:line="240" w:lineRule="auto"/>
        <w:jc w:val="center"/>
        <w:rPr>
          <w:rFonts w:ascii="Arial" w:eastAsia="Arial" w:hAnsi="Arial" w:cs="Arial"/>
          <w:sz w:val="24"/>
          <w:szCs w:val="24"/>
        </w:rPr>
      </w:pPr>
      <w:r>
        <w:rPr>
          <w:rFonts w:ascii="Arial" w:eastAsia="Arial" w:hAnsi="Arial" w:cs="Arial"/>
          <w:sz w:val="24"/>
          <w:szCs w:val="24"/>
        </w:rPr>
        <w:t>14 de septiembre de 2022.</w:t>
      </w:r>
    </w:p>
    <w:p w14:paraId="17F40B12" w14:textId="77777777" w:rsidR="00930A00" w:rsidRDefault="00000000">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Content>
        <w:p w14:paraId="675469D5" w14:textId="23AF3D79" w:rsidR="00930A00" w:rsidRDefault="00000000">
          <w:pPr>
            <w:pStyle w:val="TDC1"/>
            <w:tabs>
              <w:tab w:val="left" w:pos="440"/>
              <w:tab w:val="right" w:leader="dot" w:pos="9395"/>
            </w:tabs>
            <w:rPr>
              <w:rFonts w:ascii="Arial" w:hAnsi="Arial" w:cs="Arial"/>
              <w:sz w:val="24"/>
              <w:szCs w:val="24"/>
            </w:rPr>
          </w:pPr>
          <w:r>
            <w:fldChar w:fldCharType="begin"/>
          </w:r>
          <w:r>
            <w:rPr>
              <w:rStyle w:val="Enlacedelndice"/>
              <w:rFonts w:ascii="Arial" w:eastAsia="Arial" w:hAnsi="Arial" w:cs="Arial"/>
              <w:webHidden/>
              <w:sz w:val="24"/>
              <w:szCs w:val="24"/>
            </w:rPr>
            <w:instrText xml:space="preserve"> TOC \z \o "1-3" \u \h</w:instrText>
          </w:r>
          <w:r>
            <w:rPr>
              <w:rStyle w:val="Enlacedelndice"/>
              <w:rFonts w:ascii="Arial" w:eastAsia="Arial" w:hAnsi="Arial" w:cs="Arial"/>
              <w:sz w:val="24"/>
              <w:szCs w:val="24"/>
            </w:rPr>
            <w:fldChar w:fldCharType="separate"/>
          </w:r>
          <w:hyperlink w:anchor="_Toc113805475">
            <w:r>
              <w:rPr>
                <w:rStyle w:val="Enlacedelndice"/>
                <w:rFonts w:ascii="Arial" w:eastAsia="Arial" w:hAnsi="Arial" w:cs="Arial"/>
                <w:webHidden/>
                <w:sz w:val="24"/>
                <w:szCs w:val="24"/>
              </w:rPr>
              <w:t>1.</w:t>
            </w:r>
            <w:r>
              <w:rPr>
                <w:rStyle w:val="Enlacedelndice"/>
                <w:rFonts w:ascii="Arial" w:hAnsi="Arial" w:cs="Arial"/>
                <w:sz w:val="24"/>
                <w:szCs w:val="24"/>
              </w:rPr>
              <w:tab/>
            </w:r>
            <w:r>
              <w:rPr>
                <w:rStyle w:val="Enlacedelndice"/>
                <w:rFonts w:ascii="Arial" w:eastAsia="Arial" w:hAnsi="Arial" w:cs="Arial"/>
                <w:sz w:val="24"/>
                <w:szCs w:val="24"/>
              </w:rPr>
              <w:t>Búsquedas:</w:t>
            </w:r>
            <w:r>
              <w:rPr>
                <w:webHidden/>
              </w:rPr>
              <w:fldChar w:fldCharType="begin"/>
            </w:r>
            <w:r>
              <w:rPr>
                <w:webHidden/>
              </w:rPr>
              <w:instrText>PAGEREF _Toc113805475 \h</w:instrText>
            </w:r>
            <w:r>
              <w:rPr>
                <w:webHidden/>
              </w:rPr>
            </w:r>
            <w:r>
              <w:rPr>
                <w:webHidden/>
              </w:rPr>
              <w:fldChar w:fldCharType="separate"/>
            </w:r>
            <w:r>
              <w:rPr>
                <w:rStyle w:val="Enlacedelndice"/>
                <w:rFonts w:ascii="Arial" w:hAnsi="Arial" w:cs="Arial"/>
                <w:sz w:val="24"/>
                <w:szCs w:val="24"/>
              </w:rPr>
              <w:tab/>
              <w:t>3</w:t>
            </w:r>
            <w:r>
              <w:rPr>
                <w:webHidden/>
              </w:rPr>
              <w:fldChar w:fldCharType="end"/>
            </w:r>
          </w:hyperlink>
        </w:p>
        <w:p w14:paraId="2C6CF89B" w14:textId="77777777" w:rsidR="00930A00" w:rsidRDefault="00000000">
          <w:pPr>
            <w:pStyle w:val="TDC1"/>
            <w:tabs>
              <w:tab w:val="left" w:pos="440"/>
              <w:tab w:val="right" w:leader="dot" w:pos="9395"/>
            </w:tabs>
            <w:rPr>
              <w:rFonts w:ascii="Arial" w:hAnsi="Arial" w:cs="Arial"/>
              <w:sz w:val="24"/>
              <w:szCs w:val="24"/>
            </w:rPr>
          </w:pPr>
          <w:hyperlink w:anchor="_Toc113805476">
            <w:r>
              <w:rPr>
                <w:rStyle w:val="Enlacedelndice"/>
                <w:rFonts w:ascii="Arial" w:eastAsia="Arial" w:hAnsi="Arial" w:cs="Arial"/>
                <w:webHidden/>
                <w:sz w:val="24"/>
                <w:szCs w:val="24"/>
              </w:rPr>
              <w:t>2.</w:t>
            </w:r>
            <w:r>
              <w:rPr>
                <w:rStyle w:val="Enlacedelndice"/>
                <w:rFonts w:ascii="Arial" w:hAnsi="Arial" w:cs="Arial"/>
                <w:sz w:val="24"/>
                <w:szCs w:val="24"/>
              </w:rPr>
              <w:tab/>
            </w:r>
            <w:r>
              <w:rPr>
                <w:rStyle w:val="Enlacedelndice"/>
                <w:rFonts w:ascii="Arial" w:eastAsia="Arial" w:hAnsi="Arial" w:cs="Arial"/>
                <w:sz w:val="24"/>
                <w:szCs w:val="24"/>
              </w:rPr>
              <w:t>Búsquedas internas:</w:t>
            </w:r>
            <w:r>
              <w:rPr>
                <w:webHidden/>
              </w:rPr>
              <w:fldChar w:fldCharType="begin"/>
            </w:r>
            <w:r>
              <w:rPr>
                <w:webHidden/>
              </w:rPr>
              <w:instrText>PAGEREF _Toc113805476 \h</w:instrText>
            </w:r>
            <w:r>
              <w:rPr>
                <w:webHidden/>
              </w:rPr>
            </w:r>
            <w:r>
              <w:rPr>
                <w:webHidden/>
              </w:rPr>
              <w:fldChar w:fldCharType="separate"/>
            </w:r>
            <w:r>
              <w:rPr>
                <w:rStyle w:val="Enlacedelndice"/>
                <w:rFonts w:ascii="Arial" w:hAnsi="Arial" w:cs="Arial"/>
                <w:sz w:val="24"/>
                <w:szCs w:val="24"/>
              </w:rPr>
              <w:tab/>
              <w:t>3</w:t>
            </w:r>
            <w:r>
              <w:rPr>
                <w:webHidden/>
              </w:rPr>
              <w:fldChar w:fldCharType="end"/>
            </w:r>
          </w:hyperlink>
        </w:p>
        <w:p w14:paraId="6B8A1F2F" w14:textId="77777777" w:rsidR="00930A00" w:rsidRDefault="00000000">
          <w:pPr>
            <w:pStyle w:val="TDC1"/>
            <w:tabs>
              <w:tab w:val="left" w:pos="440"/>
              <w:tab w:val="right" w:leader="dot" w:pos="9395"/>
            </w:tabs>
            <w:rPr>
              <w:rFonts w:ascii="Arial" w:hAnsi="Arial" w:cs="Arial"/>
              <w:sz w:val="24"/>
              <w:szCs w:val="24"/>
            </w:rPr>
          </w:pPr>
          <w:hyperlink w:anchor="_Toc113805477">
            <w:r>
              <w:rPr>
                <w:rStyle w:val="Enlacedelndice"/>
                <w:rFonts w:ascii="Arial" w:eastAsia="Arial" w:hAnsi="Arial" w:cs="Arial"/>
                <w:webHidden/>
                <w:sz w:val="24"/>
                <w:szCs w:val="24"/>
              </w:rPr>
              <w:t>3.</w:t>
            </w:r>
            <w:r>
              <w:rPr>
                <w:rStyle w:val="Enlacedelndice"/>
                <w:rFonts w:ascii="Arial" w:hAnsi="Arial" w:cs="Arial"/>
                <w:sz w:val="24"/>
                <w:szCs w:val="24"/>
              </w:rPr>
              <w:tab/>
            </w:r>
            <w:r>
              <w:rPr>
                <w:rStyle w:val="Enlacedelndice"/>
                <w:rFonts w:ascii="Arial" w:eastAsia="Arial" w:hAnsi="Arial" w:cs="Arial"/>
                <w:sz w:val="24"/>
                <w:szCs w:val="24"/>
              </w:rPr>
              <w:t>Métodos de búsqueda:</w:t>
            </w:r>
            <w:r>
              <w:rPr>
                <w:rStyle w:val="Enlacedelndice"/>
                <w:rFonts w:ascii="Arial" w:hAnsi="Arial" w:cs="Arial"/>
                <w:sz w:val="24"/>
                <w:szCs w:val="24"/>
              </w:rPr>
              <w:tab/>
            </w:r>
            <w:r>
              <w:rPr>
                <w:webHidden/>
              </w:rPr>
              <w:fldChar w:fldCharType="begin"/>
            </w:r>
            <w:r>
              <w:rPr>
                <w:webHidden/>
              </w:rPr>
              <w:instrText>PAGEREF _Toc113805477 \h</w:instrText>
            </w:r>
            <w:r>
              <w:rPr>
                <w:webHidden/>
              </w:rPr>
            </w:r>
            <w:r>
              <w:rPr>
                <w:webHidden/>
              </w:rPr>
              <w:fldChar w:fldCharType="separate"/>
            </w:r>
            <w:r>
              <w:rPr>
                <w:rStyle w:val="Enlacedelndice"/>
                <w:rFonts w:ascii="Arial" w:hAnsi="Arial" w:cs="Arial"/>
                <w:b/>
                <w:bCs/>
                <w:sz w:val="24"/>
                <w:szCs w:val="24"/>
                <w:lang w:val="es-ES"/>
              </w:rPr>
              <w:t>¡Error! Marcador no definido.</w:t>
            </w:r>
            <w:r>
              <w:rPr>
                <w:webHidden/>
              </w:rPr>
              <w:fldChar w:fldCharType="end"/>
            </w:r>
          </w:hyperlink>
        </w:p>
        <w:p w14:paraId="2CDB35DA" w14:textId="77777777" w:rsidR="00930A00" w:rsidRDefault="00000000">
          <w:pPr>
            <w:pStyle w:val="TDC2"/>
            <w:tabs>
              <w:tab w:val="left" w:pos="880"/>
              <w:tab w:val="right" w:leader="dot" w:pos="9395"/>
            </w:tabs>
            <w:rPr>
              <w:rFonts w:ascii="Arial" w:hAnsi="Arial" w:cs="Arial"/>
              <w:sz w:val="24"/>
              <w:szCs w:val="24"/>
            </w:rPr>
          </w:pPr>
          <w:hyperlink w:anchor="_Toc113805478">
            <w:r>
              <w:rPr>
                <w:rStyle w:val="Enlacedelndice"/>
                <w:rFonts w:ascii="Arial" w:eastAsia="Arial" w:hAnsi="Arial" w:cs="Arial"/>
                <w:webHidden/>
                <w:sz w:val="24"/>
                <w:szCs w:val="24"/>
              </w:rPr>
              <w:t>3.1.</w:t>
            </w:r>
            <w:r>
              <w:rPr>
                <w:rStyle w:val="Enlacedelndice"/>
                <w:rFonts w:ascii="Arial" w:hAnsi="Arial" w:cs="Arial"/>
                <w:sz w:val="24"/>
                <w:szCs w:val="24"/>
              </w:rPr>
              <w:tab/>
            </w:r>
            <w:r>
              <w:rPr>
                <w:rStyle w:val="Enlacedelndice"/>
                <w:rFonts w:ascii="Arial" w:eastAsia="Arial" w:hAnsi="Arial" w:cs="Arial"/>
                <w:sz w:val="24"/>
                <w:szCs w:val="24"/>
              </w:rPr>
              <w:t>Método Secuencial:</w:t>
            </w:r>
            <w:r>
              <w:rPr>
                <w:rStyle w:val="Enlacedelndice"/>
                <w:rFonts w:ascii="Arial" w:hAnsi="Arial" w:cs="Arial"/>
                <w:sz w:val="24"/>
                <w:szCs w:val="24"/>
              </w:rPr>
              <w:tab/>
            </w:r>
            <w:r>
              <w:rPr>
                <w:webHidden/>
              </w:rPr>
              <w:fldChar w:fldCharType="begin"/>
            </w:r>
            <w:r>
              <w:rPr>
                <w:webHidden/>
              </w:rPr>
              <w:instrText>PAGEREF _Toc113805478 \h</w:instrText>
            </w:r>
            <w:r>
              <w:rPr>
                <w:webHidden/>
              </w:rPr>
            </w:r>
            <w:r>
              <w:rPr>
                <w:webHidden/>
              </w:rPr>
              <w:fldChar w:fldCharType="separate"/>
            </w:r>
            <w:r>
              <w:rPr>
                <w:rStyle w:val="Enlacedelndice"/>
                <w:rFonts w:ascii="Arial" w:hAnsi="Arial" w:cs="Arial"/>
                <w:b/>
                <w:bCs/>
                <w:sz w:val="24"/>
                <w:szCs w:val="24"/>
                <w:lang w:val="es-ES"/>
              </w:rPr>
              <w:t>¡Error! Marcador no definido.</w:t>
            </w:r>
            <w:r>
              <w:rPr>
                <w:webHidden/>
              </w:rPr>
              <w:fldChar w:fldCharType="end"/>
            </w:r>
          </w:hyperlink>
        </w:p>
        <w:p w14:paraId="70ADB5B3" w14:textId="77777777" w:rsidR="00930A00" w:rsidRDefault="00000000">
          <w:pPr>
            <w:pStyle w:val="TDC2"/>
            <w:tabs>
              <w:tab w:val="left" w:pos="880"/>
              <w:tab w:val="right" w:leader="dot" w:pos="9395"/>
            </w:tabs>
            <w:rPr>
              <w:rFonts w:ascii="Arial" w:hAnsi="Arial" w:cs="Arial"/>
              <w:sz w:val="24"/>
              <w:szCs w:val="24"/>
            </w:rPr>
          </w:pPr>
          <w:hyperlink w:anchor="_Toc113805479">
            <w:r>
              <w:rPr>
                <w:rStyle w:val="Enlacedelndice"/>
                <w:rFonts w:ascii="Arial" w:eastAsia="Arial" w:hAnsi="Arial" w:cs="Arial"/>
                <w:webHidden/>
                <w:sz w:val="24"/>
                <w:szCs w:val="24"/>
              </w:rPr>
              <w:t>3.2.</w:t>
            </w:r>
            <w:r>
              <w:rPr>
                <w:rStyle w:val="Enlacedelndice"/>
                <w:rFonts w:ascii="Arial" w:hAnsi="Arial" w:cs="Arial"/>
                <w:sz w:val="24"/>
                <w:szCs w:val="24"/>
              </w:rPr>
              <w:tab/>
            </w:r>
            <w:r>
              <w:rPr>
                <w:rStyle w:val="Enlacedelndice"/>
                <w:rFonts w:ascii="Arial" w:eastAsia="Arial" w:hAnsi="Arial" w:cs="Arial"/>
                <w:sz w:val="24"/>
                <w:szCs w:val="24"/>
              </w:rPr>
              <w:t>Método Binario:</w:t>
            </w:r>
            <w:r>
              <w:rPr>
                <w:webHidden/>
              </w:rPr>
              <w:fldChar w:fldCharType="begin"/>
            </w:r>
            <w:r>
              <w:rPr>
                <w:webHidden/>
              </w:rPr>
              <w:instrText>PAGEREF _Toc113805479 \h</w:instrText>
            </w:r>
            <w:r>
              <w:rPr>
                <w:webHidden/>
              </w:rPr>
            </w:r>
            <w:r>
              <w:rPr>
                <w:webHidden/>
              </w:rPr>
              <w:fldChar w:fldCharType="separate"/>
            </w:r>
            <w:r>
              <w:rPr>
                <w:rStyle w:val="Enlacedelndice"/>
                <w:rFonts w:ascii="Arial" w:hAnsi="Arial" w:cs="Arial"/>
                <w:sz w:val="24"/>
                <w:szCs w:val="24"/>
              </w:rPr>
              <w:tab/>
              <w:t>7</w:t>
            </w:r>
            <w:r>
              <w:rPr>
                <w:webHidden/>
              </w:rPr>
              <w:fldChar w:fldCharType="end"/>
            </w:r>
          </w:hyperlink>
        </w:p>
        <w:p w14:paraId="53207522" w14:textId="77777777" w:rsidR="00930A00" w:rsidRDefault="00000000">
          <w:pPr>
            <w:pStyle w:val="TDC2"/>
            <w:tabs>
              <w:tab w:val="left" w:pos="880"/>
              <w:tab w:val="right" w:leader="dot" w:pos="9395"/>
            </w:tabs>
            <w:rPr>
              <w:rFonts w:ascii="Arial" w:hAnsi="Arial" w:cs="Arial"/>
              <w:sz w:val="24"/>
              <w:szCs w:val="24"/>
            </w:rPr>
          </w:pPr>
          <w:hyperlink w:anchor="_Toc113805480">
            <w:r>
              <w:rPr>
                <w:rStyle w:val="Enlacedelndice"/>
                <w:rFonts w:ascii="Arial" w:eastAsia="Arial" w:hAnsi="Arial" w:cs="Arial"/>
                <w:webHidden/>
                <w:sz w:val="24"/>
                <w:szCs w:val="24"/>
              </w:rPr>
              <w:t>3.3.</w:t>
            </w:r>
            <w:r>
              <w:rPr>
                <w:rStyle w:val="Enlacedelndice"/>
                <w:rFonts w:ascii="Arial" w:hAnsi="Arial" w:cs="Arial"/>
                <w:sz w:val="24"/>
                <w:szCs w:val="24"/>
              </w:rPr>
              <w:tab/>
            </w:r>
            <w:r>
              <w:rPr>
                <w:rStyle w:val="Enlacedelndice"/>
                <w:rFonts w:ascii="Arial" w:eastAsia="Arial" w:hAnsi="Arial" w:cs="Arial"/>
                <w:sz w:val="24"/>
                <w:szCs w:val="24"/>
              </w:rPr>
              <w:t>Funciones Hash:</w:t>
            </w:r>
            <w:r>
              <w:rPr>
                <w:webHidden/>
              </w:rPr>
              <w:fldChar w:fldCharType="begin"/>
            </w:r>
            <w:r>
              <w:rPr>
                <w:webHidden/>
              </w:rPr>
              <w:instrText>PAGEREF _Toc113805480 \h</w:instrText>
            </w:r>
            <w:r>
              <w:rPr>
                <w:webHidden/>
              </w:rPr>
            </w:r>
            <w:r>
              <w:rPr>
                <w:webHidden/>
              </w:rPr>
              <w:fldChar w:fldCharType="separate"/>
            </w:r>
            <w:r>
              <w:rPr>
                <w:rStyle w:val="Enlacedelndice"/>
                <w:rFonts w:ascii="Arial" w:hAnsi="Arial" w:cs="Arial"/>
                <w:sz w:val="24"/>
                <w:szCs w:val="24"/>
              </w:rPr>
              <w:tab/>
              <w:t>9</w:t>
            </w:r>
            <w:r>
              <w:rPr>
                <w:webHidden/>
              </w:rPr>
              <w:fldChar w:fldCharType="end"/>
            </w:r>
          </w:hyperlink>
        </w:p>
        <w:p w14:paraId="1F3A82C7" w14:textId="77777777" w:rsidR="00930A00" w:rsidRDefault="00000000">
          <w:pPr>
            <w:pStyle w:val="TDC3"/>
            <w:tabs>
              <w:tab w:val="left" w:pos="1320"/>
              <w:tab w:val="right" w:leader="dot" w:pos="9395"/>
            </w:tabs>
            <w:rPr>
              <w:rFonts w:ascii="Arial" w:hAnsi="Arial" w:cs="Arial"/>
              <w:sz w:val="24"/>
              <w:szCs w:val="24"/>
            </w:rPr>
          </w:pPr>
          <w:hyperlink w:anchor="_Toc113805481">
            <w:r>
              <w:rPr>
                <w:rStyle w:val="Enlacedelndice"/>
                <w:rFonts w:ascii="Arial" w:eastAsia="Arial" w:hAnsi="Arial" w:cs="Arial"/>
                <w:webHidden/>
                <w:sz w:val="24"/>
                <w:szCs w:val="24"/>
              </w:rPr>
              <w:t>3.3.1.</w:t>
            </w:r>
            <w:r>
              <w:rPr>
                <w:rStyle w:val="Enlacedelndice"/>
                <w:rFonts w:ascii="Arial" w:hAnsi="Arial" w:cs="Arial"/>
                <w:sz w:val="24"/>
                <w:szCs w:val="24"/>
              </w:rPr>
              <w:tab/>
            </w:r>
            <w:r>
              <w:rPr>
                <w:rStyle w:val="Enlacedelndice"/>
                <w:rFonts w:ascii="Arial" w:eastAsia="Arial" w:hAnsi="Arial" w:cs="Arial"/>
                <w:sz w:val="24"/>
                <w:szCs w:val="24"/>
              </w:rPr>
              <w:t>Definición Función Hash:</w:t>
            </w:r>
            <w:r>
              <w:rPr>
                <w:webHidden/>
              </w:rPr>
              <w:fldChar w:fldCharType="begin"/>
            </w:r>
            <w:r>
              <w:rPr>
                <w:webHidden/>
              </w:rPr>
              <w:instrText>PAGEREF _Toc113805481 \h</w:instrText>
            </w:r>
            <w:r>
              <w:rPr>
                <w:webHidden/>
              </w:rPr>
            </w:r>
            <w:r>
              <w:rPr>
                <w:webHidden/>
              </w:rPr>
              <w:fldChar w:fldCharType="separate"/>
            </w:r>
            <w:r>
              <w:rPr>
                <w:rStyle w:val="Enlacedelndice"/>
                <w:rFonts w:ascii="Arial" w:hAnsi="Arial" w:cs="Arial"/>
                <w:sz w:val="24"/>
                <w:szCs w:val="24"/>
              </w:rPr>
              <w:tab/>
              <w:t>9</w:t>
            </w:r>
            <w:r>
              <w:rPr>
                <w:webHidden/>
              </w:rPr>
              <w:fldChar w:fldCharType="end"/>
            </w:r>
          </w:hyperlink>
        </w:p>
        <w:p w14:paraId="22B7D593" w14:textId="77777777" w:rsidR="00930A00" w:rsidRDefault="00000000">
          <w:pPr>
            <w:pStyle w:val="TDC3"/>
            <w:tabs>
              <w:tab w:val="left" w:pos="1320"/>
              <w:tab w:val="right" w:leader="dot" w:pos="9395"/>
            </w:tabs>
            <w:rPr>
              <w:rFonts w:ascii="Arial" w:hAnsi="Arial" w:cs="Arial"/>
              <w:sz w:val="24"/>
              <w:szCs w:val="24"/>
            </w:rPr>
          </w:pPr>
          <w:hyperlink w:anchor="_Toc113805481">
            <w:r>
              <w:rPr>
                <w:rStyle w:val="Enlacedelndice"/>
                <w:rFonts w:ascii="Arial" w:eastAsia="Arial" w:hAnsi="Arial" w:cs="Arial"/>
                <w:webHidden/>
                <w:sz w:val="24"/>
                <w:szCs w:val="24"/>
              </w:rPr>
              <w:t>3.3.2.</w:t>
            </w:r>
            <w:r>
              <w:rPr>
                <w:rStyle w:val="Enlacedelndice"/>
                <w:rFonts w:ascii="Arial" w:hAnsi="Arial" w:cs="Arial"/>
                <w:sz w:val="24"/>
                <w:szCs w:val="24"/>
              </w:rPr>
              <w:tab/>
            </w:r>
            <w:r>
              <w:rPr>
                <w:rStyle w:val="Enlacedelndice"/>
                <w:rFonts w:ascii="Arial" w:eastAsia="Arial" w:hAnsi="Arial" w:cs="Arial"/>
                <w:sz w:val="24"/>
                <w:szCs w:val="24"/>
              </w:rPr>
              <w:t>Hash Mod:</w:t>
            </w:r>
            <w:r>
              <w:rPr>
                <w:webHidden/>
              </w:rPr>
              <w:fldChar w:fldCharType="begin"/>
            </w:r>
            <w:r>
              <w:rPr>
                <w:webHidden/>
              </w:rPr>
              <w:instrText>PAGEREF _Toc113805481 \h</w:instrText>
            </w:r>
            <w:r>
              <w:rPr>
                <w:webHidden/>
              </w:rPr>
            </w:r>
            <w:r>
              <w:rPr>
                <w:webHidden/>
              </w:rPr>
              <w:fldChar w:fldCharType="separate"/>
            </w:r>
            <w:r>
              <w:rPr>
                <w:rStyle w:val="Enlacedelndice"/>
                <w:rFonts w:ascii="Arial" w:hAnsi="Arial" w:cs="Arial"/>
                <w:sz w:val="24"/>
                <w:szCs w:val="24"/>
              </w:rPr>
              <w:tab/>
              <w:t>9</w:t>
            </w:r>
            <w:r>
              <w:rPr>
                <w:webHidden/>
              </w:rPr>
              <w:fldChar w:fldCharType="end"/>
            </w:r>
          </w:hyperlink>
        </w:p>
        <w:p w14:paraId="0189349C" w14:textId="77777777" w:rsidR="00930A00" w:rsidRDefault="00000000">
          <w:pPr>
            <w:pStyle w:val="TDC3"/>
            <w:tabs>
              <w:tab w:val="left" w:pos="1320"/>
              <w:tab w:val="right" w:leader="dot" w:pos="9395"/>
            </w:tabs>
            <w:rPr>
              <w:rFonts w:ascii="Arial" w:hAnsi="Arial" w:cs="Arial"/>
              <w:sz w:val="24"/>
              <w:szCs w:val="24"/>
            </w:rPr>
          </w:pPr>
          <w:hyperlink w:anchor="_Toc113805482">
            <w:r>
              <w:rPr>
                <w:rStyle w:val="Enlacedelndice"/>
                <w:rFonts w:ascii="Arial" w:eastAsia="Arial" w:hAnsi="Arial" w:cs="Arial"/>
                <w:webHidden/>
                <w:sz w:val="24"/>
                <w:szCs w:val="24"/>
              </w:rPr>
              <w:t>3.3.3.</w:t>
            </w:r>
            <w:r>
              <w:rPr>
                <w:rStyle w:val="Enlacedelndice"/>
                <w:rFonts w:ascii="Arial" w:hAnsi="Arial" w:cs="Arial"/>
                <w:sz w:val="24"/>
                <w:szCs w:val="24"/>
              </w:rPr>
              <w:tab/>
            </w:r>
            <w:r>
              <w:rPr>
                <w:rStyle w:val="Enlacedelndice"/>
                <w:rFonts w:ascii="Arial" w:eastAsia="Arial" w:hAnsi="Arial" w:cs="Arial"/>
                <w:sz w:val="24"/>
                <w:szCs w:val="24"/>
              </w:rPr>
              <w:t>Hash Método Cuadrado:</w:t>
            </w:r>
            <w:r>
              <w:rPr>
                <w:webHidden/>
              </w:rPr>
              <w:fldChar w:fldCharType="begin"/>
            </w:r>
            <w:r>
              <w:rPr>
                <w:webHidden/>
              </w:rPr>
              <w:instrText>PAGEREF _Toc113805482 \h</w:instrText>
            </w:r>
            <w:r>
              <w:rPr>
                <w:webHidden/>
              </w:rPr>
            </w:r>
            <w:r>
              <w:rPr>
                <w:webHidden/>
              </w:rPr>
              <w:fldChar w:fldCharType="separate"/>
            </w:r>
            <w:r>
              <w:rPr>
                <w:rStyle w:val="Enlacedelndice"/>
                <w:rFonts w:ascii="Arial" w:hAnsi="Arial" w:cs="Arial"/>
                <w:sz w:val="24"/>
                <w:szCs w:val="24"/>
              </w:rPr>
              <w:tab/>
              <w:t>11</w:t>
            </w:r>
            <w:r>
              <w:rPr>
                <w:webHidden/>
              </w:rPr>
              <w:fldChar w:fldCharType="end"/>
            </w:r>
          </w:hyperlink>
        </w:p>
        <w:p w14:paraId="07B3EDBD" w14:textId="77777777" w:rsidR="00930A00" w:rsidRDefault="00000000">
          <w:pPr>
            <w:pStyle w:val="TDC3"/>
            <w:tabs>
              <w:tab w:val="left" w:pos="1320"/>
              <w:tab w:val="right" w:leader="dot" w:pos="9395"/>
            </w:tabs>
            <w:rPr>
              <w:rFonts w:ascii="Arial" w:hAnsi="Arial" w:cs="Arial"/>
              <w:sz w:val="24"/>
              <w:szCs w:val="24"/>
            </w:rPr>
          </w:pPr>
          <w:hyperlink w:anchor="_Toc113805483">
            <w:r>
              <w:rPr>
                <w:rStyle w:val="Enlacedelndice"/>
                <w:rFonts w:ascii="Arial" w:eastAsia="Arial" w:hAnsi="Arial" w:cs="Arial"/>
                <w:webHidden/>
                <w:sz w:val="24"/>
                <w:szCs w:val="24"/>
              </w:rPr>
              <w:t>3.3.4.</w:t>
            </w:r>
            <w:r>
              <w:rPr>
                <w:rStyle w:val="Enlacedelndice"/>
                <w:rFonts w:ascii="Arial" w:hAnsi="Arial" w:cs="Arial"/>
                <w:sz w:val="24"/>
                <w:szCs w:val="24"/>
              </w:rPr>
              <w:tab/>
            </w:r>
            <w:r>
              <w:rPr>
                <w:rStyle w:val="Enlacedelndice"/>
                <w:rFonts w:ascii="Arial" w:eastAsia="Arial" w:hAnsi="Arial" w:cs="Arial"/>
                <w:sz w:val="24"/>
                <w:szCs w:val="24"/>
              </w:rPr>
              <w:t>Hash por truncamiento:</w:t>
            </w:r>
            <w:r>
              <w:rPr>
                <w:webHidden/>
              </w:rPr>
              <w:fldChar w:fldCharType="begin"/>
            </w:r>
            <w:r>
              <w:rPr>
                <w:webHidden/>
              </w:rPr>
              <w:instrText>PAGEREF _Toc113805483 \h</w:instrText>
            </w:r>
            <w:r>
              <w:rPr>
                <w:webHidden/>
              </w:rPr>
            </w:r>
            <w:r>
              <w:rPr>
                <w:webHidden/>
              </w:rPr>
              <w:fldChar w:fldCharType="separate"/>
            </w:r>
            <w:r>
              <w:rPr>
                <w:rStyle w:val="Enlacedelndice"/>
                <w:rFonts w:ascii="Arial" w:hAnsi="Arial" w:cs="Arial"/>
                <w:sz w:val="24"/>
                <w:szCs w:val="24"/>
              </w:rPr>
              <w:tab/>
              <w:t>13</w:t>
            </w:r>
            <w:r>
              <w:rPr>
                <w:webHidden/>
              </w:rPr>
              <w:fldChar w:fldCharType="end"/>
            </w:r>
          </w:hyperlink>
        </w:p>
        <w:p w14:paraId="1CB40D75" w14:textId="23AF3D79" w:rsidR="00930A00" w:rsidRDefault="00000000">
          <w:pPr>
            <w:pStyle w:val="TDC3"/>
            <w:tabs>
              <w:tab w:val="left" w:pos="1320"/>
              <w:tab w:val="right" w:leader="dot" w:pos="9395"/>
            </w:tabs>
            <w:rPr>
              <w:rFonts w:ascii="Arial" w:hAnsi="Arial" w:cs="Arial"/>
              <w:sz w:val="24"/>
              <w:szCs w:val="24"/>
            </w:rPr>
          </w:pPr>
          <w:hyperlink w:anchor="_Toc113805484">
            <w:r>
              <w:rPr>
                <w:rStyle w:val="Enlacedelndice"/>
                <w:rFonts w:ascii="Arial" w:eastAsia="Arial" w:hAnsi="Arial" w:cs="Arial"/>
                <w:webHidden/>
                <w:sz w:val="24"/>
                <w:szCs w:val="24"/>
              </w:rPr>
              <w:t>3.3.5.</w:t>
            </w:r>
            <w:r>
              <w:rPr>
                <w:rStyle w:val="Enlacedelndice"/>
                <w:rFonts w:ascii="Arial" w:hAnsi="Arial" w:cs="Arial"/>
                <w:sz w:val="24"/>
                <w:szCs w:val="24"/>
              </w:rPr>
              <w:tab/>
            </w:r>
            <w:r>
              <w:rPr>
                <w:rStyle w:val="Enlacedelndice"/>
                <w:rFonts w:ascii="Arial" w:eastAsia="Arial" w:hAnsi="Arial" w:cs="Arial"/>
                <w:sz w:val="24"/>
                <w:szCs w:val="24"/>
              </w:rPr>
              <w:t>Hash por plegamiento:</w:t>
            </w:r>
            <w:r>
              <w:rPr>
                <w:webHidden/>
              </w:rPr>
              <w:fldChar w:fldCharType="begin"/>
            </w:r>
            <w:r>
              <w:rPr>
                <w:webHidden/>
              </w:rPr>
              <w:instrText>PAGEREF _Toc113805484 \h</w:instrText>
            </w:r>
            <w:r>
              <w:rPr>
                <w:webHidden/>
              </w:rPr>
            </w:r>
            <w:r>
              <w:rPr>
                <w:webHidden/>
              </w:rPr>
              <w:fldChar w:fldCharType="separate"/>
            </w:r>
            <w:r>
              <w:rPr>
                <w:rStyle w:val="Enlacedelndice"/>
                <w:rFonts w:ascii="Arial" w:hAnsi="Arial" w:cs="Arial"/>
                <w:sz w:val="24"/>
                <w:szCs w:val="24"/>
              </w:rPr>
              <w:tab/>
              <w:t>16</w:t>
            </w:r>
            <w:r>
              <w:rPr>
                <w:webHidden/>
              </w:rPr>
              <w:fldChar w:fldCharType="end"/>
            </w:r>
          </w:hyperlink>
          <w:r>
            <w:rPr>
              <w:rStyle w:val="Enlacedelndice"/>
              <w:rFonts w:ascii="Arial" w:hAnsi="Arial" w:cs="Arial"/>
              <w:sz w:val="24"/>
              <w:szCs w:val="24"/>
            </w:rPr>
            <w:fldChar w:fldCharType="end"/>
          </w:r>
        </w:p>
      </w:sdtContent>
    </w:sdt>
    <w:p w14:paraId="4274FD69" w14:textId="77777777" w:rsidR="00930A00" w:rsidRDefault="00930A00"/>
    <w:p w14:paraId="1D2A744F" w14:textId="77777777" w:rsidR="00930A00" w:rsidRDefault="00930A00">
      <w:pPr>
        <w:rPr>
          <w:rFonts w:ascii="Arial" w:eastAsia="Arial" w:hAnsi="Arial" w:cs="Arial"/>
          <w:sz w:val="24"/>
          <w:szCs w:val="24"/>
        </w:rPr>
      </w:pPr>
    </w:p>
    <w:p w14:paraId="00BCBDB0" w14:textId="77777777" w:rsidR="00930A00" w:rsidRDefault="00930A00">
      <w:pPr>
        <w:spacing w:line="240" w:lineRule="auto"/>
        <w:jc w:val="center"/>
        <w:rPr>
          <w:rFonts w:ascii="Arial" w:eastAsia="Arial" w:hAnsi="Arial" w:cs="Arial"/>
          <w:sz w:val="24"/>
          <w:szCs w:val="24"/>
        </w:rPr>
      </w:pPr>
    </w:p>
    <w:p w14:paraId="63C5CB3F" w14:textId="77777777" w:rsidR="00930A00" w:rsidRDefault="00930A00">
      <w:pPr>
        <w:spacing w:line="240" w:lineRule="auto"/>
        <w:jc w:val="center"/>
        <w:rPr>
          <w:rFonts w:ascii="Arial" w:eastAsia="Arial" w:hAnsi="Arial" w:cs="Arial"/>
          <w:sz w:val="24"/>
          <w:szCs w:val="24"/>
        </w:rPr>
      </w:pPr>
    </w:p>
    <w:p w14:paraId="36132693" w14:textId="77777777" w:rsidR="00930A00" w:rsidRDefault="00930A00">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6388E9A2" w14:textId="77777777" w:rsidR="00930A00" w:rsidRDefault="00930A00">
      <w:pPr>
        <w:spacing w:line="240" w:lineRule="auto"/>
        <w:jc w:val="center"/>
        <w:rPr>
          <w:rFonts w:ascii="Arial" w:eastAsia="Arial" w:hAnsi="Arial" w:cs="Arial"/>
          <w:sz w:val="24"/>
          <w:szCs w:val="24"/>
        </w:rPr>
      </w:pPr>
    </w:p>
    <w:p w14:paraId="1677E4A4" w14:textId="77777777" w:rsidR="00930A00" w:rsidRDefault="00930A00">
      <w:pPr>
        <w:spacing w:line="240" w:lineRule="auto"/>
        <w:jc w:val="center"/>
        <w:rPr>
          <w:rFonts w:ascii="Arial" w:eastAsia="Arial" w:hAnsi="Arial" w:cs="Arial"/>
          <w:sz w:val="24"/>
          <w:szCs w:val="24"/>
        </w:rPr>
      </w:pPr>
    </w:p>
    <w:p w14:paraId="108B1390" w14:textId="77777777" w:rsidR="00930A00" w:rsidRDefault="00930A00">
      <w:pPr>
        <w:spacing w:line="240" w:lineRule="auto"/>
        <w:jc w:val="center"/>
        <w:rPr>
          <w:rFonts w:ascii="Arial" w:eastAsia="Arial" w:hAnsi="Arial" w:cs="Arial"/>
          <w:sz w:val="24"/>
          <w:szCs w:val="24"/>
        </w:rPr>
      </w:pPr>
    </w:p>
    <w:p w14:paraId="427A46B1" w14:textId="77777777" w:rsidR="00930A00" w:rsidRDefault="00930A00">
      <w:pPr>
        <w:spacing w:line="240" w:lineRule="auto"/>
        <w:jc w:val="center"/>
        <w:rPr>
          <w:rFonts w:ascii="Arial" w:eastAsia="Arial" w:hAnsi="Arial" w:cs="Arial"/>
          <w:sz w:val="24"/>
          <w:szCs w:val="24"/>
        </w:rPr>
      </w:pPr>
    </w:p>
    <w:p w14:paraId="67F6C3CC" w14:textId="77777777" w:rsidR="00930A00" w:rsidRDefault="00930A00">
      <w:pPr>
        <w:spacing w:line="240" w:lineRule="auto"/>
        <w:jc w:val="center"/>
        <w:rPr>
          <w:rFonts w:ascii="Arial" w:eastAsia="Arial" w:hAnsi="Arial" w:cs="Arial"/>
          <w:sz w:val="24"/>
          <w:szCs w:val="24"/>
        </w:rPr>
      </w:pPr>
    </w:p>
    <w:p w14:paraId="00C25E9A" w14:textId="77777777" w:rsidR="00930A00" w:rsidRDefault="00930A00">
      <w:pPr>
        <w:spacing w:line="240" w:lineRule="auto"/>
        <w:jc w:val="center"/>
        <w:rPr>
          <w:rFonts w:ascii="Arial" w:eastAsia="Arial" w:hAnsi="Arial" w:cs="Arial"/>
          <w:sz w:val="24"/>
          <w:szCs w:val="24"/>
        </w:rPr>
      </w:pPr>
    </w:p>
    <w:p w14:paraId="3BB3E63B" w14:textId="77777777" w:rsidR="00930A00" w:rsidRDefault="00930A00">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000000">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000000">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000000">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000000">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77777777" w:rsidR="00930A00" w:rsidRDefault="00000000">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EB5E085" w14:textId="77777777" w:rsidR="00930A00" w:rsidRDefault="00930A00">
      <w:pPr>
        <w:pStyle w:val="Prrafodelista"/>
        <w:spacing w:line="240" w:lineRule="auto"/>
        <w:ind w:left="360"/>
        <w:jc w:val="both"/>
        <w:rPr>
          <w:rFonts w:ascii="Arial" w:eastAsia="Arial" w:hAnsi="Arial" w:cs="Arial"/>
          <w:color w:val="000000"/>
          <w:sz w:val="24"/>
          <w:szCs w:val="24"/>
        </w:rPr>
      </w:pPr>
    </w:p>
    <w:p w14:paraId="02732E9A" w14:textId="77777777" w:rsidR="00930A00" w:rsidRDefault="00930A00">
      <w:pPr>
        <w:pStyle w:val="Prrafodelista"/>
        <w:spacing w:line="240" w:lineRule="auto"/>
        <w:ind w:left="360"/>
        <w:jc w:val="both"/>
        <w:rPr>
          <w:rFonts w:ascii="Arial" w:eastAsia="Arial" w:hAnsi="Arial" w:cs="Arial"/>
          <w:color w:val="000000"/>
          <w:sz w:val="24"/>
          <w:szCs w:val="24"/>
        </w:rPr>
      </w:pPr>
    </w:p>
    <w:p w14:paraId="17CF8D15" w14:textId="77777777" w:rsidR="00930A00" w:rsidRDefault="00000000">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0642EE2" w14:textId="77777777" w:rsidR="00930A00" w:rsidRDefault="00930A00">
      <w:pPr>
        <w:pStyle w:val="Prrafodelista"/>
        <w:spacing w:line="240" w:lineRule="auto"/>
        <w:ind w:left="360"/>
        <w:jc w:val="both"/>
        <w:rPr>
          <w:rFonts w:ascii="Arial" w:eastAsia="Arial" w:hAnsi="Arial" w:cs="Arial"/>
          <w:color w:val="000000"/>
          <w:sz w:val="24"/>
          <w:szCs w:val="24"/>
        </w:rPr>
      </w:pPr>
    </w:p>
    <w:p w14:paraId="6E674CD2" w14:textId="77777777" w:rsidR="00930A00" w:rsidRDefault="00930A00">
      <w:pPr>
        <w:pStyle w:val="Prrafodelista"/>
        <w:spacing w:line="240" w:lineRule="auto"/>
        <w:ind w:left="360"/>
        <w:jc w:val="both"/>
        <w:rPr>
          <w:rFonts w:ascii="Arial" w:eastAsia="Arial" w:hAnsi="Arial" w:cs="Arial"/>
          <w:color w:val="000000"/>
          <w:sz w:val="24"/>
          <w:szCs w:val="24"/>
        </w:rPr>
      </w:pPr>
    </w:p>
    <w:p w14:paraId="0BFB0163" w14:textId="77777777" w:rsidR="00930A00" w:rsidRDefault="00930A00">
      <w:pPr>
        <w:spacing w:after="0" w:line="240" w:lineRule="auto"/>
        <w:ind w:left="360"/>
        <w:jc w:val="both"/>
        <w:rPr>
          <w:rFonts w:ascii="Arial" w:eastAsia="Arial" w:hAnsi="Arial" w:cs="Arial"/>
          <w:color w:val="000000"/>
          <w:sz w:val="24"/>
          <w:szCs w:val="24"/>
        </w:rPr>
      </w:pPr>
    </w:p>
    <w:p w14:paraId="3770F86D" w14:textId="77777777" w:rsidR="00930A00" w:rsidRDefault="00000000">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3CED2E5B" w14:textId="77777777" w:rsidR="00930A00" w:rsidRDefault="00000000">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72183478" w14:textId="77777777" w:rsidR="00930A00" w:rsidRDefault="00930A00">
      <w:pPr>
        <w:pStyle w:val="Prrafodelista"/>
        <w:spacing w:after="0" w:line="240" w:lineRule="auto"/>
        <w:ind w:left="360"/>
        <w:jc w:val="both"/>
        <w:rPr>
          <w:rFonts w:ascii="Arial" w:eastAsia="Arial" w:hAnsi="Arial" w:cs="Arial"/>
          <w:b/>
          <w:color w:val="000000"/>
          <w:sz w:val="24"/>
          <w:szCs w:val="24"/>
        </w:rPr>
      </w:pPr>
    </w:p>
    <w:p w14:paraId="25A1D083" w14:textId="77777777" w:rsidR="00930A00" w:rsidRDefault="00000000">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5E35FD3F"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Los archivos secuenciales son aquellos cuyos componentes o registros ocupan posiciones relativas consecutivas. Todo componente o registro de un archivo tiene generalmente un campo que lo identifica, llamado campo clave. Este se encuentra formado por un conjunto de caracteres do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y otro campo para la pieza en </w:t>
      </w:r>
      <w:proofErr w:type="spellStart"/>
      <w:r w:rsidR="009726A6">
        <w:rPr>
          <w:rFonts w:ascii="Arial" w:eastAsia="Arial" w:hAnsi="Arial" w:cs="Arial"/>
          <w:color w:val="000000"/>
          <w:sz w:val="24"/>
          <w:szCs w:val="24"/>
        </w:rPr>
        <w:t>si</w:t>
      </w:r>
      <w:proofErr w:type="spellEnd"/>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2EE0289B"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lastRenderedPageBreak/>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2"/>
      </w:r>
    </w:p>
    <w:p w14:paraId="7D50D884" w14:textId="59A03DBC"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736D3A72" w14:textId="77777777" w:rsidR="005A4C89" w:rsidRDefault="005A4C89">
      <w:pPr>
        <w:pStyle w:val="Prrafodelista"/>
        <w:spacing w:after="0" w:line="240" w:lineRule="auto"/>
        <w:ind w:left="792"/>
        <w:jc w:val="both"/>
        <w:rPr>
          <w:rFonts w:ascii="Arial" w:eastAsia="Arial" w:hAnsi="Arial" w:cs="Arial"/>
          <w:color w:val="000000"/>
          <w:sz w:val="24"/>
          <w:szCs w:val="24"/>
        </w:rPr>
      </w:pP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color w:val="000000"/>
          <w:sz w:val="24"/>
          <w:szCs w:val="24"/>
        </w:rPr>
        <w:drawing>
          <wp:inline distT="0" distB="0" distL="0" distR="0" wp14:anchorId="3C059AFD" wp14:editId="0E6344B9">
            <wp:extent cx="274320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743200" cy="4667250"/>
                    </a:xfrm>
                    <a:prstGeom prst="rect">
                      <a:avLst/>
                    </a:prstGeom>
                  </pic:spPr>
                </pic:pic>
              </a:graphicData>
            </a:graphic>
          </wp:inline>
        </w:drawing>
      </w:r>
      <w:r w:rsidRPr="005A4C89">
        <w:rPr>
          <w:rFonts w:ascii="Arial" w:eastAsia="Arial" w:hAnsi="Arial" w:cs="Arial"/>
          <w:color w:val="000000"/>
          <w:sz w:val="24"/>
          <w:szCs w:val="24"/>
        </w:rPr>
        <w:drawing>
          <wp:inline distT="0" distB="0" distL="0" distR="0" wp14:anchorId="2FCEEF05" wp14:editId="540D052E">
            <wp:extent cx="2628900" cy="4333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628900" cy="4333875"/>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000000">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77777777" w:rsidR="00930A00" w:rsidRDefault="00930A00">
      <w:pPr>
        <w:spacing w:after="0" w:line="240" w:lineRule="auto"/>
        <w:ind w:left="792"/>
        <w:jc w:val="both"/>
        <w:rPr>
          <w:rFonts w:ascii="Arial" w:eastAsia="Arial" w:hAnsi="Arial" w:cs="Arial"/>
          <w:color w:val="000000"/>
          <w:sz w:val="24"/>
          <w:szCs w:val="24"/>
        </w:rPr>
      </w:pP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17420942" w14:textId="77777777" w:rsidR="00930A00" w:rsidRDefault="00000000">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5B69F301"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A9C58E4" w14:textId="77777777" w:rsidR="00930A00" w:rsidRDefault="00930A00">
      <w:pPr>
        <w:spacing w:after="0" w:line="240" w:lineRule="auto"/>
        <w:ind w:left="792"/>
        <w:jc w:val="both"/>
        <w:rPr>
          <w:rFonts w:ascii="Arial" w:eastAsia="Arial" w:hAnsi="Arial" w:cs="Arial"/>
          <w:color w:val="000000"/>
          <w:sz w:val="24"/>
          <w:szCs w:val="24"/>
        </w:rPr>
      </w:pPr>
    </w:p>
    <w:p w14:paraId="2B0AC90B" w14:textId="77777777" w:rsidR="00930A00" w:rsidRDefault="00930A00">
      <w:pPr>
        <w:spacing w:after="0" w:line="240" w:lineRule="auto"/>
        <w:ind w:left="792"/>
        <w:jc w:val="center"/>
        <w:rPr>
          <w:rFonts w:ascii="Arial" w:eastAsia="Arial" w:hAnsi="Arial" w:cs="Arial"/>
          <w:color w:val="000000"/>
          <w:sz w:val="24"/>
          <w:szCs w:val="24"/>
        </w:rPr>
      </w:pP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000000">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000000">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3"/>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1EBFB96C" w14:textId="77777777" w:rsidR="003474F3" w:rsidRDefault="003474F3" w:rsidP="003474F3">
      <w:pPr>
        <w:autoSpaceDE w:val="0"/>
        <w:autoSpaceDN w:val="0"/>
        <w:adjustRightInd w:val="0"/>
        <w:spacing w:after="0" w:line="240" w:lineRule="auto"/>
        <w:ind w:left="720"/>
        <w:jc w:val="center"/>
        <w:rPr>
          <w:rFonts w:ascii="Arial" w:eastAsia="Arial" w:hAnsi="Arial" w:cs="Arial"/>
          <w:sz w:val="24"/>
          <w:szCs w:val="24"/>
        </w:rPr>
      </w:pPr>
      <w:hyperlink r:id="rId15" w:history="1">
        <w:r>
          <w:rPr>
            <w:rStyle w:val="Hipervnculo"/>
            <w:rFonts w:ascii="Arial" w:eastAsia="Arial" w:hAnsi="Arial" w:cs="Arial"/>
            <w:sz w:val="24"/>
            <w:szCs w:val="24"/>
          </w:rPr>
          <w:t>https://www.slideshare.net/AlvaroRuano1/bsqueda-secuencial-y-binaria</w:t>
        </w:r>
      </w:hyperlink>
    </w:p>
    <w:p w14:paraId="70522A8F" w14:textId="77777777" w:rsidR="00951F40" w:rsidRDefault="00951F40">
      <w:pPr>
        <w:pStyle w:val="Prrafodelista"/>
        <w:spacing w:after="0" w:line="240" w:lineRule="auto"/>
        <w:ind w:left="792"/>
        <w:jc w:val="both"/>
        <w:rPr>
          <w:rFonts w:ascii="Arial" w:eastAsia="Arial" w:hAnsi="Arial" w:cs="Arial"/>
          <w:color w:val="000000"/>
          <w:sz w:val="24"/>
          <w:szCs w:val="24"/>
        </w:rPr>
      </w:pPr>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000000">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77777777" w:rsidR="00930A00" w:rsidRDefault="00930A00">
      <w:pPr>
        <w:spacing w:after="0" w:line="240" w:lineRule="auto"/>
        <w:ind w:left="792"/>
        <w:jc w:val="both"/>
        <w:rPr>
          <w:rFonts w:ascii="Arial" w:eastAsia="Arial" w:hAnsi="Arial" w:cs="Arial"/>
          <w:color w:val="000000"/>
          <w:sz w:val="24"/>
          <w:szCs w:val="24"/>
        </w:rPr>
      </w:pPr>
    </w:p>
    <w:p w14:paraId="3356707C" w14:textId="77777777" w:rsidR="00930A00" w:rsidRDefault="00930A00">
      <w:pPr>
        <w:spacing w:after="0" w:line="240" w:lineRule="auto"/>
        <w:ind w:left="792"/>
        <w:jc w:val="both"/>
        <w:rPr>
          <w:rFonts w:ascii="Arial" w:eastAsia="Arial" w:hAnsi="Arial" w:cs="Arial"/>
          <w:color w:val="000000"/>
          <w:sz w:val="24"/>
          <w:szCs w:val="24"/>
        </w:rPr>
      </w:pP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4D7093AC" w14:textId="77777777" w:rsidR="00930A00" w:rsidRDefault="00000000">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72DE1C00" w14:textId="77777777" w:rsidR="00930A00" w:rsidRDefault="00930A00">
      <w:pPr>
        <w:spacing w:after="0" w:line="240" w:lineRule="auto"/>
        <w:ind w:left="720"/>
        <w:rPr>
          <w:rFonts w:ascii="Arial" w:eastAsia="Arial" w:hAnsi="Arial" w:cs="Arial"/>
          <w:color w:val="000000"/>
          <w:sz w:val="24"/>
          <w:szCs w:val="24"/>
        </w:rPr>
      </w:pPr>
    </w:p>
    <w:p w14:paraId="4DE52921" w14:textId="77777777" w:rsidR="00930A00" w:rsidRDefault="00930A00">
      <w:pPr>
        <w:spacing w:after="0" w:line="240" w:lineRule="auto"/>
        <w:ind w:left="720"/>
        <w:jc w:val="both"/>
        <w:rPr>
          <w:rFonts w:ascii="Arial" w:eastAsia="Arial" w:hAnsi="Arial" w:cs="Arial"/>
          <w:color w:val="000000"/>
          <w:sz w:val="24"/>
          <w:szCs w:val="24"/>
        </w:rPr>
      </w:pPr>
    </w:p>
    <w:p w14:paraId="6B67BE03" w14:textId="77777777" w:rsidR="00930A00" w:rsidRDefault="00000000">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6492332B" w14:textId="13B33CE2" w:rsidR="00930A00" w:rsidRDefault="00930A00">
      <w:pPr>
        <w:pStyle w:val="Prrafodelista"/>
        <w:spacing w:after="0" w:line="240" w:lineRule="auto"/>
        <w:ind w:left="1224"/>
        <w:jc w:val="both"/>
        <w:rPr>
          <w:rFonts w:ascii="Arial" w:eastAsia="Arial" w:hAnsi="Arial" w:cs="Arial"/>
          <w:b/>
          <w:color w:val="000000"/>
          <w:sz w:val="24"/>
          <w:szCs w:val="24"/>
        </w:rPr>
      </w:pPr>
    </w:p>
    <w:p w14:paraId="59028A15" w14:textId="51781CD2" w:rsidR="00FD13FA" w:rsidRDefault="00FD13FA" w:rsidP="00FD13FA">
      <w:pPr>
        <w:pStyle w:val="Prrafodelista"/>
        <w:autoSpaceDE w:val="0"/>
        <w:autoSpaceDN w:val="0"/>
        <w:adjustRightInd w:val="0"/>
        <w:spacing w:after="0" w:line="240" w:lineRule="auto"/>
        <w:ind w:left="1224"/>
        <w:jc w:val="both"/>
        <w:rPr>
          <w:rFonts w:ascii="Arial" w:hAnsi="Arial" w:cs="Arial"/>
          <w:bCs/>
          <w:sz w:val="24"/>
          <w:szCs w:val="24"/>
        </w:rPr>
      </w:pPr>
    </w:p>
    <w:p w14:paraId="07F6924A" w14:textId="77777777"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000000">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Los archivos se encuentran normalmente organizados en áreas llamadas cubetas. Estas se encuentran formadas por cero, uno o </w:t>
      </w:r>
      <w:r>
        <w:rPr>
          <w:rFonts w:ascii="Arial" w:hAnsi="Arial" w:cs="Arial"/>
          <w:bCs/>
          <w:sz w:val="24"/>
          <w:szCs w:val="24"/>
        </w:rPr>
        <w:t>más</w:t>
      </w:r>
      <w:r>
        <w:rPr>
          <w:rFonts w:ascii="Arial" w:hAnsi="Arial" w:cs="Arial"/>
          <w:bCs/>
          <w:sz w:val="24"/>
          <w:szCs w:val="24"/>
        </w:rPr>
        <w:t xml:space="preserve">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Tal como se </w:t>
      </w:r>
      <w:r>
        <w:rPr>
          <w:rFonts w:ascii="Arial" w:hAnsi="Arial" w:cs="Arial"/>
          <w:bCs/>
          <w:sz w:val="24"/>
          <w:szCs w:val="24"/>
        </w:rPr>
        <w:t>mencionó</w:t>
      </w:r>
      <w:r>
        <w:rPr>
          <w:rFonts w:ascii="Arial" w:hAnsi="Arial" w:cs="Arial"/>
          <w:bCs/>
          <w:sz w:val="24"/>
          <w:szCs w:val="24"/>
        </w:rPr>
        <w:t xml:space="preserve">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Los bloques contienen un </w:t>
      </w:r>
      <w:r>
        <w:rPr>
          <w:rFonts w:ascii="Arial" w:hAnsi="Arial" w:cs="Arial"/>
          <w:bCs/>
          <w:sz w:val="24"/>
          <w:szCs w:val="24"/>
        </w:rPr>
        <w:t>número</w:t>
      </w:r>
      <w:r>
        <w:rPr>
          <w:rFonts w:ascii="Arial" w:hAnsi="Arial" w:cs="Arial"/>
          <w:bCs/>
          <w:sz w:val="24"/>
          <w:szCs w:val="24"/>
        </w:rPr>
        <w:t xml:space="preserve"> fijo de registros. Con respecto a las cubetas, no se establece un </w:t>
      </w:r>
      <w:r>
        <w:rPr>
          <w:rFonts w:ascii="Arial" w:hAnsi="Arial" w:cs="Arial"/>
          <w:bCs/>
          <w:sz w:val="24"/>
          <w:szCs w:val="24"/>
        </w:rPr>
        <w:t>límite</w:t>
      </w:r>
      <w:r>
        <w:rPr>
          <w:rFonts w:ascii="Arial" w:hAnsi="Arial" w:cs="Arial"/>
          <w:bCs/>
          <w:sz w:val="24"/>
          <w:szCs w:val="24"/>
        </w:rPr>
        <w:t xml:space="preserve"> en cuanto al número de bloques que pueden almacenar. Esta característica permite solucionar, al menos parcialmente el problema de colisiones. Sin embargo, si el tamaño de las cubetas crece considerablemente, se </w:t>
      </w:r>
      <w:r>
        <w:rPr>
          <w:rFonts w:ascii="Arial" w:hAnsi="Arial" w:cs="Arial"/>
          <w:bCs/>
          <w:sz w:val="24"/>
          <w:szCs w:val="24"/>
        </w:rPr>
        <w:t>perderán</w:t>
      </w:r>
      <w:r>
        <w:rPr>
          <w:rFonts w:ascii="Arial" w:hAnsi="Arial" w:cs="Arial"/>
          <w:bCs/>
          <w:sz w:val="24"/>
          <w:szCs w:val="24"/>
        </w:rPr>
        <w:t xml:space="preserve"> las ventajas propias de este método. Es decir, si el </w:t>
      </w:r>
      <w:r>
        <w:rPr>
          <w:rFonts w:ascii="Arial" w:hAnsi="Arial" w:cs="Arial"/>
          <w:bCs/>
          <w:sz w:val="24"/>
          <w:szCs w:val="24"/>
        </w:rPr>
        <w:t>número</w:t>
      </w:r>
      <w:r>
        <w:rPr>
          <w:rFonts w:ascii="Arial" w:hAnsi="Arial" w:cs="Arial"/>
          <w:bCs/>
          <w:sz w:val="24"/>
          <w:szCs w:val="24"/>
        </w:rPr>
        <w:t xml:space="preserve"> de bloques que se debe recorrer en una cubeta es grande, el tiempo necesario para ello </w:t>
      </w:r>
      <w:r>
        <w:rPr>
          <w:rFonts w:ascii="Arial" w:hAnsi="Arial" w:cs="Arial"/>
          <w:bCs/>
          <w:sz w:val="24"/>
          <w:szCs w:val="24"/>
        </w:rPr>
        <w:t>será</w:t>
      </w:r>
      <w:r>
        <w:rPr>
          <w:rFonts w:ascii="Arial" w:hAnsi="Arial" w:cs="Arial"/>
          <w:bCs/>
          <w:sz w:val="24"/>
          <w:szCs w:val="24"/>
        </w:rPr>
        <w:t xml:space="preserve"> significativo; por lo tanto, ya no se </w:t>
      </w:r>
      <w:proofErr w:type="gramStart"/>
      <w:r>
        <w:rPr>
          <w:rFonts w:ascii="Arial" w:hAnsi="Arial" w:cs="Arial"/>
          <w:bCs/>
          <w:sz w:val="24"/>
          <w:szCs w:val="24"/>
        </w:rPr>
        <w:t>contara</w:t>
      </w:r>
      <w:proofErr w:type="gramEnd"/>
      <w:r>
        <w:rPr>
          <w:rFonts w:ascii="Arial" w:hAnsi="Arial" w:cs="Arial"/>
          <w:bCs/>
          <w:sz w:val="24"/>
          <w:szCs w:val="24"/>
        </w:rPr>
        <w:t xml:space="preserve"> con la ventaja del acceso directo que caracteriza al método por transformación de claves.</w:t>
      </w:r>
      <w:r>
        <w:rPr>
          <w:rStyle w:val="Refdenotaalpie"/>
          <w:rFonts w:ascii="Arial" w:hAnsi="Arial" w:cs="Arial"/>
          <w:bCs/>
          <w:sz w:val="24"/>
          <w:szCs w:val="24"/>
        </w:rPr>
        <w:footnoteReference w:id="4"/>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59C10CB5"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sz w:val="24"/>
          <w:szCs w:val="24"/>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 xml:space="preserve">10 000 cubetas numeradas de 0 a 9 999, las direcciones </w:t>
      </w:r>
      <w:r w:rsidRPr="00F65132">
        <w:rPr>
          <w:rFonts w:ascii="Arial" w:eastAsia="Arial" w:hAnsi="Arial" w:cs="Arial"/>
          <w:bCs/>
          <w:color w:val="000000"/>
          <w:sz w:val="24"/>
          <w:szCs w:val="24"/>
        </w:rPr>
        <w:lastRenderedPageBreak/>
        <w:t>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5"/>
      </w:r>
    </w:p>
    <w:p w14:paraId="624956DF" w14:textId="012BC927" w:rsidR="00930A00"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br w:type="page"/>
      </w:r>
      <w:r>
        <w:rPr>
          <w:rFonts w:ascii="Arial" w:eastAsia="Arial" w:hAnsi="Arial" w:cs="Arial"/>
          <w:bCs/>
          <w:color w:val="000000"/>
          <w:sz w:val="24"/>
          <w:szCs w:val="24"/>
        </w:rPr>
        <w:lastRenderedPageBreak/>
        <w:t xml:space="preserve"> </w:t>
      </w:r>
    </w:p>
    <w:p w14:paraId="47AC88CB" w14:textId="5E5BF9BD" w:rsidR="00F65132" w:rsidRDefault="00F65132">
      <w:pPr>
        <w:pStyle w:val="Prrafodelista"/>
        <w:spacing w:after="0" w:line="240" w:lineRule="auto"/>
        <w:ind w:left="1224"/>
        <w:jc w:val="both"/>
        <w:rPr>
          <w:rFonts w:ascii="Arial" w:eastAsia="Arial" w:hAnsi="Arial" w:cs="Arial"/>
          <w:bCs/>
          <w:color w:val="000000"/>
          <w:sz w:val="24"/>
          <w:szCs w:val="24"/>
        </w:rPr>
      </w:pPr>
    </w:p>
    <w:p w14:paraId="0988A087" w14:textId="77777777" w:rsidR="00F65132" w:rsidRPr="00F65132" w:rsidRDefault="00F65132">
      <w:pPr>
        <w:pStyle w:val="Prrafodelista"/>
        <w:spacing w:after="0" w:line="240" w:lineRule="auto"/>
        <w:ind w:left="1224"/>
        <w:jc w:val="both"/>
        <w:rPr>
          <w:rFonts w:ascii="Arial" w:eastAsia="Arial" w:hAnsi="Arial" w:cs="Arial"/>
          <w:bCs/>
          <w:color w:val="000000"/>
          <w:sz w:val="24"/>
          <w:szCs w:val="24"/>
        </w:rPr>
      </w:pP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000000">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77777777" w:rsidR="00930A00" w:rsidRDefault="00930A00">
      <w:pPr>
        <w:pStyle w:val="Prrafodelista"/>
        <w:spacing w:after="0" w:line="240" w:lineRule="auto"/>
        <w:ind w:left="1224"/>
        <w:jc w:val="both"/>
        <w:rPr>
          <w:rFonts w:ascii="Arial" w:hAnsi="Arial" w:cs="Arial"/>
          <w:bCs/>
          <w:sz w:val="24"/>
          <w:szCs w:val="24"/>
        </w:rPr>
      </w:pPr>
    </w:p>
    <w:p w14:paraId="47FD5EC8" w14:textId="77777777" w:rsidR="00930A00" w:rsidRDefault="00930A00">
      <w:pPr>
        <w:pStyle w:val="Prrafodelista"/>
        <w:spacing w:after="0" w:line="240" w:lineRule="auto"/>
        <w:ind w:left="1224"/>
        <w:jc w:val="both"/>
        <w:rPr>
          <w:rFonts w:ascii="Arial" w:hAnsi="Arial" w:cs="Arial"/>
          <w:bCs/>
          <w:sz w:val="24"/>
          <w:szCs w:val="24"/>
        </w:rPr>
      </w:pPr>
    </w:p>
    <w:p w14:paraId="5E29F98B" w14:textId="77777777" w:rsidR="00930A00" w:rsidRDefault="00000000">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p>
    <w:p w14:paraId="0B573000" w14:textId="77777777" w:rsidR="00930A00" w:rsidRDefault="00930A00">
      <w:pPr>
        <w:pStyle w:val="Prrafodelista"/>
        <w:spacing w:after="0" w:line="240" w:lineRule="auto"/>
        <w:ind w:left="1224"/>
        <w:jc w:val="both"/>
        <w:rPr>
          <w:rFonts w:ascii="Arial" w:hAnsi="Arial" w:cs="Arial"/>
          <w:bCs/>
          <w:sz w:val="24"/>
          <w:szCs w:val="24"/>
        </w:rPr>
      </w:pPr>
    </w:p>
    <w:p w14:paraId="2AD9360F" w14:textId="77777777" w:rsidR="00930A00" w:rsidRDefault="00930A00">
      <w:pPr>
        <w:pStyle w:val="Prrafodelista"/>
        <w:spacing w:after="0" w:line="240" w:lineRule="auto"/>
        <w:ind w:left="1224"/>
        <w:jc w:val="both"/>
        <w:rPr>
          <w:rFonts w:ascii="Arial" w:hAnsi="Arial" w:cs="Arial"/>
          <w:bCs/>
          <w:sz w:val="24"/>
          <w:szCs w:val="24"/>
        </w:rPr>
      </w:pPr>
    </w:p>
    <w:p w14:paraId="69FBB0EB" w14:textId="7777777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000000">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000000">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Pr>
          <w:rFonts w:ascii="Arial" w:eastAsia="Arial" w:hAnsi="Arial" w:cs="Arial"/>
          <w:color w:val="000000"/>
          <w:sz w:val="24"/>
          <w:szCs w:val="24"/>
        </w:rPr>
        <w:t>.</w:t>
      </w:r>
      <w:r w:rsidR="00C13715">
        <w:rPr>
          <w:rStyle w:val="Refdenotaalpie"/>
          <w:rFonts w:ascii="Arial" w:eastAsia="Arial" w:hAnsi="Arial" w:cs="Arial"/>
          <w:color w:val="000000"/>
          <w:sz w:val="24"/>
          <w:szCs w:val="24"/>
        </w:rPr>
        <w:footnoteReference w:id="6"/>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C15788E"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0EBED41A" w14:textId="77777777" w:rsidR="00930A00" w:rsidRDefault="00930A00">
      <w:pPr>
        <w:spacing w:after="0" w:line="240" w:lineRule="auto"/>
        <w:ind w:left="1081"/>
        <w:jc w:val="both"/>
        <w:rPr>
          <w:rFonts w:ascii="Arial" w:eastAsia="Arial" w:hAnsi="Arial" w:cs="Arial"/>
          <w:color w:val="000000"/>
          <w:sz w:val="24"/>
          <w:szCs w:val="24"/>
        </w:rPr>
      </w:pPr>
    </w:p>
    <w:p w14:paraId="49DBAE4E" w14:textId="77777777"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000000">
      <w:pPr>
        <w:pStyle w:val="Prrafodelista"/>
        <w:numPr>
          <w:ilvl w:val="2"/>
          <w:numId w:val="1"/>
        </w:numPr>
        <w:spacing w:after="0" w:line="240" w:lineRule="auto"/>
        <w:jc w:val="both"/>
        <w:outlineLvl w:val="2"/>
        <w:rPr>
          <w:rFonts w:ascii="Arial" w:eastAsia="Arial" w:hAnsi="Arial" w:cs="Arial"/>
          <w:b/>
          <w:color w:val="000000"/>
          <w:sz w:val="24"/>
          <w:szCs w:val="24"/>
        </w:rPr>
      </w:pPr>
      <w:bookmarkStart w:id="0" w:name="_Toc113805482"/>
      <w:r>
        <w:rPr>
          <w:rFonts w:ascii="Arial" w:eastAsia="Arial" w:hAnsi="Arial" w:cs="Arial"/>
          <w:b/>
          <w:color w:val="000000"/>
          <w:sz w:val="24"/>
          <w:szCs w:val="24"/>
        </w:rPr>
        <w:t>Hash Método Cuadrado:</w:t>
      </w:r>
      <w:bookmarkEnd w:id="0"/>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000000">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5F0A3A1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Fonts w:ascii="Arial" w:eastAsia="Arial" w:hAnsi="Arial" w:cs="Arial"/>
          <w:color w:val="000000"/>
          <w:sz w:val="24"/>
          <w:szCs w:val="24"/>
        </w:rPr>
        <w:t>.</w:t>
      </w:r>
      <w:r>
        <w:rPr>
          <w:rStyle w:val="Refdenotaalpie"/>
          <w:rFonts w:ascii="Arial" w:eastAsia="Arial" w:hAnsi="Arial" w:cs="Arial"/>
          <w:color w:val="000000"/>
          <w:sz w:val="24"/>
          <w:szCs w:val="24"/>
        </w:rPr>
        <w:footnoteReference w:id="7"/>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77777777" w:rsidR="00930A00" w:rsidRDefault="00930A00">
      <w:pPr>
        <w:spacing w:after="0" w:line="240" w:lineRule="auto"/>
        <w:ind w:left="1224"/>
        <w:jc w:val="both"/>
        <w:rPr>
          <w:rFonts w:ascii="Arial" w:eastAsia="Arial" w:hAnsi="Arial" w:cs="Arial"/>
          <w:color w:val="000000"/>
          <w:sz w:val="24"/>
          <w:szCs w:val="24"/>
        </w:rPr>
      </w:pPr>
    </w:p>
    <w:p w14:paraId="2479C26E" w14:textId="77777777" w:rsidR="00930A00" w:rsidRDefault="00930A00">
      <w:pPr>
        <w:spacing w:after="0" w:line="240" w:lineRule="auto"/>
        <w:ind w:left="1224"/>
        <w:jc w:val="both"/>
        <w:rPr>
          <w:rFonts w:ascii="Arial" w:eastAsia="Arial" w:hAnsi="Arial" w:cs="Arial"/>
          <w:color w:val="000000"/>
          <w:sz w:val="24"/>
          <w:szCs w:val="24"/>
        </w:rPr>
      </w:pPr>
    </w:p>
    <w:p w14:paraId="6E24B772" w14:textId="77777777" w:rsidR="00930A00" w:rsidRDefault="00930A00">
      <w:pPr>
        <w:spacing w:after="0" w:line="240" w:lineRule="auto"/>
        <w:ind w:left="1224"/>
        <w:jc w:val="both"/>
        <w:rPr>
          <w:rFonts w:ascii="Arial" w:eastAsia="Arial" w:hAnsi="Arial" w:cs="Arial"/>
          <w:color w:val="000000"/>
          <w:sz w:val="24"/>
          <w:szCs w:val="24"/>
        </w:rPr>
      </w:pPr>
    </w:p>
    <w:p w14:paraId="119E872E"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9B49F72" w14:textId="77777777" w:rsidR="00930A00" w:rsidRDefault="00930A00">
      <w:pPr>
        <w:spacing w:after="0" w:line="240" w:lineRule="auto"/>
        <w:ind w:left="1081"/>
        <w:jc w:val="both"/>
        <w:rPr>
          <w:rFonts w:ascii="Arial" w:eastAsia="Arial" w:hAnsi="Arial" w:cs="Arial"/>
          <w:color w:val="000000"/>
          <w:sz w:val="24"/>
          <w:szCs w:val="24"/>
        </w:rPr>
      </w:pPr>
    </w:p>
    <w:p w14:paraId="71558093" w14:textId="77777777" w:rsidR="00930A00" w:rsidRDefault="00930A00">
      <w:pPr>
        <w:spacing w:after="0" w:line="240" w:lineRule="auto"/>
        <w:ind w:left="1081"/>
        <w:jc w:val="both"/>
        <w:rPr>
          <w:rFonts w:ascii="Arial" w:eastAsia="Arial" w:hAnsi="Arial" w:cs="Arial"/>
          <w:color w:val="000000"/>
          <w:sz w:val="24"/>
          <w:szCs w:val="24"/>
        </w:rPr>
      </w:pPr>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2C68A3C"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w:lastRenderedPageBreak/>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8"/>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CD2AFF5" w14:textId="77777777" w:rsidR="00930A00" w:rsidRDefault="00930A00">
      <w:pPr>
        <w:spacing w:after="0" w:line="240" w:lineRule="auto"/>
        <w:ind w:left="1224"/>
        <w:jc w:val="both"/>
        <w:rPr>
          <w:rFonts w:ascii="Arial" w:eastAsia="Arial" w:hAnsi="Arial" w:cs="Arial"/>
          <w:color w:val="000000"/>
          <w:sz w:val="24"/>
          <w:szCs w:val="24"/>
        </w:rPr>
      </w:pPr>
    </w:p>
    <w:p w14:paraId="69B532FA"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67718D17"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A3E9741" w14:textId="77777777" w:rsidR="00930A00" w:rsidRDefault="00930A00">
      <w:pPr>
        <w:spacing w:after="0" w:line="240" w:lineRule="auto"/>
        <w:ind w:left="1224"/>
        <w:jc w:val="both"/>
        <w:rPr>
          <w:rFonts w:ascii="Arial" w:eastAsia="Arial" w:hAnsi="Arial" w:cs="Arial"/>
          <w:color w:val="000000"/>
          <w:sz w:val="24"/>
          <w:szCs w:val="24"/>
        </w:rPr>
      </w:pPr>
    </w:p>
    <w:p w14:paraId="1E3D61AC"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w:lastRenderedPageBreak/>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De la suma de las partes se toman solamente dos dígitos porque los índices del arreglo varían de 1 a 100.</w:t>
      </w:r>
      <w:r>
        <w:rPr>
          <w:rStyle w:val="Refdenotaalpie"/>
          <w:rFonts w:ascii="Arial" w:eastAsia="Arial" w:hAnsi="Arial" w:cs="Arial"/>
          <w:color w:val="000000"/>
          <w:sz w:val="24"/>
          <w:szCs w:val="24"/>
        </w:rPr>
        <w:footnoteReference w:id="9"/>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79570F2" w14:textId="77777777" w:rsidR="00246CCE" w:rsidRDefault="00246CCE">
      <w:pPr>
        <w:pStyle w:val="Prrafodelista"/>
        <w:spacing w:after="0" w:line="240" w:lineRule="auto"/>
        <w:ind w:left="1224"/>
        <w:jc w:val="both"/>
        <w:rPr>
          <w:rFonts w:ascii="Arial" w:eastAsia="Arial" w:hAnsi="Arial" w:cs="Arial"/>
          <w:color w:val="000000"/>
          <w:sz w:val="24"/>
          <w:szCs w:val="24"/>
        </w:rPr>
      </w:pPr>
    </w:p>
    <w:p w14:paraId="23BD2CE7" w14:textId="77777777" w:rsidR="00930A00" w:rsidRDefault="00930A00">
      <w:pPr>
        <w:spacing w:after="0" w:line="240" w:lineRule="auto"/>
        <w:ind w:left="1224"/>
        <w:jc w:val="both"/>
        <w:rPr>
          <w:rFonts w:ascii="Arial" w:eastAsia="Arial" w:hAnsi="Arial" w:cs="Arial"/>
          <w:color w:val="000000"/>
          <w:sz w:val="24"/>
          <w:szCs w:val="24"/>
        </w:rPr>
      </w:pPr>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0FC2FCF1"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66E6A4A" w14:textId="77777777" w:rsidR="00930A00" w:rsidRDefault="00930A00">
      <w:pPr>
        <w:pStyle w:val="Prrafodelista"/>
        <w:spacing w:after="0" w:line="240" w:lineRule="auto"/>
        <w:jc w:val="both"/>
        <w:rPr>
          <w:rFonts w:ascii="Arial" w:eastAsia="Arial" w:hAnsi="Arial" w:cs="Arial"/>
          <w:color w:val="000000"/>
          <w:sz w:val="24"/>
          <w:szCs w:val="24"/>
        </w:rPr>
      </w:pP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000000"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52D8BD7F" w:rsidR="00B7595C"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Ejemplo:</w:t>
      </w:r>
    </w:p>
    <w:p w14:paraId="74C01112" w14:textId="12A527A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7 259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41A41E23"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r>
            <w:rPr>
              <w:rFonts w:ascii="Cambria Math" w:eastAsia="Arial" w:hAnsi="Cambria Math" w:cs="Arial"/>
              <w:color w:val="000000"/>
              <w:sz w:val="24"/>
              <w:szCs w:val="24"/>
            </w:rPr>
            <m:t>7 259</m:t>
          </m:r>
          <m:r>
            <w:rPr>
              <w:rFonts w:ascii="Cambria Math" w:eastAsia="Arial" w:hAnsi="Cambria Math" w:cs="Arial"/>
              <w:color w:val="000000"/>
              <w:sz w:val="24"/>
              <w:szCs w:val="24"/>
            </w:rPr>
            <m:t>) = dígmensig (</m:t>
          </m:r>
          <m:r>
            <w:rPr>
              <w:rFonts w:ascii="Cambria Math" w:eastAsia="Arial" w:hAnsi="Cambria Math" w:cs="Arial"/>
              <w:color w:val="000000"/>
              <w:sz w:val="24"/>
              <w:szCs w:val="24"/>
            </w:rPr>
            <m:t>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0E8B609E"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7 259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5 319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10"/>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609B100A"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7C3493E" w14:textId="77777777" w:rsidR="00930A00" w:rsidRDefault="00930A00">
      <w:pPr>
        <w:pStyle w:val="Prrafodelista"/>
        <w:spacing w:after="0" w:line="240" w:lineRule="auto"/>
        <w:jc w:val="both"/>
        <w:rPr>
          <w:rFonts w:ascii="Arial" w:eastAsia="Arial" w:hAnsi="Arial" w:cs="Arial"/>
          <w:color w:val="000000"/>
          <w:sz w:val="24"/>
          <w:szCs w:val="24"/>
        </w:rPr>
      </w:pPr>
    </w:p>
    <w:p w14:paraId="59DDA1CB" w14:textId="77777777" w:rsidR="00930A00" w:rsidRDefault="00930A00">
      <w:pPr>
        <w:pStyle w:val="Prrafodelista"/>
        <w:spacing w:line="240" w:lineRule="auto"/>
        <w:ind w:left="360"/>
        <w:jc w:val="both"/>
        <w:rPr>
          <w:rFonts w:ascii="Arial" w:eastAsia="Arial" w:hAnsi="Arial" w:cs="Arial"/>
          <w:color w:val="000000"/>
          <w:sz w:val="24"/>
          <w:szCs w:val="24"/>
        </w:rPr>
      </w:pPr>
    </w:p>
    <w:p w14:paraId="2694D385" w14:textId="77777777"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000000">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Búsquedas Dinámicas:</w:t>
      </w:r>
    </w:p>
    <w:p w14:paraId="6A5D8DEF" w14:textId="77777777" w:rsidR="00930A00" w:rsidRDefault="00930A00">
      <w:pPr>
        <w:spacing w:after="0" w:line="240" w:lineRule="auto"/>
        <w:jc w:val="both"/>
        <w:rPr>
          <w:rFonts w:ascii="Arial" w:eastAsia="Arial" w:hAnsi="Arial" w:cs="Arial"/>
          <w:b/>
          <w:color w:val="000000"/>
          <w:sz w:val="24"/>
          <w:szCs w:val="24"/>
        </w:rPr>
      </w:pPr>
    </w:p>
    <w:p w14:paraId="221B065B" w14:textId="77777777" w:rsidR="00930A00" w:rsidRDefault="00930A00">
      <w:pPr>
        <w:pStyle w:val="Prrafodelista"/>
        <w:spacing w:line="240" w:lineRule="auto"/>
        <w:ind w:left="360"/>
        <w:jc w:val="both"/>
        <w:rPr>
          <w:rFonts w:ascii="Arial" w:eastAsia="Arial" w:hAnsi="Arial" w:cs="Arial"/>
          <w:b/>
          <w:sz w:val="24"/>
          <w:szCs w:val="24"/>
        </w:rPr>
      </w:pPr>
    </w:p>
    <w:p w14:paraId="5C59EB9D" w14:textId="0BDC9B12" w:rsidR="00B7595C" w:rsidRDefault="00000000" w:rsidP="006E50FE">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2935BE75" w14:textId="77777777" w:rsidR="006E50FE" w:rsidRPr="006E50FE" w:rsidRDefault="006E50FE" w:rsidP="006E50FE">
      <w:pPr>
        <w:spacing w:line="240" w:lineRule="auto"/>
        <w:ind w:left="360"/>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un número determinado de cubetas, y a medida que éstas se van llenando se 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11"/>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59AF7287"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p>
    <w:p w14:paraId="16B38BCE" w14:textId="3FB091B4" w:rsidR="00930A00"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p>
    <w:p w14:paraId="73D27F8D" w14:textId="77777777" w:rsidR="006E50FE" w:rsidRPr="006E50FE" w:rsidRDefault="006E50FE" w:rsidP="006E50FE">
      <w:pPr>
        <w:spacing w:line="240" w:lineRule="auto"/>
        <w:jc w:val="both"/>
        <w:rPr>
          <w:rFonts w:ascii="Arial" w:eastAsia="Arial" w:hAnsi="Arial" w:cs="Arial"/>
          <w:sz w:val="24"/>
          <w:szCs w:val="24"/>
        </w:rPr>
      </w:pPr>
    </w:p>
    <w:p w14:paraId="01072D57" w14:textId="77777777" w:rsidR="00930A00" w:rsidRDefault="00000000">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77777777" w:rsidR="00930A00" w:rsidRDefault="00930A00">
      <w:pPr>
        <w:pStyle w:val="Prrafodelista"/>
        <w:spacing w:line="240" w:lineRule="auto"/>
        <w:ind w:left="360"/>
        <w:jc w:val="both"/>
        <w:rPr>
          <w:rFonts w:ascii="Arial" w:eastAsia="Arial" w:hAnsi="Arial" w:cs="Arial"/>
          <w:color w:val="000000"/>
          <w:sz w:val="24"/>
          <w:szCs w:val="24"/>
        </w:rPr>
      </w:pP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77777777" w:rsidR="00930A00" w:rsidRDefault="00000000">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1C48133" w14:textId="77777777" w:rsidR="00930A00" w:rsidRDefault="00930A00">
      <w:pPr>
        <w:pStyle w:val="Prrafodelista"/>
        <w:spacing w:after="0" w:line="240" w:lineRule="auto"/>
        <w:contextualSpacing w:val="0"/>
        <w:jc w:val="both"/>
        <w:rPr>
          <w:rFonts w:ascii="Arial" w:eastAsia="Arial" w:hAnsi="Arial" w:cs="Arial"/>
          <w:color w:val="000000"/>
          <w:sz w:val="24"/>
          <w:szCs w:val="24"/>
        </w:rPr>
      </w:pPr>
    </w:p>
    <w:p w14:paraId="7A9D693A" w14:textId="77777777"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000000">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Expansiones totales:</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25D8834"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93F0A09" w14:textId="06874C40" w:rsidR="00930A00" w:rsidRDefault="00930A00">
      <w:pPr>
        <w:pStyle w:val="Prrafodelista"/>
        <w:spacing w:after="0" w:line="240" w:lineRule="auto"/>
        <w:ind w:left="1224"/>
        <w:jc w:val="both"/>
        <w:rPr>
          <w:rFonts w:ascii="Arial" w:eastAsia="Arial" w:hAnsi="Arial" w:cs="Arial"/>
          <w:color w:val="000000"/>
          <w:sz w:val="24"/>
          <w:szCs w:val="24"/>
        </w:rPr>
      </w:pPr>
    </w:p>
    <w:p w14:paraId="301686A9" w14:textId="1591A7A9" w:rsidR="006E50FE" w:rsidRPr="006E50FE" w:rsidRDefault="006E50FE" w:rsidP="006E50FE">
      <w:pPr>
        <w:pStyle w:val="Prrafodelista"/>
        <w:spacing w:after="0" w:line="240" w:lineRule="auto"/>
        <w:ind w:left="1224"/>
        <w:jc w:val="both"/>
        <w:rPr>
          <w:rFonts w:ascii="Arial" w:eastAsia="Arial" w:hAnsi="Arial" w:cs="Arial"/>
          <w:color w:val="000000"/>
          <w:sz w:val="24"/>
          <w:szCs w:val="24"/>
        </w:rPr>
      </w:pPr>
      <w:r w:rsidRPr="006E50FE">
        <w:rPr>
          <w:rFonts w:ascii="Arial" w:eastAsia="Arial" w:hAnsi="Arial" w:cs="Arial"/>
          <w:color w:val="000000"/>
          <w:sz w:val="24"/>
          <w:szCs w:val="24"/>
        </w:rPr>
        <w:t>El método de expansiones totales es probablemente el más utilizado. Consiste en duplicar el número de cubetas en la medida en que éstas superan la densidad de ocupación</w:t>
      </w:r>
      <w:r>
        <w:rPr>
          <w:rFonts w:ascii="Arial" w:eastAsia="Arial" w:hAnsi="Arial" w:cs="Arial"/>
          <w:color w:val="000000"/>
          <w:sz w:val="24"/>
          <w:szCs w:val="24"/>
        </w:rPr>
        <w:t xml:space="preserve"> </w:t>
      </w:r>
      <w:r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6B38C62D" w14:textId="77777777" w:rsidR="006E50FE" w:rsidRPr="006E50FE" w:rsidRDefault="006E50FE" w:rsidP="006E50FE">
      <w:pPr>
        <w:pStyle w:val="Prrafodelista"/>
        <w:spacing w:after="0" w:line="240" w:lineRule="auto"/>
        <w:ind w:left="1224"/>
        <w:jc w:val="both"/>
        <w:rPr>
          <w:rFonts w:ascii="Arial" w:eastAsia="Arial" w:hAnsi="Arial" w:cs="Arial"/>
          <w:color w:val="000000"/>
          <w:sz w:val="24"/>
          <w:szCs w:val="24"/>
        </w:rPr>
      </w:pPr>
    </w:p>
    <w:p w14:paraId="573151C1" w14:textId="60CF9B96" w:rsidR="006E50FE" w:rsidRDefault="006E50FE" w:rsidP="006E50FE">
      <w:pPr>
        <w:pStyle w:val="Prrafodelista"/>
        <w:spacing w:after="0" w:line="240" w:lineRule="auto"/>
        <w:ind w:left="1224"/>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éstas. Así, se gana flexibilidad en cuanto a que se pueden incrementar 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12"/>
      </w:r>
    </w:p>
    <w:p w14:paraId="1790B0F9" w14:textId="24E1EE04" w:rsidR="00B33021" w:rsidRDefault="00B33021" w:rsidP="006E50FE">
      <w:pPr>
        <w:pStyle w:val="Prrafodelista"/>
        <w:spacing w:after="0" w:line="240" w:lineRule="auto"/>
        <w:ind w:left="1224"/>
        <w:jc w:val="both"/>
        <w:rPr>
          <w:rFonts w:ascii="Arial" w:eastAsia="Arial" w:hAnsi="Arial" w:cs="Arial"/>
          <w:color w:val="000000"/>
          <w:sz w:val="24"/>
          <w:szCs w:val="24"/>
        </w:rPr>
      </w:pPr>
    </w:p>
    <w:p w14:paraId="3EEAD92A" w14:textId="77AF27AA" w:rsidR="00B33021" w:rsidRPr="006E50FE" w:rsidRDefault="00B33021" w:rsidP="00B33021">
      <w:pPr>
        <w:pStyle w:val="Prrafodelista"/>
        <w:spacing w:after="0" w:line="240" w:lineRule="auto"/>
        <w:ind w:left="1224"/>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8FD3BBC" w14:textId="77777777" w:rsidR="00AC1700" w:rsidRDefault="00AC1700">
      <w:pPr>
        <w:pStyle w:val="Prrafodelista"/>
        <w:spacing w:after="0" w:line="240" w:lineRule="auto"/>
        <w:ind w:left="1224"/>
        <w:jc w:val="both"/>
        <w:rPr>
          <w:rFonts w:ascii="Arial" w:eastAsia="Arial" w:hAnsi="Arial" w:cs="Arial"/>
          <w:color w:val="000000"/>
          <w:sz w:val="24"/>
          <w:szCs w:val="24"/>
        </w:rPr>
      </w:pPr>
    </w:p>
    <w:p w14:paraId="61EFB3DA" w14:textId="77777777"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C04BF3" w14:textId="77777777" w:rsidR="00930A00" w:rsidRDefault="00930A00">
      <w:pPr>
        <w:pStyle w:val="Prrafodelista"/>
        <w:spacing w:after="0" w:line="240" w:lineRule="auto"/>
        <w:jc w:val="both"/>
        <w:rPr>
          <w:rFonts w:ascii="Arial" w:eastAsia="Arial" w:hAnsi="Arial" w:cs="Arial"/>
          <w:color w:val="000000"/>
          <w:sz w:val="24"/>
          <w:szCs w:val="24"/>
        </w:rPr>
      </w:pP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F8F30F3"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23559C97"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CB0D084"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363C435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7E45013F" w14:textId="77B2DF11" w:rsidR="00B33021" w:rsidRDefault="00024E40">
      <w:pPr>
        <w:pStyle w:val="Prrafodelista"/>
        <w:spacing w:after="0" w:line="240" w:lineRule="auto"/>
        <w:ind w:left="1224"/>
        <w:jc w:val="both"/>
        <w:rPr>
          <w:rFonts w:ascii="Arial" w:eastAsia="Arial" w:hAnsi="Arial" w:cs="Arial"/>
          <w:color w:val="000000"/>
          <w:sz w:val="24"/>
          <w:szCs w:val="24"/>
        </w:rPr>
      </w:pPr>
      <w:r w:rsidRPr="00024E40">
        <w:rPr>
          <w:rFonts w:ascii="Arial" w:eastAsia="Arial" w:hAnsi="Arial" w:cs="Arial"/>
          <w:color w:val="000000"/>
          <w:sz w:val="24"/>
          <w:szCs w:val="24"/>
        </w:rPr>
        <w:t xml:space="preserve">Este método surge como una consecuencia del método de expansiones totales presentado anteriormente. En este método la densidad de ocupación disminuye de tal manera que acepta una reducción del tamaño de la tabla hash a la mitad. </w:t>
      </w:r>
    </w:p>
    <w:p w14:paraId="24247EAC" w14:textId="77777777" w:rsidR="00B33021" w:rsidRDefault="00B33021">
      <w:pPr>
        <w:pStyle w:val="Prrafodelista"/>
        <w:spacing w:after="0" w:line="240" w:lineRule="auto"/>
        <w:ind w:left="1224"/>
        <w:jc w:val="both"/>
        <w:rPr>
          <w:rFonts w:ascii="Arial" w:eastAsia="Arial" w:hAnsi="Arial" w:cs="Arial"/>
          <w:color w:val="000000"/>
          <w:sz w:val="24"/>
          <w:szCs w:val="24"/>
        </w:rPr>
      </w:pPr>
    </w:p>
    <w:p w14:paraId="19D17229" w14:textId="271C4AC0" w:rsidR="00B33021" w:rsidRDefault="00B33021">
      <w:pPr>
        <w:pStyle w:val="Prrafodelista"/>
        <w:spacing w:after="0" w:line="240" w:lineRule="auto"/>
        <w:ind w:left="1224"/>
        <w:jc w:val="both"/>
        <w:rPr>
          <w:rFonts w:ascii="Arial" w:eastAsia="Arial" w:hAnsi="Arial" w:cs="Arial"/>
          <w:color w:val="000000"/>
          <w:sz w:val="24"/>
          <w:szCs w:val="24"/>
        </w:rPr>
      </w:pPr>
      <w:r w:rsidRPr="00024E40">
        <w:rPr>
          <w:rFonts w:ascii="Arial" w:eastAsia="Arial" w:hAnsi="Arial" w:cs="Arial"/>
          <w:color w:val="000000"/>
          <w:sz w:val="24"/>
          <w:szCs w:val="24"/>
        </w:rPr>
        <w:t>Para realizar una reducción la densidad de ocupación se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327D5E3A" w14:textId="77777777" w:rsidR="00B33021" w:rsidRDefault="00B33021">
      <w:pPr>
        <w:pStyle w:val="Prrafodelista"/>
        <w:spacing w:after="0" w:line="240" w:lineRule="auto"/>
        <w:ind w:left="1224"/>
        <w:jc w:val="both"/>
        <w:rPr>
          <w:rFonts w:ascii="Arial" w:eastAsia="Arial" w:hAnsi="Arial" w:cs="Arial"/>
          <w:color w:val="000000"/>
          <w:sz w:val="24"/>
          <w:szCs w:val="24"/>
        </w:rPr>
      </w:pPr>
    </w:p>
    <w:p w14:paraId="40EFAC28" w14:textId="384DC027" w:rsidR="00930A00" w:rsidRDefault="00024E40">
      <w:pPr>
        <w:pStyle w:val="Prrafodelista"/>
        <w:spacing w:after="0" w:line="240" w:lineRule="auto"/>
        <w:ind w:left="1224"/>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5074BD3" w14:textId="358C6E2D" w:rsidR="00024E40" w:rsidRDefault="00024E40">
      <w:pPr>
        <w:pStyle w:val="Prrafodelista"/>
        <w:spacing w:after="0" w:line="240" w:lineRule="auto"/>
        <w:ind w:left="1224"/>
        <w:jc w:val="both"/>
        <w:rPr>
          <w:rFonts w:ascii="Arial" w:eastAsia="Arial" w:hAnsi="Arial" w:cs="Arial"/>
          <w:color w:val="000000"/>
          <w:sz w:val="24"/>
          <w:szCs w:val="24"/>
        </w:rPr>
      </w:pPr>
    </w:p>
    <w:p w14:paraId="254B2075" w14:textId="0FD9BE76" w:rsidR="00024E40" w:rsidRPr="00B33021" w:rsidRDefault="00024E40" w:rsidP="00024E40">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T</m:t>
          </m:r>
          <m:r>
            <w:rPr>
              <w:rFonts w:ascii="Cambria Math" w:eastAsia="Arial" w:hAnsi="Cambria Math" w:cs="Arial"/>
              <w:color w:val="000000"/>
              <w:sz w:val="24"/>
              <w:szCs w:val="24"/>
            </w:rPr>
            <m:t>=</m:t>
          </m:r>
          <m:r>
            <w:rPr>
              <w:rFonts w:ascii="Cambria Math" w:eastAsia="Arial" w:hAnsi="Cambria Math" w:cs="Arial"/>
              <w:color w:val="000000"/>
              <w:sz w:val="24"/>
              <w:szCs w:val="24"/>
            </w:rPr>
            <m: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2F6C73F5" w14:textId="77777777" w:rsidR="00B33021" w:rsidRPr="00B7595C" w:rsidRDefault="00B33021" w:rsidP="00024E40">
      <w:pPr>
        <w:spacing w:after="0" w:line="240" w:lineRule="auto"/>
        <w:ind w:left="1224"/>
        <w:jc w:val="center"/>
        <w:rPr>
          <w:rFonts w:ascii="Arial" w:eastAsia="Arial" w:hAnsi="Arial" w:cs="Arial"/>
          <w:color w:val="000000"/>
          <w:sz w:val="24"/>
          <w:szCs w:val="24"/>
        </w:rPr>
      </w:pPr>
    </w:p>
    <w:p w14:paraId="676B7BAD" w14:textId="4661C89A" w:rsidR="00024E40" w:rsidRDefault="00024E40" w:rsidP="00024E40">
      <w:pPr>
        <w:pStyle w:val="Prrafodelista"/>
        <w:spacing w:after="0" w:line="240" w:lineRule="auto"/>
        <w:ind w:left="1224"/>
        <w:jc w:val="both"/>
        <w:rPr>
          <w:rFonts w:ascii="Arial" w:eastAsia="Arial" w:hAnsi="Arial" w:cs="Arial"/>
          <w:color w:val="000000"/>
          <w:sz w:val="24"/>
          <w:szCs w:val="24"/>
        </w:rPr>
      </w:pPr>
      <w:r w:rsidRPr="00024E40">
        <w:rPr>
          <w:rFonts w:ascii="Arial" w:eastAsia="Arial" w:hAnsi="Arial" w:cs="Arial"/>
          <w:color w:val="000000"/>
          <w:sz w:val="24"/>
          <w:szCs w:val="24"/>
        </w:rPr>
        <w:t>N: Tamaño de la Tabla. i: Número de expansiones que se quieren realizar. T: Nuevo tamaño de la Tabla.</w:t>
      </w:r>
      <w:r>
        <w:rPr>
          <w:rStyle w:val="Refdenotaalpie"/>
          <w:rFonts w:ascii="Arial" w:eastAsia="Arial" w:hAnsi="Arial" w:cs="Arial"/>
          <w:color w:val="000000"/>
          <w:sz w:val="24"/>
          <w:szCs w:val="24"/>
        </w:rPr>
        <w:footnoteReference w:id="13"/>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45AC4EAD"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7E531C02" w14:textId="77777777" w:rsidR="00930A00" w:rsidRDefault="00930A00">
      <w:pPr>
        <w:pStyle w:val="Prrafodelista"/>
        <w:spacing w:after="0" w:line="240" w:lineRule="auto"/>
        <w:jc w:val="both"/>
        <w:rPr>
          <w:rFonts w:ascii="Arial" w:eastAsia="Arial" w:hAnsi="Arial" w:cs="Arial"/>
          <w:color w:val="000000"/>
          <w:sz w:val="24"/>
          <w:szCs w:val="24"/>
        </w:rPr>
      </w:pPr>
    </w:p>
    <w:p w14:paraId="55667EC6" w14:textId="77777777" w:rsidR="00930A00" w:rsidRDefault="00930A00">
      <w:pPr>
        <w:pStyle w:val="Prrafodelista"/>
        <w:spacing w:after="0" w:line="240" w:lineRule="auto"/>
        <w:jc w:val="both"/>
        <w:rPr>
          <w:rFonts w:ascii="Arial" w:eastAsia="Arial" w:hAnsi="Arial" w:cs="Arial"/>
          <w:color w:val="000000"/>
          <w:sz w:val="24"/>
          <w:szCs w:val="24"/>
        </w:rPr>
      </w:pPr>
    </w:p>
    <w:p w14:paraId="581A4A1F"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39A591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35861F4"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Expansiones parciales:</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7777777" w:rsidR="00B33021" w:rsidRDefault="00000000" w:rsidP="00B33021">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w:t>
      </w:r>
      <w:proofErr w:type="spellStart"/>
      <w:r>
        <w:rPr>
          <w:rFonts w:ascii="Arial" w:eastAsia="Arial" w:hAnsi="Arial" w:cs="Arial"/>
          <w:color w:val="000000"/>
          <w:sz w:val="24"/>
          <w:szCs w:val="24"/>
        </w:rPr>
        <w:t>definición:</w:t>
      </w:r>
      <w:proofErr w:type="spellEnd"/>
    </w:p>
    <w:p w14:paraId="3B9DAE28" w14:textId="77777777" w:rsidR="00B33021" w:rsidRDefault="00B33021" w:rsidP="00B33021">
      <w:pPr>
        <w:spacing w:after="0" w:line="240" w:lineRule="auto"/>
        <w:ind w:left="1080"/>
        <w:jc w:val="both"/>
        <w:rPr>
          <w:rFonts w:ascii="Arial" w:eastAsia="Arial" w:hAnsi="Arial" w:cs="Arial"/>
          <w:color w:val="000000"/>
          <w:sz w:val="24"/>
          <w:szCs w:val="24"/>
        </w:rPr>
      </w:pPr>
    </w:p>
    <w:p w14:paraId="71458F05" w14:textId="77777777" w:rsidR="00B33021" w:rsidRDefault="00B33021" w:rsidP="00B33021">
      <w:pPr>
        <w:spacing w:after="0" w:line="240" w:lineRule="auto"/>
        <w:ind w:left="1080"/>
        <w:jc w:val="both"/>
        <w:rPr>
          <w:rFonts w:ascii="Arial" w:eastAsia="Arial" w:hAnsi="Arial" w:cs="Arial"/>
          <w:color w:val="000000"/>
          <w:sz w:val="24"/>
          <w:szCs w:val="24"/>
        </w:rPr>
      </w:pPr>
      <w:r w:rsidRPr="00B33021">
        <w:rPr>
          <w:rFonts w:ascii="Arial" w:eastAsia="Arial" w:hAnsi="Arial" w:cs="Arial"/>
          <w:color w:val="000000"/>
          <w:sz w:val="24"/>
          <w:szCs w:val="24"/>
        </w:rPr>
        <w:lastRenderedPageBreak/>
        <w:t>El método de las expansiones parciales consiste en incrementar en 50% el número de</w:t>
      </w:r>
      <w:r>
        <w:rPr>
          <w:rFonts w:ascii="Arial" w:eastAsia="Arial" w:hAnsi="Arial" w:cs="Arial"/>
          <w:color w:val="000000"/>
          <w:sz w:val="24"/>
          <w:szCs w:val="24"/>
        </w:rPr>
        <w:t xml:space="preserve"> </w:t>
      </w:r>
      <w:r w:rsidRPr="00B33021">
        <w:rPr>
          <w:rFonts w:ascii="Arial" w:eastAsia="Arial" w:hAnsi="Arial" w:cs="Arial"/>
          <w:color w:val="000000"/>
          <w:sz w:val="24"/>
          <w:szCs w:val="24"/>
        </w:rPr>
        <w:t>cubetas, haciendo de esta forma que dos expansiones parciales equivalgan a una total.</w:t>
      </w:r>
      <w:r>
        <w:rPr>
          <w:rFonts w:ascii="Arial" w:eastAsia="Arial" w:hAnsi="Arial" w:cs="Arial"/>
          <w:color w:val="000000"/>
          <w:sz w:val="24"/>
          <w:szCs w:val="24"/>
        </w:rPr>
        <w:t xml:space="preserve"> </w:t>
      </w:r>
    </w:p>
    <w:p w14:paraId="70334CCF" w14:textId="77777777" w:rsidR="00B33021" w:rsidRDefault="00B33021" w:rsidP="00B33021">
      <w:pPr>
        <w:spacing w:after="0" w:line="240" w:lineRule="auto"/>
        <w:ind w:left="1080"/>
        <w:jc w:val="both"/>
        <w:rPr>
          <w:rFonts w:ascii="Arial" w:eastAsia="Arial" w:hAnsi="Arial" w:cs="Arial"/>
          <w:color w:val="000000"/>
          <w:sz w:val="24"/>
          <w:szCs w:val="24"/>
        </w:rPr>
      </w:pPr>
    </w:p>
    <w:p w14:paraId="675AF064" w14:textId="75CCFF75" w:rsidR="00B33021" w:rsidRDefault="00B33021" w:rsidP="00B33021">
      <w:pPr>
        <w:spacing w:after="0" w:line="240" w:lineRule="auto"/>
        <w:ind w:left="1080"/>
        <w:jc w:val="both"/>
        <w:rPr>
          <w:rFonts w:ascii="Arial" w:eastAsia="Arial" w:hAnsi="Arial" w:cs="Arial"/>
          <w:color w:val="000000"/>
          <w:sz w:val="24"/>
          <w:szCs w:val="24"/>
        </w:rPr>
      </w:pPr>
      <w:r w:rsidRPr="00B33021">
        <w:rPr>
          <w:rFonts w:ascii="Arial" w:eastAsia="Arial" w:hAnsi="Arial" w:cs="Arial"/>
          <w:color w:val="000000"/>
          <w:sz w:val="24"/>
          <w:szCs w:val="24"/>
        </w:rPr>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14"/>
      </w:r>
    </w:p>
    <w:p w14:paraId="1920F6A8" w14:textId="20A33D76" w:rsidR="003C4602" w:rsidRDefault="003C4602" w:rsidP="00B33021">
      <w:pPr>
        <w:spacing w:after="0" w:line="240" w:lineRule="auto"/>
        <w:ind w:left="1080"/>
        <w:jc w:val="both"/>
        <w:rPr>
          <w:rFonts w:ascii="Arial" w:eastAsia="Arial" w:hAnsi="Arial" w:cs="Arial"/>
          <w:color w:val="000000"/>
          <w:sz w:val="24"/>
          <w:szCs w:val="24"/>
        </w:rPr>
      </w:pPr>
    </w:p>
    <w:p w14:paraId="317994B6" w14:textId="1EA2B2DE" w:rsidR="003C4602" w:rsidRPr="00B33021" w:rsidRDefault="003C4602" w:rsidP="00B33021">
      <w:pPr>
        <w:spacing w:after="0" w:line="240" w:lineRule="auto"/>
        <w:ind w:left="1080"/>
        <w:jc w:val="both"/>
        <w:rPr>
          <w:rFonts w:ascii="Arial" w:eastAsia="Arial" w:hAnsi="Arial" w:cs="Arial"/>
          <w:color w:val="000000"/>
          <w:sz w:val="24"/>
          <w:szCs w:val="24"/>
        </w:rPr>
      </w:pPr>
      <w:r w:rsidRPr="003C4602">
        <w:rPr>
          <w:rFonts w:ascii="Arial" w:eastAsia="Arial" w:hAnsi="Arial" w:cs="Arial"/>
          <w:color w:val="000000"/>
          <w:sz w:val="24"/>
          <w:szCs w:val="24"/>
        </w:rPr>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09750672"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985068C"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2F591F79"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9192D0B" w14:textId="77777777" w:rsidR="00930A00" w:rsidRDefault="00930A00">
      <w:pPr>
        <w:pStyle w:val="Prrafodelista"/>
        <w:spacing w:after="0" w:line="240" w:lineRule="auto"/>
        <w:jc w:val="both"/>
        <w:rPr>
          <w:rFonts w:ascii="Arial" w:eastAsia="Arial" w:hAnsi="Arial" w:cs="Arial"/>
          <w:color w:val="000000"/>
          <w:sz w:val="24"/>
          <w:szCs w:val="24"/>
        </w:rPr>
      </w:pPr>
    </w:p>
    <w:p w14:paraId="25E1A86F" w14:textId="77777777" w:rsidR="00930A00" w:rsidRDefault="00930A00">
      <w:pPr>
        <w:pStyle w:val="Prrafodelista"/>
        <w:spacing w:after="0" w:line="240" w:lineRule="auto"/>
        <w:jc w:val="both"/>
        <w:rPr>
          <w:rFonts w:ascii="Arial" w:eastAsia="Arial" w:hAnsi="Arial" w:cs="Arial"/>
          <w:color w:val="000000"/>
          <w:sz w:val="24"/>
          <w:szCs w:val="24"/>
        </w:rPr>
      </w:pPr>
    </w:p>
    <w:p w14:paraId="5D076EF5"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1389588" w14:textId="77777777" w:rsidR="00930A00" w:rsidRDefault="00930A00">
      <w:pPr>
        <w:pStyle w:val="Prrafodelista"/>
        <w:spacing w:after="0" w:line="240" w:lineRule="auto"/>
        <w:jc w:val="both"/>
        <w:rPr>
          <w:rFonts w:ascii="Arial" w:eastAsia="Arial" w:hAnsi="Arial" w:cs="Arial"/>
          <w:color w:val="000000"/>
          <w:sz w:val="24"/>
          <w:szCs w:val="24"/>
        </w:rPr>
      </w:pPr>
    </w:p>
    <w:p w14:paraId="72CD44CA" w14:textId="77777777" w:rsidR="00930A00" w:rsidRDefault="00000000">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77777777" w:rsidR="003C4602" w:rsidRDefault="00000000" w:rsidP="003C4602">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7060DCEB" w14:textId="77777777" w:rsidR="003C4602" w:rsidRDefault="003C4602" w:rsidP="003C4602">
      <w:pPr>
        <w:spacing w:after="0" w:line="240" w:lineRule="auto"/>
        <w:ind w:left="1080"/>
        <w:jc w:val="both"/>
        <w:rPr>
          <w:rFonts w:ascii="Arial" w:eastAsia="Arial" w:hAnsi="Arial" w:cs="Arial"/>
          <w:color w:val="000000"/>
          <w:sz w:val="24"/>
          <w:szCs w:val="24"/>
        </w:rPr>
      </w:pPr>
    </w:p>
    <w:p w14:paraId="0307671F" w14:textId="35EC1310" w:rsidR="003C4602" w:rsidRDefault="003C4602" w:rsidP="003C4602">
      <w:pPr>
        <w:spacing w:after="0" w:line="240" w:lineRule="auto"/>
        <w:ind w:left="1080"/>
        <w:jc w:val="both"/>
        <w:rPr>
          <w:rFonts w:ascii="Arial" w:eastAsia="Arial" w:hAnsi="Arial" w:cs="Arial"/>
          <w:color w:val="000000"/>
          <w:sz w:val="24"/>
          <w:szCs w:val="24"/>
        </w:rPr>
      </w:pPr>
      <w:r w:rsidRPr="003C4602">
        <w:rPr>
          <w:rFonts w:ascii="Arial" w:eastAsia="Arial" w:hAnsi="Arial" w:cs="Arial"/>
          <w:color w:val="000000"/>
          <w:sz w:val="24"/>
          <w:szCs w:val="24"/>
        </w:rPr>
        <w:t xml:space="preserve">Este método surge como una consecuencia del método de expansiones parciales. En este método la densidad de ocupación disminuye de tal manera que acepta una reducción del tamaño de la tabla hash al 50%. </w:t>
      </w:r>
    </w:p>
    <w:p w14:paraId="3CA40C47" w14:textId="77777777" w:rsidR="00090C31" w:rsidRDefault="00090C31" w:rsidP="003C4602">
      <w:pPr>
        <w:spacing w:after="0" w:line="240" w:lineRule="auto"/>
        <w:ind w:left="1080"/>
        <w:jc w:val="both"/>
        <w:rPr>
          <w:rFonts w:ascii="Arial" w:eastAsia="Arial" w:hAnsi="Arial" w:cs="Arial"/>
          <w:color w:val="000000"/>
          <w:sz w:val="24"/>
          <w:szCs w:val="24"/>
        </w:rPr>
      </w:pPr>
    </w:p>
    <w:p w14:paraId="58F2A9DF" w14:textId="515145B5" w:rsidR="00090C31" w:rsidRDefault="00090C31" w:rsidP="003C4602">
      <w:pPr>
        <w:spacing w:after="0" w:line="240" w:lineRule="auto"/>
        <w:ind w:left="1080"/>
        <w:jc w:val="both"/>
        <w:rPr>
          <w:rFonts w:ascii="Arial" w:eastAsia="Arial" w:hAnsi="Arial" w:cs="Arial"/>
          <w:color w:val="000000"/>
          <w:sz w:val="24"/>
          <w:szCs w:val="24"/>
        </w:rPr>
      </w:pPr>
      <w:r w:rsidRPr="00090C31">
        <w:rPr>
          <w:rFonts w:ascii="Arial" w:eastAsia="Arial" w:hAnsi="Arial" w:cs="Arial"/>
          <w:color w:val="000000"/>
          <w:sz w:val="24"/>
          <w:szCs w:val="24"/>
        </w:rPr>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361E874A" w14:textId="77777777" w:rsidR="003C4602" w:rsidRDefault="003C4602" w:rsidP="003C4602">
      <w:pPr>
        <w:spacing w:after="0" w:line="240" w:lineRule="auto"/>
        <w:ind w:left="1080"/>
        <w:jc w:val="both"/>
        <w:rPr>
          <w:rFonts w:ascii="Arial" w:eastAsia="Arial" w:hAnsi="Arial" w:cs="Arial"/>
          <w:color w:val="000000"/>
          <w:sz w:val="24"/>
          <w:szCs w:val="24"/>
        </w:rPr>
      </w:pPr>
    </w:p>
    <w:p w14:paraId="559DD75A" w14:textId="72607D9F" w:rsidR="003C4602" w:rsidRDefault="003C4602" w:rsidP="003C4602">
      <w:pPr>
        <w:spacing w:after="0" w:line="240" w:lineRule="auto"/>
        <w:ind w:left="1080"/>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6121E4FF" w14:textId="77777777" w:rsidR="003C4602" w:rsidRPr="003C4602" w:rsidRDefault="003C4602" w:rsidP="003C4602">
      <w:pPr>
        <w:spacing w:after="0" w:line="240" w:lineRule="auto"/>
        <w:jc w:val="both"/>
        <w:rPr>
          <w:rFonts w:ascii="Arial" w:eastAsia="Arial" w:hAnsi="Arial" w:cs="Arial"/>
          <w:color w:val="000000"/>
          <w:sz w:val="24"/>
          <w:szCs w:val="24"/>
        </w:rPr>
      </w:pPr>
    </w:p>
    <w:p w14:paraId="6C5AF4F5" w14:textId="7C77D3DC" w:rsidR="003C4602" w:rsidRPr="00090C31" w:rsidRDefault="003C4602" w:rsidP="003C4602">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(0.5)</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 xml:space="preserve">*N </m:t>
          </m:r>
        </m:oMath>
      </m:oMathPara>
    </w:p>
    <w:p w14:paraId="1C07977C" w14:textId="68C6309A" w:rsidR="00090C31" w:rsidRPr="00B33021" w:rsidRDefault="00090C31" w:rsidP="00090C31">
      <w:pPr>
        <w:spacing w:after="0" w:line="240" w:lineRule="auto"/>
        <w:ind w:left="1224"/>
        <w:rPr>
          <w:rFonts w:ascii="Arial" w:eastAsia="Arial" w:hAnsi="Arial" w:cs="Arial"/>
          <w:color w:val="000000"/>
          <w:sz w:val="24"/>
          <w:szCs w:val="24"/>
        </w:rPr>
      </w:pPr>
      <w:r w:rsidRPr="00090C31">
        <w:rPr>
          <w:rFonts w:ascii="Arial" w:eastAsia="Arial" w:hAnsi="Arial" w:cs="Arial"/>
          <w:color w:val="000000"/>
          <w:sz w:val="24"/>
          <w:szCs w:val="24"/>
        </w:rPr>
        <w:lastRenderedPageBreak/>
        <w:t>N: Tamaño de la Tabla. i: Número de reducciones que se quieren realizar. T: Nuevo tamaño de la Tabla.</w:t>
      </w:r>
      <w:r>
        <w:rPr>
          <w:rStyle w:val="Refdenotaalpie"/>
          <w:rFonts w:ascii="Arial" w:eastAsia="Arial" w:hAnsi="Arial" w:cs="Arial"/>
          <w:color w:val="000000"/>
          <w:sz w:val="24"/>
          <w:szCs w:val="24"/>
        </w:rPr>
        <w:footnoteReference w:id="15"/>
      </w:r>
    </w:p>
    <w:p w14:paraId="6D7FF689" w14:textId="77777777" w:rsidR="003C4602" w:rsidRPr="003C4602" w:rsidRDefault="003C4602" w:rsidP="003C4602">
      <w:pPr>
        <w:spacing w:after="0" w:line="240" w:lineRule="auto"/>
        <w:ind w:left="1080"/>
        <w:jc w:val="both"/>
        <w:rPr>
          <w:rFonts w:ascii="Arial" w:eastAsia="Arial" w:hAnsi="Arial" w:cs="Arial"/>
          <w:color w:val="000000"/>
          <w:sz w:val="24"/>
          <w:szCs w:val="24"/>
        </w:rPr>
      </w:pPr>
    </w:p>
    <w:p w14:paraId="5E876E35" w14:textId="2E526EC7" w:rsidR="003C4602" w:rsidRDefault="003C4602" w:rsidP="003C4602">
      <w:pPr>
        <w:spacing w:after="0" w:line="240" w:lineRule="auto"/>
        <w:jc w:val="both"/>
        <w:rPr>
          <w:rFonts w:ascii="Arial" w:eastAsia="Arial" w:hAnsi="Arial" w:cs="Arial"/>
          <w:color w:val="000000"/>
          <w:sz w:val="24"/>
          <w:szCs w:val="24"/>
        </w:rPr>
      </w:pPr>
    </w:p>
    <w:p w14:paraId="2B708D9A" w14:textId="17F52776" w:rsidR="003C4602" w:rsidRDefault="003C4602" w:rsidP="003C4602">
      <w:pPr>
        <w:spacing w:after="0" w:line="240" w:lineRule="auto"/>
        <w:jc w:val="both"/>
        <w:rPr>
          <w:rFonts w:ascii="Arial" w:eastAsia="Arial" w:hAnsi="Arial" w:cs="Arial"/>
          <w:color w:val="000000"/>
          <w:sz w:val="24"/>
          <w:szCs w:val="24"/>
        </w:rPr>
      </w:pPr>
    </w:p>
    <w:p w14:paraId="32F79D87" w14:textId="77777777" w:rsidR="003C4602" w:rsidRPr="003C4602" w:rsidRDefault="003C4602" w:rsidP="003C4602">
      <w:pPr>
        <w:spacing w:after="0" w:line="240" w:lineRule="auto"/>
        <w:jc w:val="both"/>
        <w:rPr>
          <w:rFonts w:ascii="Arial" w:eastAsia="Arial" w:hAnsi="Arial" w:cs="Arial"/>
          <w:color w:val="000000"/>
          <w:sz w:val="24"/>
          <w:szCs w:val="24"/>
        </w:rPr>
      </w:pPr>
    </w:p>
    <w:p w14:paraId="799DBD51" w14:textId="77777777" w:rsidR="00930A00" w:rsidRDefault="00930A00">
      <w:pPr>
        <w:pStyle w:val="Prrafodelista"/>
        <w:spacing w:after="0" w:line="240" w:lineRule="auto"/>
        <w:jc w:val="both"/>
        <w:rPr>
          <w:rFonts w:ascii="Arial" w:eastAsia="Arial" w:hAnsi="Arial" w:cs="Arial"/>
          <w:color w:val="000000"/>
          <w:sz w:val="24"/>
          <w:szCs w:val="24"/>
        </w:rPr>
      </w:pPr>
    </w:p>
    <w:p w14:paraId="3374C1B1"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137611E" w14:textId="77777777" w:rsidR="00930A00" w:rsidRDefault="00930A00">
      <w:pPr>
        <w:pStyle w:val="Prrafodelista"/>
        <w:spacing w:after="0" w:line="240" w:lineRule="auto"/>
        <w:jc w:val="both"/>
      </w:pPr>
    </w:p>
    <w:p w14:paraId="6495901E" w14:textId="77777777" w:rsidR="00930A00" w:rsidRDefault="00000000">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77777777" w:rsidR="00930A00" w:rsidRDefault="00930A00">
      <w:pPr>
        <w:pStyle w:val="Prrafodelista"/>
        <w:spacing w:after="0" w:line="240" w:lineRule="auto"/>
        <w:ind w:left="0"/>
        <w:jc w:val="both"/>
      </w:pPr>
    </w:p>
    <w:p w14:paraId="634EC6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6034EC1E"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9531FAD" w14:textId="77777777" w:rsidR="00930A00" w:rsidRDefault="00930A00">
      <w:pPr>
        <w:spacing w:line="240" w:lineRule="auto"/>
        <w:jc w:val="both"/>
        <w:rPr>
          <w:rFonts w:ascii="Arial" w:eastAsia="Arial" w:hAnsi="Arial" w:cs="Arial"/>
          <w:color w:val="000000"/>
          <w:sz w:val="24"/>
          <w:szCs w:val="24"/>
        </w:rPr>
      </w:pPr>
    </w:p>
    <w:p w14:paraId="34F31574" w14:textId="77777777" w:rsidR="00930A00" w:rsidRDefault="00930A00">
      <w:pPr>
        <w:spacing w:line="240" w:lineRule="auto"/>
        <w:jc w:val="both"/>
        <w:rPr>
          <w:rFonts w:ascii="Arial" w:eastAsia="Arial" w:hAnsi="Arial" w:cs="Arial"/>
          <w:color w:val="000000"/>
          <w:sz w:val="24"/>
          <w:szCs w:val="24"/>
        </w:rPr>
      </w:pPr>
    </w:p>
    <w:p w14:paraId="6C8AC24E" w14:textId="77777777" w:rsidR="00930A00" w:rsidRDefault="00930A00">
      <w:pPr>
        <w:spacing w:line="240" w:lineRule="auto"/>
        <w:jc w:val="both"/>
        <w:rPr>
          <w:rFonts w:ascii="Arial" w:eastAsia="Arial" w:hAnsi="Arial" w:cs="Arial"/>
          <w:color w:val="000000"/>
          <w:sz w:val="24"/>
          <w:szCs w:val="24"/>
        </w:rPr>
      </w:pPr>
    </w:p>
    <w:p w14:paraId="224D08E6" w14:textId="1D7DF0E2" w:rsidR="00930A00" w:rsidRDefault="00930A00">
      <w:pPr>
        <w:spacing w:line="240" w:lineRule="auto"/>
        <w:jc w:val="both"/>
        <w:rPr>
          <w:rFonts w:ascii="Arial" w:eastAsia="Arial" w:hAnsi="Arial" w:cs="Arial"/>
          <w:color w:val="000000"/>
          <w:sz w:val="24"/>
          <w:szCs w:val="24"/>
        </w:rPr>
      </w:pPr>
    </w:p>
    <w:p w14:paraId="038EC09B" w14:textId="167FBE1F" w:rsidR="00090C31" w:rsidRDefault="00090C31">
      <w:pPr>
        <w:spacing w:line="240" w:lineRule="auto"/>
        <w:jc w:val="both"/>
        <w:rPr>
          <w:rFonts w:ascii="Arial" w:eastAsia="Arial" w:hAnsi="Arial" w:cs="Arial"/>
          <w:color w:val="000000"/>
          <w:sz w:val="24"/>
          <w:szCs w:val="24"/>
        </w:rPr>
      </w:pPr>
    </w:p>
    <w:p w14:paraId="3DAD6D80" w14:textId="414E90DB" w:rsidR="00090C31" w:rsidRDefault="00090C31">
      <w:pPr>
        <w:spacing w:line="240" w:lineRule="auto"/>
        <w:jc w:val="both"/>
        <w:rPr>
          <w:rFonts w:ascii="Arial" w:eastAsia="Arial" w:hAnsi="Arial" w:cs="Arial"/>
          <w:color w:val="000000"/>
          <w:sz w:val="24"/>
          <w:szCs w:val="24"/>
        </w:rPr>
      </w:pPr>
    </w:p>
    <w:p w14:paraId="7E17F4BA" w14:textId="7814753C" w:rsidR="00090C31" w:rsidRDefault="00090C31">
      <w:pPr>
        <w:spacing w:line="240" w:lineRule="auto"/>
        <w:jc w:val="both"/>
        <w:rPr>
          <w:rFonts w:ascii="Arial" w:eastAsia="Arial" w:hAnsi="Arial" w:cs="Arial"/>
          <w:color w:val="000000"/>
          <w:sz w:val="24"/>
          <w:szCs w:val="24"/>
        </w:rPr>
      </w:pPr>
    </w:p>
    <w:p w14:paraId="43E26DC4" w14:textId="6099D27D" w:rsidR="00090C31" w:rsidRDefault="00090C31">
      <w:pPr>
        <w:spacing w:line="240" w:lineRule="auto"/>
        <w:jc w:val="both"/>
        <w:rPr>
          <w:rFonts w:ascii="Arial" w:eastAsia="Arial" w:hAnsi="Arial" w:cs="Arial"/>
          <w:color w:val="000000"/>
          <w:sz w:val="24"/>
          <w:szCs w:val="24"/>
        </w:rPr>
      </w:pPr>
    </w:p>
    <w:p w14:paraId="082D00E5" w14:textId="418811DB" w:rsidR="00090C31" w:rsidRDefault="00090C31">
      <w:pPr>
        <w:spacing w:line="240" w:lineRule="auto"/>
        <w:jc w:val="both"/>
        <w:rPr>
          <w:rFonts w:ascii="Arial" w:eastAsia="Arial" w:hAnsi="Arial" w:cs="Arial"/>
          <w:color w:val="000000"/>
          <w:sz w:val="24"/>
          <w:szCs w:val="24"/>
        </w:rPr>
      </w:pPr>
    </w:p>
    <w:p w14:paraId="1C21CF09" w14:textId="581042E4" w:rsidR="00090C31" w:rsidRDefault="00090C31">
      <w:pPr>
        <w:spacing w:line="240" w:lineRule="auto"/>
        <w:jc w:val="both"/>
        <w:rPr>
          <w:rFonts w:ascii="Arial" w:eastAsia="Arial" w:hAnsi="Arial" w:cs="Arial"/>
          <w:color w:val="000000"/>
          <w:sz w:val="24"/>
          <w:szCs w:val="24"/>
        </w:rPr>
      </w:pPr>
    </w:p>
    <w:p w14:paraId="02E30EA2" w14:textId="5BB4FC3F" w:rsidR="00090C31" w:rsidRDefault="00090C31">
      <w:pPr>
        <w:spacing w:line="240" w:lineRule="auto"/>
        <w:jc w:val="both"/>
        <w:rPr>
          <w:rFonts w:ascii="Arial" w:eastAsia="Arial" w:hAnsi="Arial" w:cs="Arial"/>
          <w:color w:val="000000"/>
          <w:sz w:val="24"/>
          <w:szCs w:val="24"/>
        </w:rPr>
      </w:pPr>
    </w:p>
    <w:p w14:paraId="493DDAD9" w14:textId="65019F21" w:rsidR="00090C31" w:rsidRDefault="00090C31">
      <w:pPr>
        <w:spacing w:line="240" w:lineRule="auto"/>
        <w:jc w:val="both"/>
        <w:rPr>
          <w:rFonts w:ascii="Arial" w:eastAsia="Arial" w:hAnsi="Arial" w:cs="Arial"/>
          <w:color w:val="000000"/>
          <w:sz w:val="24"/>
          <w:szCs w:val="24"/>
        </w:rPr>
      </w:pPr>
    </w:p>
    <w:p w14:paraId="0A42AF33" w14:textId="3B47F4D2" w:rsidR="00090C31" w:rsidRDefault="00090C31">
      <w:pPr>
        <w:spacing w:line="240" w:lineRule="auto"/>
        <w:jc w:val="both"/>
        <w:rPr>
          <w:rFonts w:ascii="Arial" w:eastAsia="Arial" w:hAnsi="Arial" w:cs="Arial"/>
          <w:color w:val="000000"/>
          <w:sz w:val="24"/>
          <w:szCs w:val="24"/>
        </w:rPr>
      </w:pPr>
    </w:p>
    <w:p w14:paraId="5287E618" w14:textId="77777777" w:rsidR="00090C31" w:rsidRDefault="00090C31">
      <w:pPr>
        <w:spacing w:line="240" w:lineRule="auto"/>
        <w:jc w:val="both"/>
        <w:rPr>
          <w:rFonts w:ascii="Arial" w:eastAsia="Arial" w:hAnsi="Arial" w:cs="Arial"/>
          <w:color w:val="000000"/>
          <w:sz w:val="24"/>
          <w:szCs w:val="24"/>
        </w:rPr>
      </w:pPr>
    </w:p>
    <w:p w14:paraId="005B1C07" w14:textId="77777777" w:rsidR="00930A00" w:rsidRDefault="00930A00">
      <w:pPr>
        <w:spacing w:line="240" w:lineRule="auto"/>
        <w:jc w:val="both"/>
        <w:rPr>
          <w:rFonts w:ascii="Arial" w:eastAsia="Arial" w:hAnsi="Arial" w:cs="Arial"/>
          <w:color w:val="000000"/>
          <w:sz w:val="24"/>
          <w:szCs w:val="24"/>
        </w:rPr>
      </w:pPr>
    </w:p>
    <w:p w14:paraId="424EDC0F" w14:textId="77777777" w:rsidR="00930A00" w:rsidRDefault="00930A00">
      <w:pPr>
        <w:spacing w:line="240" w:lineRule="auto"/>
        <w:jc w:val="both"/>
        <w:rPr>
          <w:rFonts w:ascii="Arial" w:eastAsia="Arial" w:hAnsi="Arial" w:cs="Arial"/>
          <w:color w:val="000000"/>
          <w:sz w:val="24"/>
          <w:szCs w:val="24"/>
        </w:rPr>
      </w:pPr>
    </w:p>
    <w:p w14:paraId="665D0909" w14:textId="77777777" w:rsidR="00930A00" w:rsidRDefault="00000000">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Content>
        <w:p w14:paraId="1A30817A" w14:textId="77777777" w:rsidR="00930A00" w:rsidRDefault="00930A00">
          <w:pPr>
            <w:pStyle w:val="Ttulo1"/>
            <w:rPr>
              <w:rFonts w:ascii="Arial" w:hAnsi="Arial" w:cs="Arial"/>
              <w:sz w:val="24"/>
              <w:szCs w:val="24"/>
            </w:rPr>
          </w:pPr>
        </w:p>
        <w:p w14:paraId="1A23B585" w14:textId="77777777" w:rsidR="00090C31" w:rsidRDefault="00000000" w:rsidP="00090C31">
          <w:pPr>
            <w:pStyle w:val="Bibliografa"/>
            <w:ind w:left="720" w:hanging="720"/>
            <w:rPr>
              <w:noProof/>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r w:rsidR="00090C31">
            <w:rPr>
              <w:noProof/>
            </w:rPr>
            <w:t xml:space="preserve">Bustamante, M., &amp; Guzmán, L. (2014). </w:t>
          </w:r>
          <w:r w:rsidR="00090C31">
            <w:rPr>
              <w:i/>
              <w:iCs/>
              <w:noProof/>
            </w:rPr>
            <w:t>Algoritmos de búsqueda - Truncamiento.</w:t>
          </w:r>
          <w:r w:rsidR="00090C31">
            <w:rPr>
              <w:noProof/>
            </w:rPr>
            <w:t xml:space="preserve"> Universidad Tecnológica de Chile.</w:t>
          </w:r>
        </w:p>
        <w:p w14:paraId="66F75C9C" w14:textId="77777777" w:rsidR="00090C31" w:rsidRDefault="00090C31" w:rsidP="00090C31">
          <w:pPr>
            <w:pStyle w:val="Bibliografa"/>
            <w:ind w:left="720" w:hanging="720"/>
            <w:rPr>
              <w:noProof/>
            </w:rPr>
          </w:pPr>
          <w:r>
            <w:rPr>
              <w:noProof/>
            </w:rPr>
            <w:t xml:space="preserve">Cairó, O., &amp; Guardati, S. (2006). </w:t>
          </w:r>
          <w:r>
            <w:rPr>
              <w:i/>
              <w:iCs/>
              <w:noProof/>
            </w:rPr>
            <w:t>Estructuras de Datos.</w:t>
          </w:r>
          <w:r>
            <w:rPr>
              <w:noProof/>
            </w:rPr>
            <w:t xml:space="preserve"> Ciudad de Mexico: McGraw-Hill. Tercera Edición.</w:t>
          </w:r>
        </w:p>
        <w:p w14:paraId="3AA8B217" w14:textId="77777777" w:rsidR="00090C31" w:rsidRDefault="00090C31" w:rsidP="00090C31">
          <w:pPr>
            <w:pStyle w:val="Bibliografa"/>
            <w:ind w:left="720" w:hanging="720"/>
            <w:rPr>
              <w:noProof/>
            </w:rPr>
          </w:pPr>
          <w:r>
            <w:rPr>
              <w:i/>
              <w:iCs/>
              <w:noProof/>
            </w:rPr>
            <w:t>Estructuras de Datos en Java</w:t>
          </w:r>
          <w:r>
            <w:rPr>
              <w:noProof/>
            </w:rPr>
            <w:t>. (24 de Septiembre de 2022). Obtenido de https://sites.google.com/a/espe.edu.ec/programacion-ii/home/tablas-hash</w:t>
          </w:r>
        </w:p>
        <w:p w14:paraId="74C4DD3E" w14:textId="77777777" w:rsidR="00090C31" w:rsidRDefault="00090C31" w:rsidP="00090C31">
          <w:pPr>
            <w:pStyle w:val="Bibliografa"/>
            <w:ind w:left="720" w:hanging="720"/>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3F6878E7" w14:textId="77777777" w:rsidR="00090C31" w:rsidRDefault="00090C31" w:rsidP="00090C31">
          <w:pPr>
            <w:pStyle w:val="Bibliografa"/>
            <w:ind w:left="720" w:hanging="720"/>
            <w:rPr>
              <w:noProof/>
            </w:rPr>
          </w:pPr>
          <w:r>
            <w:rPr>
              <w:noProof/>
            </w:rPr>
            <w:t xml:space="preserve">Ruano, A. (7 de Marzo de 2019). </w:t>
          </w:r>
          <w:r>
            <w:rPr>
              <w:i/>
              <w:iCs/>
              <w:noProof/>
            </w:rPr>
            <w:t>Búsqueda secuencial y binaria</w:t>
          </w:r>
          <w:r>
            <w:rPr>
              <w:noProof/>
            </w:rPr>
            <w:t>. Obtenido de Slideshare: https://es.slideshare.net/AlvaroRuano1/bsqueda-secuencial-y-binaria</w:t>
          </w:r>
        </w:p>
        <w:p w14:paraId="25F3069E" w14:textId="77777777" w:rsidR="00090C31" w:rsidRDefault="00090C31" w:rsidP="00090C31">
          <w:pPr>
            <w:pStyle w:val="Bibliografa"/>
            <w:ind w:left="720" w:hanging="720"/>
            <w:rPr>
              <w:noProof/>
            </w:rPr>
          </w:pPr>
          <w:r>
            <w:rPr>
              <w:noProof/>
            </w:rPr>
            <w:t xml:space="preserve">Sedgewick, R. (1995). </w:t>
          </w:r>
          <w:r>
            <w:rPr>
              <w:i/>
              <w:iCs/>
              <w:noProof/>
            </w:rPr>
            <w:t>Algoritmos en C++.</w:t>
          </w:r>
          <w:r>
            <w:rPr>
              <w:noProof/>
            </w:rPr>
            <w:t xml:space="preserve"> Ediciones Díaz de Santos.</w:t>
          </w:r>
        </w:p>
        <w:p w14:paraId="25A4FAF7" w14:textId="77777777" w:rsidR="00930A00" w:rsidRDefault="00000000" w:rsidP="00090C31">
          <w:r>
            <w:fldChar w:fldCharType="end"/>
          </w:r>
        </w:p>
      </w:sdtContent>
    </w:sdt>
    <w:sectPr w:rsidR="00930A00">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D28D" w14:textId="77777777" w:rsidR="00562933" w:rsidRDefault="00562933" w:rsidP="00B7284E">
      <w:pPr>
        <w:spacing w:after="0" w:line="240" w:lineRule="auto"/>
      </w:pPr>
      <w:r>
        <w:separator/>
      </w:r>
    </w:p>
  </w:endnote>
  <w:endnote w:type="continuationSeparator" w:id="0">
    <w:p w14:paraId="48D13B39" w14:textId="77777777" w:rsidR="00562933" w:rsidRDefault="00562933"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C964" w14:textId="77777777" w:rsidR="00562933" w:rsidRDefault="00562933" w:rsidP="00B7284E">
      <w:pPr>
        <w:spacing w:after="0" w:line="240" w:lineRule="auto"/>
      </w:pPr>
      <w:r>
        <w:separator/>
      </w:r>
    </w:p>
  </w:footnote>
  <w:footnote w:type="continuationSeparator" w:id="0">
    <w:p w14:paraId="27AF838D" w14:textId="77777777" w:rsidR="00562933" w:rsidRDefault="00562933" w:rsidP="00B7284E">
      <w:pPr>
        <w:spacing w:after="0" w:line="240" w:lineRule="auto"/>
      </w:pPr>
      <w:r>
        <w:continuationSeparator/>
      </w:r>
    </w:p>
  </w:footnote>
  <w:footnote w:id="1">
    <w:p w14:paraId="1BCC45DB" w14:textId="0D28D75A" w:rsidR="00B7284E" w:rsidRDefault="00B7284E">
      <w:pPr>
        <w:pStyle w:val="Textonotapie"/>
      </w:pPr>
      <w:r>
        <w:rPr>
          <w:rStyle w:val="Refdenotaalpie"/>
        </w:rPr>
        <w:footnoteRef/>
      </w:r>
      <w:r>
        <w:t xml:space="preserve"> </w:t>
      </w:r>
      <w:sdt>
        <w:sdtPr>
          <w:id w:val="-199009396"/>
          <w:citation/>
        </w:sdtPr>
        <w:sdtContent>
          <w:r>
            <w:fldChar w:fldCharType="begin"/>
          </w:r>
          <w:r w:rsidR="00EB300C">
            <w:instrText xml:space="preserve">CITATION Cairo \p 420 \n  \y  \l 9226 </w:instrText>
          </w:r>
          <w:r>
            <w:fldChar w:fldCharType="separate"/>
          </w:r>
          <w:r w:rsidR="00090C31">
            <w:rPr>
              <w:noProof/>
            </w:rPr>
            <w:t>(Estructuras de Datos, pág. 420)</w:t>
          </w:r>
          <w:r>
            <w:fldChar w:fldCharType="end"/>
          </w:r>
        </w:sdtContent>
      </w:sdt>
    </w:p>
  </w:footnote>
  <w:footnote w:id="2">
    <w:p w14:paraId="68827FE6" w14:textId="0872E8EF" w:rsidR="00E53419" w:rsidRDefault="00E53419">
      <w:pPr>
        <w:pStyle w:val="Textonotapie"/>
      </w:pPr>
      <w:r>
        <w:rPr>
          <w:rStyle w:val="Refdenotaalpie"/>
        </w:rPr>
        <w:footnoteRef/>
      </w:r>
      <w:r>
        <w:t xml:space="preserve"> </w:t>
      </w:r>
      <w:sdt>
        <w:sdtPr>
          <w:id w:val="748776558"/>
          <w:citation/>
        </w:sdtPr>
        <w:sdtContent>
          <w:r>
            <w:fldChar w:fldCharType="begin"/>
          </w:r>
          <w:r w:rsidR="00EB300C">
            <w:instrText xml:space="preserve">CITATION Cairo \p 422 \n  \y  \l 9226 </w:instrText>
          </w:r>
          <w:r>
            <w:fldChar w:fldCharType="separate"/>
          </w:r>
          <w:r w:rsidR="00090C31">
            <w:rPr>
              <w:noProof/>
            </w:rPr>
            <w:t>(Estructuras de Datos, pág. 422)</w:t>
          </w:r>
          <w:r>
            <w:fldChar w:fldCharType="end"/>
          </w:r>
        </w:sdtContent>
      </w:sdt>
    </w:p>
  </w:footnote>
  <w:footnote w:id="3">
    <w:p w14:paraId="2E290131" w14:textId="55CFB283" w:rsidR="003474F3" w:rsidRDefault="003474F3">
      <w:pPr>
        <w:pStyle w:val="Textonotapie"/>
      </w:pPr>
      <w:r>
        <w:rPr>
          <w:rStyle w:val="Refdenotaalpie"/>
        </w:rPr>
        <w:footnoteRef/>
      </w:r>
      <w:r>
        <w:t xml:space="preserve"> </w:t>
      </w:r>
      <w:sdt>
        <w:sdtPr>
          <w:id w:val="158894323"/>
          <w:citation/>
        </w:sdtPr>
        <w:sdtContent>
          <w:r>
            <w:fldChar w:fldCharType="begin"/>
          </w:r>
          <w:r w:rsidR="00EB300C">
            <w:instrText xml:space="preserve">CITATION Cairo \p 427 \n  \y  \l 9226 </w:instrText>
          </w:r>
          <w:r>
            <w:fldChar w:fldCharType="separate"/>
          </w:r>
          <w:r w:rsidR="00090C31">
            <w:rPr>
              <w:noProof/>
            </w:rPr>
            <w:t>(Estructuras de Datos, pág. 427)</w:t>
          </w:r>
          <w:r>
            <w:fldChar w:fldCharType="end"/>
          </w:r>
        </w:sdtContent>
      </w:sdt>
    </w:p>
  </w:footnote>
  <w:footnote w:id="4">
    <w:p w14:paraId="634A5FE1" w14:textId="1398C22D" w:rsidR="00EB300C" w:rsidRDefault="00EB300C">
      <w:pPr>
        <w:pStyle w:val="Textonotapie"/>
      </w:pPr>
      <w:r>
        <w:rPr>
          <w:rStyle w:val="Refdenotaalpie"/>
        </w:rPr>
        <w:footnoteRef/>
      </w:r>
      <w:r>
        <w:t xml:space="preserve"> </w:t>
      </w:r>
      <w:sdt>
        <w:sdtPr>
          <w:id w:val="-474759942"/>
          <w:citation/>
        </w:sdtPr>
        <w:sdtContent>
          <w:r>
            <w:fldChar w:fldCharType="begin"/>
          </w:r>
          <w:r>
            <w:instrText xml:space="preserve">CITATION Cairo \p 428 \n  \y  \l 9226 </w:instrText>
          </w:r>
          <w:r>
            <w:fldChar w:fldCharType="separate"/>
          </w:r>
          <w:r w:rsidR="00090C31">
            <w:rPr>
              <w:noProof/>
            </w:rPr>
            <w:t>(Estructuras de Datos, pág. 428)</w:t>
          </w:r>
          <w:r>
            <w:fldChar w:fldCharType="end"/>
          </w:r>
        </w:sdtContent>
      </w:sdt>
    </w:p>
  </w:footnote>
  <w:footnote w:id="5">
    <w:p w14:paraId="75AC9F65" w14:textId="386B9583" w:rsidR="00F65132" w:rsidRDefault="00F65132">
      <w:pPr>
        <w:pStyle w:val="Textonotapie"/>
      </w:pPr>
      <w:r>
        <w:rPr>
          <w:rStyle w:val="Refdenotaalpie"/>
        </w:rPr>
        <w:footnoteRef/>
      </w:r>
      <w:r>
        <w:t xml:space="preserve"> </w:t>
      </w:r>
      <w:sdt>
        <w:sdtPr>
          <w:id w:val="-1099560142"/>
          <w:citation/>
        </w:sdtPr>
        <w:sdtContent>
          <w:r>
            <w:fldChar w:fldCharType="begin"/>
          </w:r>
          <w:r>
            <w:instrText xml:space="preserve">CITATION Cairo \p 429 \n  \y  \l 9226 </w:instrText>
          </w:r>
          <w:r>
            <w:fldChar w:fldCharType="separate"/>
          </w:r>
          <w:r w:rsidR="00090C31">
            <w:rPr>
              <w:noProof/>
            </w:rPr>
            <w:t>(Estructuras de Datos, pág. 429)</w:t>
          </w:r>
          <w:r>
            <w:fldChar w:fldCharType="end"/>
          </w:r>
        </w:sdtContent>
      </w:sdt>
    </w:p>
  </w:footnote>
  <w:footnote w:id="6">
    <w:p w14:paraId="794ADEC1" w14:textId="22BECFE7" w:rsidR="00C13715" w:rsidRDefault="00C13715">
      <w:pPr>
        <w:pStyle w:val="Textonotapie"/>
      </w:pPr>
      <w:r>
        <w:rPr>
          <w:rStyle w:val="Refdenotaalpie"/>
        </w:rPr>
        <w:footnoteRef/>
      </w:r>
      <w:r>
        <w:t xml:space="preserve"> </w:t>
      </w:r>
      <w:sdt>
        <w:sdtPr>
          <w:id w:val="115723189"/>
          <w:citation/>
        </w:sdtPr>
        <w:sdtContent>
          <w:r>
            <w:fldChar w:fldCharType="begin"/>
          </w:r>
          <w:r>
            <w:instrText xml:space="preserve">CITATION Cairo \p 403 \n  \y  \l 9226 </w:instrText>
          </w:r>
          <w:r>
            <w:fldChar w:fldCharType="separate"/>
          </w:r>
          <w:r w:rsidR="00090C31">
            <w:rPr>
              <w:noProof/>
            </w:rPr>
            <w:t>(Estructuras de Datos, pág. 403)</w:t>
          </w:r>
          <w:r>
            <w:fldChar w:fldCharType="end"/>
          </w:r>
        </w:sdtContent>
      </w:sdt>
    </w:p>
  </w:footnote>
  <w:footnote w:id="7">
    <w:p w14:paraId="7AD5CF1B" w14:textId="1522765F" w:rsidR="00C13715" w:rsidRDefault="00C13715">
      <w:pPr>
        <w:pStyle w:val="Textonotapie"/>
      </w:pPr>
      <w:r>
        <w:rPr>
          <w:rStyle w:val="Refdenotaalpie"/>
        </w:rPr>
        <w:footnoteRef/>
      </w:r>
      <w:r>
        <w:t xml:space="preserve"> </w:t>
      </w:r>
      <w:sdt>
        <w:sdtPr>
          <w:id w:val="882836460"/>
          <w:citation/>
        </w:sdtPr>
        <w:sdtContent>
          <w:r>
            <w:fldChar w:fldCharType="begin"/>
          </w:r>
          <w:r>
            <w:instrText xml:space="preserve">CITATION Cairo \p 404 \n  \y  \l 9226 </w:instrText>
          </w:r>
          <w:r>
            <w:fldChar w:fldCharType="separate"/>
          </w:r>
          <w:r w:rsidR="00090C31">
            <w:rPr>
              <w:noProof/>
            </w:rPr>
            <w:t>(Estructuras de Datos, pág. 404)</w:t>
          </w:r>
          <w:r>
            <w:fldChar w:fldCharType="end"/>
          </w:r>
        </w:sdtContent>
      </w:sdt>
    </w:p>
  </w:footnote>
  <w:footnote w:id="8">
    <w:p w14:paraId="36A32C60" w14:textId="1B972E39" w:rsidR="00C13715" w:rsidRDefault="00C13715">
      <w:pPr>
        <w:pStyle w:val="Textonotapie"/>
      </w:pPr>
      <w:r>
        <w:rPr>
          <w:rStyle w:val="Refdenotaalpie"/>
        </w:rPr>
        <w:footnoteRef/>
      </w:r>
      <w:r>
        <w:t xml:space="preserve"> </w:t>
      </w:r>
      <w:sdt>
        <w:sdtPr>
          <w:id w:val="-1241097775"/>
          <w:citation/>
        </w:sdtPr>
        <w:sdtContent>
          <w:r>
            <w:fldChar w:fldCharType="begin"/>
          </w:r>
          <w:r>
            <w:instrText xml:space="preserve">CITATION Cairo \p 406 \n  \y  \l 9226 </w:instrText>
          </w:r>
          <w:r>
            <w:fldChar w:fldCharType="separate"/>
          </w:r>
          <w:r w:rsidR="00090C31">
            <w:rPr>
              <w:noProof/>
            </w:rPr>
            <w:t>(Estructuras de Datos, pág. 406)</w:t>
          </w:r>
          <w:r>
            <w:fldChar w:fldCharType="end"/>
          </w:r>
        </w:sdtContent>
      </w:sdt>
    </w:p>
  </w:footnote>
  <w:footnote w:id="9">
    <w:p w14:paraId="5086B24F" w14:textId="19F92BCA" w:rsidR="00C13715" w:rsidRDefault="00C13715">
      <w:pPr>
        <w:pStyle w:val="Textonotapie"/>
      </w:pPr>
      <w:r>
        <w:rPr>
          <w:rStyle w:val="Refdenotaalpie"/>
        </w:rPr>
        <w:footnoteRef/>
      </w:r>
      <w:r>
        <w:t xml:space="preserve"> </w:t>
      </w:r>
      <w:sdt>
        <w:sdtPr>
          <w:id w:val="-507064455"/>
          <w:citation/>
        </w:sdtPr>
        <w:sdtContent>
          <w:r>
            <w:fldChar w:fldCharType="begin"/>
          </w:r>
          <w:r>
            <w:instrText xml:space="preserve">CITATION Cairo \p 405 \n  \y  \l 9226 </w:instrText>
          </w:r>
          <w:r>
            <w:fldChar w:fldCharType="separate"/>
          </w:r>
          <w:r w:rsidR="00090C31">
            <w:rPr>
              <w:noProof/>
            </w:rPr>
            <w:t>(Estructuras de Datos, pág. 405)</w:t>
          </w:r>
          <w:r>
            <w:fldChar w:fldCharType="end"/>
          </w:r>
        </w:sdtContent>
      </w:sdt>
    </w:p>
  </w:footnote>
  <w:footnote w:id="10">
    <w:p w14:paraId="12AD9234" w14:textId="05CD18FF" w:rsidR="00B7595C" w:rsidRDefault="00B7595C">
      <w:pPr>
        <w:pStyle w:val="Textonotapie"/>
      </w:pPr>
      <w:r>
        <w:rPr>
          <w:rStyle w:val="Refdenotaalpie"/>
        </w:rPr>
        <w:footnoteRef/>
      </w:r>
      <w:r>
        <w:t xml:space="preserve"> </w:t>
      </w:r>
      <w:sdt>
        <w:sdtPr>
          <w:id w:val="-945612156"/>
          <w:citation/>
        </w:sdtPr>
        <w:sdtContent>
          <w:r>
            <w:fldChar w:fldCharType="begin"/>
          </w:r>
          <w:r>
            <w:instrText xml:space="preserve">CITATION Cairo \p 429 \n  \y  \l 9226 </w:instrText>
          </w:r>
          <w:r>
            <w:fldChar w:fldCharType="separate"/>
          </w:r>
          <w:r w:rsidR="00090C31">
            <w:rPr>
              <w:noProof/>
            </w:rPr>
            <w:t>(Estructuras de Datos, pág. 429)</w:t>
          </w:r>
          <w:r>
            <w:fldChar w:fldCharType="end"/>
          </w:r>
        </w:sdtContent>
      </w:sdt>
    </w:p>
  </w:footnote>
  <w:footnote w:id="11">
    <w:p w14:paraId="0BC0ED37" w14:textId="4713E208" w:rsidR="006E50FE" w:rsidRDefault="006E50FE">
      <w:pPr>
        <w:pStyle w:val="Textonotapie"/>
      </w:pPr>
      <w:r>
        <w:rPr>
          <w:rStyle w:val="Refdenotaalpie"/>
        </w:rPr>
        <w:footnoteRef/>
      </w:r>
      <w:r>
        <w:t xml:space="preserve"> </w:t>
      </w:r>
      <w:sdt>
        <w:sdtPr>
          <w:id w:val="-1931341806"/>
          <w:citation/>
        </w:sdtPr>
        <w:sdtContent>
          <w:r>
            <w:fldChar w:fldCharType="begin"/>
          </w:r>
          <w:r>
            <w:instrText xml:space="preserve">CITATION Cairo \p 433 \n  \y  \l 9226 </w:instrText>
          </w:r>
          <w:r>
            <w:fldChar w:fldCharType="separate"/>
          </w:r>
          <w:r w:rsidR="00090C31">
            <w:rPr>
              <w:noProof/>
            </w:rPr>
            <w:t>(Estructuras de Datos, pág. 433)</w:t>
          </w:r>
          <w:r>
            <w:fldChar w:fldCharType="end"/>
          </w:r>
        </w:sdtContent>
      </w:sdt>
    </w:p>
  </w:footnote>
  <w:footnote w:id="12">
    <w:p w14:paraId="4534946F" w14:textId="31AF331F" w:rsidR="00AC1700" w:rsidRDefault="00AC1700">
      <w:pPr>
        <w:pStyle w:val="Textonotapie"/>
      </w:pPr>
      <w:r>
        <w:rPr>
          <w:rStyle w:val="Refdenotaalpie"/>
        </w:rPr>
        <w:footnoteRef/>
      </w:r>
      <w:r>
        <w:t xml:space="preserve"> </w:t>
      </w:r>
      <w:sdt>
        <w:sdtPr>
          <w:id w:val="439262414"/>
          <w:citation/>
        </w:sdtPr>
        <w:sdtContent>
          <w:r>
            <w:fldChar w:fldCharType="begin"/>
          </w:r>
          <w:r>
            <w:instrText xml:space="preserve">CITATION Cairo \p 433 \n  \y  \l 9226 </w:instrText>
          </w:r>
          <w:r>
            <w:fldChar w:fldCharType="separate"/>
          </w:r>
          <w:r w:rsidR="00090C31">
            <w:rPr>
              <w:noProof/>
            </w:rPr>
            <w:t>(Estructuras de Datos, pág. 433)</w:t>
          </w:r>
          <w:r>
            <w:fldChar w:fldCharType="end"/>
          </w:r>
        </w:sdtContent>
      </w:sdt>
    </w:p>
  </w:footnote>
  <w:footnote w:id="13">
    <w:p w14:paraId="5796B613" w14:textId="7A3736FA" w:rsidR="00024E40" w:rsidRDefault="00024E40">
      <w:pPr>
        <w:pStyle w:val="Textonotapie"/>
      </w:pPr>
      <w:r>
        <w:rPr>
          <w:rStyle w:val="Refdenotaalpie"/>
        </w:rPr>
        <w:footnoteRef/>
      </w:r>
      <w:r>
        <w:t xml:space="preserve"> </w:t>
      </w:r>
      <w:sdt>
        <w:sdtPr>
          <w:id w:val="-913087242"/>
          <w:citation/>
        </w:sdtPr>
        <w:sdtContent>
          <w:r>
            <w:fldChar w:fldCharType="begin"/>
          </w:r>
          <w:r>
            <w:instrText xml:space="preserve"> CITATION Est22 \l 9226 </w:instrText>
          </w:r>
          <w:r>
            <w:fldChar w:fldCharType="separate"/>
          </w:r>
          <w:r w:rsidR="00090C31">
            <w:rPr>
              <w:noProof/>
            </w:rPr>
            <w:t>(Estructuras de Datos en Java, 2022)</w:t>
          </w:r>
          <w:r>
            <w:fldChar w:fldCharType="end"/>
          </w:r>
        </w:sdtContent>
      </w:sdt>
    </w:p>
  </w:footnote>
  <w:footnote w:id="14">
    <w:p w14:paraId="547111B5" w14:textId="71B853E3" w:rsidR="003C4602" w:rsidRDefault="003C4602">
      <w:pPr>
        <w:pStyle w:val="Textonotapie"/>
      </w:pPr>
      <w:r>
        <w:rPr>
          <w:rStyle w:val="Refdenotaalpie"/>
        </w:rPr>
        <w:footnoteRef/>
      </w:r>
      <w:r>
        <w:t xml:space="preserve"> </w:t>
      </w:r>
      <w:sdt>
        <w:sdtPr>
          <w:id w:val="1531376790"/>
          <w:citation/>
        </w:sdtPr>
        <w:sdtContent>
          <w:r>
            <w:fldChar w:fldCharType="begin"/>
          </w:r>
          <w:r>
            <w:instrText xml:space="preserve">CITATION Cairo \p 437 \n  \y  \l 9226 </w:instrText>
          </w:r>
          <w:r>
            <w:fldChar w:fldCharType="separate"/>
          </w:r>
          <w:r w:rsidR="00090C31">
            <w:rPr>
              <w:noProof/>
            </w:rPr>
            <w:t>(Estructuras de Datos, pág. 437)</w:t>
          </w:r>
          <w:r>
            <w:fldChar w:fldCharType="end"/>
          </w:r>
        </w:sdtContent>
      </w:sdt>
    </w:p>
  </w:footnote>
  <w:footnote w:id="15">
    <w:p w14:paraId="1643656E" w14:textId="29953ECC" w:rsidR="00090C31" w:rsidRDefault="00090C31">
      <w:pPr>
        <w:pStyle w:val="Textonotapie"/>
      </w:pPr>
      <w:r>
        <w:rPr>
          <w:rStyle w:val="Refdenotaalpie"/>
        </w:rPr>
        <w:footnoteRef/>
      </w:r>
      <w:r>
        <w:t xml:space="preserve"> </w:t>
      </w:r>
      <w:sdt>
        <w:sdtPr>
          <w:id w:val="636160157"/>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090C31" w:rsidRDefault="00090C3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DCE2AE9"/>
    <w:multiLevelType w:val="hybridMultilevel"/>
    <w:tmpl w:val="8F04226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296420716">
    <w:abstractNumId w:val="0"/>
  </w:num>
  <w:num w:numId="2" w16cid:durableId="1361277750">
    <w:abstractNumId w:val="1"/>
  </w:num>
  <w:num w:numId="3" w16cid:durableId="1596354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00"/>
    <w:rsid w:val="00024E40"/>
    <w:rsid w:val="00090C31"/>
    <w:rsid w:val="00132871"/>
    <w:rsid w:val="00246CCE"/>
    <w:rsid w:val="003474F3"/>
    <w:rsid w:val="003C4602"/>
    <w:rsid w:val="00556477"/>
    <w:rsid w:val="00562933"/>
    <w:rsid w:val="005A4C89"/>
    <w:rsid w:val="006E50FE"/>
    <w:rsid w:val="00912D92"/>
    <w:rsid w:val="00930A00"/>
    <w:rsid w:val="00951F40"/>
    <w:rsid w:val="009726A6"/>
    <w:rsid w:val="00A66530"/>
    <w:rsid w:val="00AC1700"/>
    <w:rsid w:val="00B33021"/>
    <w:rsid w:val="00B7284E"/>
    <w:rsid w:val="00B7595C"/>
    <w:rsid w:val="00BF7EBF"/>
    <w:rsid w:val="00C13715"/>
    <w:rsid w:val="00D64446"/>
    <w:rsid w:val="00E53419"/>
    <w:rsid w:val="00EB300C"/>
    <w:rsid w:val="00F65132"/>
    <w:rsid w:val="00FD1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65"/>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lang/>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3.wd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yperlink" Target="https://www.slideshare.net/AlvaroRuano1/bsqueda-secuencial-y-binaria" TargetMode="External"/><Relationship Id="rId10" Type="http://schemas.openxmlformats.org/officeDocument/2006/relationships/image" Target="media/image2.png"/><Relationship Id="rId19" Type="http://schemas.microsoft.com/office/2007/relationships/hdphoto" Target="media/hdphoto4.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RobS</b:Tag>
    <b:SourceType>Book</b:SourceType>
    <b:Guid>{B3358643-CC93-4C9C-8C48-C22B63FDFF6B}</b:Guid>
    <b:Author>
      <b:Author>
        <b:NameList>
          <b:Person>
            <b:Last>Sedgewick</b:Last>
            <b:First>Robert</b:First>
          </b:Person>
        </b:NameList>
      </b:Author>
    </b:Author>
    <b:Title>Algoritmos en C++</b:Title>
    <b:Year>1995</b:Year>
    <b:Publisher>Ediciones Díaz de Santos</b:Publisher>
    <b:RefOrder>1</b:RefOrder>
  </b:Source>
  <b:Source>
    <b:Tag>Joy07</b:Tag>
    <b:SourceType>Book</b:SourceType>
    <b:Guid>{EEB12714-508C-49C6-8000-BA86B823318C}</b:Guid>
    <b:Author>
      <b:Author>
        <b:NameList>
          <b:Person>
            <b:Last>Joyanes Aguilar</b:Last>
            <b:First>Luis</b:First>
          </b:Person>
          <b:Person>
            <b:Last>Zahonero Martíinez</b:Last>
            <b:First>Ignacio</b:First>
          </b:Person>
          <b:Person>
            <b:Last>Sanchez Garcia</b:Last>
            <b:First>Lucas</b:First>
          </b:Person>
        </b:NameList>
      </b:Author>
    </b:Author>
    <b:Title>Estructuras de Datos en C++</b:Title>
    <b:Year>2007</b:Year>
    <b:Publisher>Departamento de Lenguajes y Sistemas Informáticos e Ingeniería del Sofware, Facultad de Informática, Escuela Universitaria de Informática, Universidad Pontificia de Salamanca campus Madrid. Primera edición.</b:Publisher>
    <b:RefOrder>2</b:RefOrder>
  </b:Source>
  <b:Source>
    <b:Tag>Rua19</b:Tag>
    <b:SourceType>InternetSite</b:SourceType>
    <b:Guid>{79F3E18C-0826-4667-8C58-4CBAF4782E08}</b:Guid>
    <b:Title>Búsqueda secuencial y binaria</b:Title>
    <b:Year>2019</b:Year>
    <b:Author>
      <b:Author>
        <b:NameList>
          <b:Person>
            <b:Last>Ruano</b:Last>
            <b:First>Alvaro Enrique</b:First>
          </b:Person>
        </b:NameList>
      </b:Author>
    </b:Author>
    <b:InternetSiteTitle>Slideshare</b:InternetSiteTitle>
    <b:Month>Marzo</b:Month>
    <b:Day>7</b:Day>
    <b:URL>https://es.slideshare.net/AlvaroRuano1/bsqueda-secuencial-y-binaria</b:URL>
    <b:RefOrder>3</b:RefOrder>
  </b:Source>
  <b:Source>
    <b:Tag>Bus14</b:Tag>
    <b:SourceType>Book</b:SourceType>
    <b:Guid>{82A74B94-5C79-41A6-B6A0-3B64D89525FF}</b:Guid>
    <b:Title>Algoritmos de búsqueda - Truncamiento</b:Title>
    <b:Year>2014</b:Year>
    <b:Publisher>Universidad Tecnológica de Chile</b:Publisher>
    <b:Author>
      <b:Author>
        <b:NameList>
          <b:Person>
            <b:Last>Bustamante</b:Last>
            <b:First>Mario</b:First>
          </b:Person>
          <b:Person>
            <b:Last>Guzmán</b:Last>
            <b:First>Luis</b:First>
          </b:Person>
        </b:NameList>
      </b:Author>
    </b:Author>
    <b:RefOrder>4</b:RefOrder>
  </b:Source>
  <b:Source>
    <b:Tag>Cairo</b:Tag>
    <b:SourceType>Book</b:SourceType>
    <b:Guid>{AA7575A2-9CB3-46B4-8DBC-7074D9A22255}</b:Guid>
    <b:Author>
      <b:Author>
        <b:NameList>
          <b:Person>
            <b:Last>Cairó</b:Last>
            <b:First>Osvaldo</b:First>
          </b:Person>
          <b:Person>
            <b:Last>Guardati</b:Last>
            <b:First>Silvia </b:First>
          </b:Person>
        </b:NameList>
      </b:Author>
    </b:Author>
    <b:Title>Estructuras de Datos</b:Title>
    <b:Publisher>McGraw-Hill. Tercera Edición</b:Publisher>
    <b:Year>2006</b:Year>
    <b:City>Ciudad de Mexico</b:City>
    <b:RefOrder>5</b:RefOrder>
  </b:Source>
  <b:Source>
    <b:Tag>Est22</b:Tag>
    <b:SourceType>InternetSite</b:SourceType>
    <b:Guid>{8E5E9264-AB97-4BD2-BB40-D9983167E994}</b:Guid>
    <b:Title>Estructuras de Datos en Java</b:Title>
    <b:Year>2022</b:Year>
    <b:Month>Septiembre</b:Month>
    <b:Day>24</b:Day>
    <b:URL>https://sites.google.com/a/espe.edu.ec/programacion-ii/home/tablas-hash</b:URL>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F0E421-D549-4A4F-A063-4CAAF93E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17</Pages>
  <Words>2969</Words>
  <Characters>16332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POWER</cp:lastModifiedBy>
  <cp:revision>15</cp:revision>
  <cp:lastPrinted>2022-09-15T14:58:00Z</cp:lastPrinted>
  <dcterms:created xsi:type="dcterms:W3CDTF">2022-09-12T02:50:00Z</dcterms:created>
  <dcterms:modified xsi:type="dcterms:W3CDTF">2022-09-24T05:16:00Z</dcterms:modified>
  <dc:language>es-CO</dc:language>
</cp:coreProperties>
</file>