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4726" w14:textId="77777777" w:rsidR="00930A00" w:rsidRDefault="00F23246">
      <w:pPr>
        <w:spacing w:line="240" w:lineRule="auto"/>
        <w:jc w:val="center"/>
        <w:rPr>
          <w:rFonts w:ascii="Arial" w:eastAsia="Arial" w:hAnsi="Arial" w:cs="Arial"/>
          <w:sz w:val="24"/>
          <w:szCs w:val="24"/>
        </w:rPr>
      </w:pPr>
      <w:r>
        <w:rPr>
          <w:noProof/>
          <w:lang w:val="en-US"/>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w:t>
      </w:r>
      <w:proofErr w:type="spellStart"/>
      <w:r>
        <w:rPr>
          <w:rFonts w:ascii="Arial" w:eastAsia="Arial" w:hAnsi="Arial" w:cs="Arial"/>
          <w:sz w:val="24"/>
          <w:szCs w:val="24"/>
        </w:rPr>
        <w:t>Baez</w:t>
      </w:r>
      <w:proofErr w:type="spellEnd"/>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Johan Esteban Castaño </w:t>
      </w:r>
      <w:proofErr w:type="spellStart"/>
      <w:r>
        <w:rPr>
          <w:rFonts w:ascii="Arial" w:eastAsia="Arial" w:hAnsi="Arial" w:cs="Arial"/>
          <w:sz w:val="24"/>
          <w:szCs w:val="24"/>
        </w:rPr>
        <w:t>Martinez</w:t>
      </w:r>
      <w:proofErr w:type="spellEnd"/>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Jhony Alejandro Caro </w:t>
      </w:r>
      <w:proofErr w:type="spellStart"/>
      <w:r>
        <w:rPr>
          <w:rFonts w:ascii="Arial" w:eastAsia="Arial" w:hAnsi="Arial" w:cs="Arial"/>
          <w:sz w:val="24"/>
          <w:szCs w:val="24"/>
        </w:rPr>
        <w:t>Umbariba</w:t>
      </w:r>
      <w:proofErr w:type="spellEnd"/>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0B29CF1C" w14:textId="77777777" w:rsidR="008019B3" w:rsidRDefault="008019B3">
      <w:pPr>
        <w:spacing w:line="240" w:lineRule="auto"/>
        <w:jc w:val="center"/>
        <w:rPr>
          <w:rFonts w:ascii="Arial" w:eastAsia="Arial" w:hAnsi="Arial" w:cs="Arial"/>
          <w:b/>
          <w:bCs/>
          <w:sz w:val="24"/>
          <w:szCs w:val="24"/>
        </w:rPr>
      </w:pPr>
    </w:p>
    <w:p w14:paraId="4F53F70A" w14:textId="653A5DB5" w:rsidR="00930A00" w:rsidRDefault="00F23246">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207CD000" w14:textId="5DFB1D4B"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3CA3D36A" w:rsidR="00930A00" w:rsidRDefault="008019B3">
      <w:pPr>
        <w:spacing w:line="240" w:lineRule="auto"/>
        <w:jc w:val="center"/>
        <w:rPr>
          <w:rFonts w:ascii="Arial" w:eastAsia="Arial" w:hAnsi="Arial" w:cs="Arial"/>
          <w:sz w:val="24"/>
          <w:szCs w:val="24"/>
        </w:rPr>
      </w:pPr>
      <w:r>
        <w:rPr>
          <w:rFonts w:ascii="Arial" w:eastAsia="Arial" w:hAnsi="Arial" w:cs="Arial"/>
          <w:sz w:val="24"/>
          <w:szCs w:val="24"/>
        </w:rPr>
        <w:t>25</w:t>
      </w:r>
      <w:r w:rsidR="00F23246">
        <w:rPr>
          <w:rFonts w:ascii="Arial" w:eastAsia="Arial" w:hAnsi="Arial" w:cs="Arial"/>
          <w:sz w:val="24"/>
          <w:szCs w:val="24"/>
        </w:rPr>
        <w:t xml:space="preserve"> de septiembre de 2022.</w:t>
      </w:r>
    </w:p>
    <w:p w14:paraId="17F40B12"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EndPr/>
      <w:sdtContent>
        <w:p w14:paraId="210B65F0" w14:textId="4A8164F1" w:rsidR="00C15EC8" w:rsidRPr="00977279" w:rsidRDefault="00F23246" w:rsidP="00DE138F">
          <w:pPr>
            <w:pStyle w:val="TDC3"/>
            <w:rPr>
              <w:rStyle w:val="Hipervnculo"/>
              <w:color w:val="auto"/>
              <w:u w:val="none"/>
            </w:rPr>
          </w:pPr>
          <w:r w:rsidRPr="00977279">
            <w:fldChar w:fldCharType="begin"/>
          </w:r>
          <w:r w:rsidRPr="00977279">
            <w:rPr>
              <w:rStyle w:val="Enlacedelndice"/>
              <w:webHidden/>
            </w:rPr>
            <w:instrText xml:space="preserve"> TOC \z \o "1-3" \u \h</w:instrText>
          </w:r>
          <w:r w:rsidRPr="00977279">
            <w:rPr>
              <w:rStyle w:val="Enlacedelndice"/>
            </w:rPr>
            <w:fldChar w:fldCharType="separate"/>
          </w:r>
          <w:hyperlink w:anchor="_Toc115011955" w:history="1">
            <w:r w:rsidR="00350B5F" w:rsidRPr="00977279">
              <w:rPr>
                <w:rStyle w:val="Hipervnculo"/>
                <w:color w:val="auto"/>
                <w:u w:val="none"/>
              </w:rPr>
              <w:t>1</w:t>
            </w:r>
            <w:r w:rsidR="00C15EC8" w:rsidRPr="00977279">
              <w:rPr>
                <w:rStyle w:val="Hipervnculo"/>
                <w:color w:val="auto"/>
                <w:u w:val="none"/>
              </w:rPr>
              <w:t>.</w:t>
            </w:r>
            <w:r w:rsidR="00C15EC8"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squedas externas</w:t>
            </w:r>
            <w:r w:rsidR="00C15EC8" w:rsidRPr="00977279">
              <w:rPr>
                <w:rStyle w:val="Hipervnculo"/>
                <w:color w:val="auto"/>
                <w:u w:val="none"/>
              </w:rPr>
              <w:t>:</w:t>
            </w:r>
            <w:r w:rsidR="00C15EC8" w:rsidRPr="00977279">
              <w:rPr>
                <w:webHidden/>
              </w:rPr>
              <w:tab/>
            </w:r>
            <w:r w:rsidR="00350B5F" w:rsidRPr="00977279">
              <w:rPr>
                <w:webHidden/>
              </w:rPr>
              <w:t>3</w:t>
            </w:r>
          </w:hyperlink>
        </w:p>
        <w:p w14:paraId="2388B1CD" w14:textId="204F2A15" w:rsidR="00350B5F" w:rsidRPr="00977279" w:rsidRDefault="00350B5F" w:rsidP="00DE138F">
          <w:pPr>
            <w:pStyle w:val="TDC3"/>
            <w:rPr>
              <w:rStyle w:val="Hipervnculo"/>
              <w:color w:val="auto"/>
              <w:u w:val="none"/>
            </w:rPr>
          </w:pPr>
          <w:hyperlink w:anchor="_Toc115011955" w:history="1">
            <w:r w:rsidRPr="00977279">
              <w:rPr>
                <w:rStyle w:val="Hipervnculo"/>
                <w:color w:val="auto"/>
                <w:u w:val="none"/>
              </w:rPr>
              <w:t>2.</w:t>
            </w:r>
            <w:r w:rsidRPr="00977279">
              <w:rPr>
                <w:rFonts w:asciiTheme="minorHAnsi" w:hAnsiTheme="minorHAnsi" w:cstheme="minorBidi"/>
              </w:rPr>
              <w:tab/>
            </w:r>
            <w:r w:rsidR="00984AAC">
              <w:rPr>
                <w:rStyle w:val="Hipervnculo"/>
                <w:color w:val="auto"/>
                <w:u w:val="none"/>
              </w:rPr>
              <w:t>Metodos de bú</w:t>
            </w:r>
            <w:r w:rsidRPr="00977279">
              <w:rPr>
                <w:rStyle w:val="Hipervnculo"/>
                <w:color w:val="auto"/>
                <w:u w:val="none"/>
              </w:rPr>
              <w:t>squeda:</w:t>
            </w:r>
            <w:r w:rsidRPr="00977279">
              <w:rPr>
                <w:webHidden/>
              </w:rPr>
              <w:tab/>
              <w:t>3</w:t>
            </w:r>
          </w:hyperlink>
        </w:p>
        <w:p w14:paraId="4E19DA5E" w14:textId="46DAD0CA"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2.1</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secuencial:</w:t>
            </w:r>
            <w:r w:rsidRPr="00977279">
              <w:rPr>
                <w:webHidden/>
              </w:rPr>
              <w:tab/>
              <w:t>3</w:t>
            </w:r>
          </w:hyperlink>
        </w:p>
        <w:p w14:paraId="50DB25C5" w14:textId="1270D3E2"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2.2</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binario:</w:t>
            </w:r>
            <w:r w:rsidRPr="00977279">
              <w:rPr>
                <w:webHidden/>
              </w:rPr>
              <w:tab/>
              <w:t>5</w:t>
            </w:r>
          </w:hyperlink>
        </w:p>
        <w:p w14:paraId="0244E205" w14:textId="6E11BEF9"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Funciones Hash</w:t>
            </w:r>
            <w:r w:rsidR="00350B5F" w:rsidRPr="00977279">
              <w:rPr>
                <w:rStyle w:val="Hipervnculo"/>
                <w:color w:val="auto"/>
                <w:u w:val="none"/>
              </w:rPr>
              <w:t>:</w:t>
            </w:r>
            <w:r w:rsidR="00350B5F" w:rsidRPr="00977279">
              <w:rPr>
                <w:webHidden/>
              </w:rPr>
              <w:tab/>
            </w:r>
            <w:r w:rsidRPr="00977279">
              <w:rPr>
                <w:webHidden/>
              </w:rPr>
              <w:t>7</w:t>
            </w:r>
          </w:hyperlink>
        </w:p>
        <w:p w14:paraId="279F7910" w14:textId="22786C0A"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3.1</w:t>
            </w:r>
            <w:r w:rsidR="00977279"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Definición Funció</w:t>
            </w:r>
            <w:r w:rsidRPr="00977279">
              <w:rPr>
                <w:rStyle w:val="Hipervnculo"/>
                <w:color w:val="auto"/>
                <w:u w:val="none"/>
              </w:rPr>
              <w:t>n Hash</w:t>
            </w:r>
            <w:r w:rsidR="00350B5F" w:rsidRPr="00977279">
              <w:rPr>
                <w:rStyle w:val="Hipervnculo"/>
                <w:color w:val="auto"/>
                <w:u w:val="none"/>
              </w:rPr>
              <w:t>:</w:t>
            </w:r>
            <w:r w:rsidR="00350B5F" w:rsidRPr="00977279">
              <w:rPr>
                <w:webHidden/>
              </w:rPr>
              <w:tab/>
            </w:r>
            <w:r w:rsidRPr="00977279">
              <w:rPr>
                <w:webHidden/>
              </w:rPr>
              <w:t>7</w:t>
            </w:r>
          </w:hyperlink>
        </w:p>
        <w:p w14:paraId="2BF42AD7" w14:textId="36F53798" w:rsidR="00350B5F" w:rsidRPr="00977279" w:rsidRDefault="00DE138F" w:rsidP="00DE138F">
          <w:pPr>
            <w:pStyle w:val="TDC3"/>
            <w:rPr>
              <w:rStyle w:val="Hipervnculo"/>
              <w:color w:val="auto"/>
              <w:u w:val="none"/>
            </w:rPr>
          </w:pPr>
          <w:r w:rsidRPr="00977279">
            <w:rPr>
              <w:rStyle w:val="Hipervnculo"/>
              <w:color w:val="auto"/>
              <w:u w:val="none"/>
            </w:rPr>
            <w:t xml:space="preserve">        2.3.2</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 Mod</w:t>
            </w:r>
            <w:r w:rsidR="00350B5F" w:rsidRPr="00977279">
              <w:rPr>
                <w:rStyle w:val="Hipervnculo"/>
                <w:color w:val="auto"/>
                <w:u w:val="none"/>
              </w:rPr>
              <w:t>:</w:t>
            </w:r>
            <w:r w:rsidR="00350B5F" w:rsidRPr="00977279">
              <w:rPr>
                <w:webHidden/>
              </w:rPr>
              <w:tab/>
            </w:r>
            <w:r w:rsidRPr="00977279">
              <w:rPr>
                <w:webHidden/>
              </w:rPr>
              <w:t>9</w:t>
            </w:r>
          </w:hyperlink>
        </w:p>
        <w:p w14:paraId="6778B783" w14:textId="05C4E6AC" w:rsidR="00DE138F" w:rsidRPr="00977279" w:rsidRDefault="00DE138F" w:rsidP="00DE138F">
          <w:pPr>
            <w:pStyle w:val="TDC3"/>
          </w:pPr>
          <w:r w:rsidRPr="00977279">
            <w:rPr>
              <w:rStyle w:val="Hipervnculo"/>
              <w:color w:val="auto"/>
              <w:u w:val="none"/>
            </w:rPr>
            <w:t xml:space="preserve">        2.3.3</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w:t>
            </w:r>
            <w:r w:rsidR="00984AAC">
              <w:rPr>
                <w:rStyle w:val="Hipervnculo"/>
                <w:color w:val="auto"/>
                <w:u w:val="none"/>
              </w:rPr>
              <w:t xml:space="preserve"> Mé</w:t>
            </w:r>
            <w:r w:rsidR="008D4CC4" w:rsidRPr="00977279">
              <w:rPr>
                <w:rStyle w:val="Hipervnculo"/>
                <w:color w:val="auto"/>
                <w:u w:val="none"/>
              </w:rPr>
              <w:t>todo Cuadrado</w:t>
            </w:r>
            <w:r w:rsidR="00350B5F" w:rsidRPr="00977279">
              <w:rPr>
                <w:rStyle w:val="Hipervnculo"/>
                <w:color w:val="auto"/>
                <w:u w:val="none"/>
              </w:rPr>
              <w:t>:</w:t>
            </w:r>
            <w:r w:rsidR="00350B5F" w:rsidRPr="00977279">
              <w:rPr>
                <w:webHidden/>
              </w:rPr>
              <w:tab/>
            </w:r>
            <w:r w:rsidR="008D4CC4" w:rsidRPr="00977279">
              <w:rPr>
                <w:webHidden/>
              </w:rPr>
              <w:t>11</w:t>
            </w:r>
          </w:hyperlink>
        </w:p>
        <w:p w14:paraId="4474779D" w14:textId="7937E68F" w:rsidR="00350B5F" w:rsidRPr="00977279" w:rsidRDefault="00DE138F" w:rsidP="00DE138F">
          <w:pPr>
            <w:pStyle w:val="TDC3"/>
            <w:rPr>
              <w:rStyle w:val="Hipervnculo"/>
              <w:color w:val="auto"/>
              <w:u w:val="none"/>
            </w:rPr>
          </w:pPr>
          <w:r w:rsidRPr="00977279">
            <w:rPr>
              <w:rStyle w:val="Hipervnculo"/>
              <w:color w:val="auto"/>
              <w:u w:val="none"/>
            </w:rPr>
            <w:t xml:space="preserve">        2.3.4</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   Hash</w:t>
            </w:r>
            <w:r w:rsidR="00977279" w:rsidRPr="00977279">
              <w:rPr>
                <w:rStyle w:val="Hipervnculo"/>
                <w:color w:val="auto"/>
                <w:u w:val="none"/>
              </w:rPr>
              <w:t xml:space="preserve"> por Truncamiento</w:t>
            </w:r>
            <w:r w:rsidR="00350B5F" w:rsidRPr="00977279">
              <w:rPr>
                <w:rStyle w:val="Hipervnculo"/>
                <w:color w:val="auto"/>
                <w:u w:val="none"/>
              </w:rPr>
              <w:t>:</w:t>
            </w:r>
            <w:r w:rsidR="00350B5F" w:rsidRPr="00977279">
              <w:rPr>
                <w:webHidden/>
              </w:rPr>
              <w:tab/>
            </w:r>
            <w:r w:rsidR="00977279" w:rsidRPr="00977279">
              <w:rPr>
                <w:webHidden/>
              </w:rPr>
              <w:t>12</w:t>
            </w:r>
          </w:hyperlink>
        </w:p>
        <w:p w14:paraId="4AED8C2E" w14:textId="7094F5B4" w:rsidR="008D4CC4" w:rsidRPr="00977279" w:rsidRDefault="008D4CC4" w:rsidP="008D4CC4">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Pr="00977279">
              <w:rPr>
                <w:rStyle w:val="Hipervnculo"/>
                <w:color w:val="auto"/>
                <w:u w:val="none"/>
              </w:rPr>
              <w:t>3.5</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Hash</w:t>
            </w:r>
            <w:r w:rsidR="00977279" w:rsidRPr="00977279">
              <w:rPr>
                <w:rStyle w:val="Hipervnculo"/>
                <w:color w:val="auto"/>
                <w:u w:val="none"/>
              </w:rPr>
              <w:t xml:space="preserve"> por Plegamiento</w:t>
            </w:r>
            <w:r w:rsidRPr="00977279">
              <w:rPr>
                <w:rStyle w:val="Hipervnculo"/>
                <w:color w:val="auto"/>
                <w:u w:val="none"/>
              </w:rPr>
              <w:t>:</w:t>
            </w:r>
            <w:r w:rsidRPr="00977279">
              <w:rPr>
                <w:webHidden/>
              </w:rPr>
              <w:tab/>
            </w:r>
            <w:r w:rsidR="00977279" w:rsidRPr="00977279">
              <w:rPr>
                <w:webHidden/>
              </w:rPr>
              <w:t>14</w:t>
            </w:r>
          </w:hyperlink>
        </w:p>
        <w:p w14:paraId="2CB5E6ED" w14:textId="2374A834" w:rsidR="008D4CC4" w:rsidRPr="00977279" w:rsidRDefault="008D4CC4" w:rsidP="008D4CC4">
          <w:pPr>
            <w:pStyle w:val="TDC3"/>
          </w:pPr>
          <w:r w:rsidRPr="00977279">
            <w:rPr>
              <w:rStyle w:val="Hipervnculo"/>
              <w:color w:val="auto"/>
              <w:u w:val="none"/>
            </w:rPr>
            <w:t xml:space="preserve">        </w:t>
          </w:r>
          <w:r w:rsidRPr="00977279">
            <w:rPr>
              <w:rStyle w:val="Hipervnculo"/>
              <w:color w:val="auto"/>
              <w:u w:val="none"/>
            </w:rPr>
            <w:t>2.3.6</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Hash </w:t>
            </w:r>
            <w:r w:rsidR="00984AAC">
              <w:rPr>
                <w:rStyle w:val="Hipervnculo"/>
                <w:color w:val="auto"/>
                <w:u w:val="none"/>
              </w:rPr>
              <w:t>por Conversió</w:t>
            </w:r>
            <w:r w:rsidR="00977279" w:rsidRPr="00977279">
              <w:rPr>
                <w:rStyle w:val="Hipervnculo"/>
                <w:color w:val="auto"/>
                <w:u w:val="none"/>
              </w:rPr>
              <w:t>n de Bases</w:t>
            </w:r>
            <w:r w:rsidRPr="00977279">
              <w:rPr>
                <w:rStyle w:val="Hipervnculo"/>
                <w:color w:val="auto"/>
                <w:u w:val="none"/>
              </w:rPr>
              <w:t>:</w:t>
            </w:r>
            <w:r w:rsidRPr="00977279">
              <w:rPr>
                <w:webHidden/>
              </w:rPr>
              <w:tab/>
            </w:r>
            <w:r w:rsidR="00977279" w:rsidRPr="00977279">
              <w:rPr>
                <w:webHidden/>
              </w:rPr>
              <w:t>15</w:t>
            </w:r>
          </w:hyperlink>
        </w:p>
        <w:p w14:paraId="431DACBC" w14:textId="6EB67A40" w:rsidR="00350B5F" w:rsidRPr="00977279" w:rsidRDefault="00350B5F" w:rsidP="00DE138F">
          <w:pPr>
            <w:pStyle w:val="TDC3"/>
            <w:rPr>
              <w:rStyle w:val="Hipervnculo"/>
              <w:color w:val="auto"/>
              <w:u w:val="none"/>
            </w:rPr>
          </w:pPr>
          <w:hyperlink w:anchor="_Toc115011955" w:history="1">
            <w:r w:rsidR="00977279" w:rsidRPr="00977279">
              <w:rPr>
                <w:rStyle w:val="Hipervnculo"/>
                <w:color w:val="auto"/>
                <w:u w:val="none"/>
              </w:rPr>
              <w:t>3</w:t>
            </w:r>
            <w:r w:rsidRPr="00977279">
              <w:rPr>
                <w:rStyle w:val="Hipervnculo"/>
                <w:color w:val="auto"/>
                <w:u w:val="none"/>
              </w:rPr>
              <w:t>.</w:t>
            </w:r>
            <w:r w:rsidRPr="00977279">
              <w:rPr>
                <w:rFonts w:asciiTheme="minorHAnsi" w:hAnsiTheme="minorHAnsi" w:cstheme="minorBidi"/>
              </w:rPr>
              <w:tab/>
            </w:r>
            <w:r w:rsidR="00984AAC">
              <w:rPr>
                <w:rStyle w:val="Hipervnculo"/>
                <w:color w:val="auto"/>
                <w:u w:val="none"/>
              </w:rPr>
              <w:t>Bú</w:t>
            </w:r>
            <w:r w:rsidRPr="00977279">
              <w:rPr>
                <w:rStyle w:val="Hipervnculo"/>
                <w:color w:val="auto"/>
                <w:u w:val="none"/>
              </w:rPr>
              <w:t xml:space="preserve">squedas </w:t>
            </w:r>
            <w:r w:rsidR="00984AAC">
              <w:rPr>
                <w:rStyle w:val="Hipervnculo"/>
                <w:color w:val="auto"/>
                <w:u w:val="none"/>
              </w:rPr>
              <w:t>diná</w:t>
            </w:r>
            <w:r w:rsidR="00977279" w:rsidRPr="00977279">
              <w:rPr>
                <w:rStyle w:val="Hipervnculo"/>
                <w:color w:val="auto"/>
                <w:u w:val="none"/>
              </w:rPr>
              <w:t>micas</w:t>
            </w:r>
            <w:r w:rsidRPr="00977279">
              <w:rPr>
                <w:rStyle w:val="Hipervnculo"/>
                <w:color w:val="auto"/>
                <w:u w:val="none"/>
              </w:rPr>
              <w:t>:</w:t>
            </w:r>
            <w:r w:rsidRPr="00977279">
              <w:rPr>
                <w:webHidden/>
              </w:rPr>
              <w:tab/>
            </w:r>
            <w:r w:rsidR="00977279" w:rsidRPr="00977279">
              <w:rPr>
                <w:webHidden/>
              </w:rPr>
              <w:t>16</w:t>
            </w:r>
          </w:hyperlink>
        </w:p>
        <w:p w14:paraId="01B8EC75" w14:textId="7EA44F65" w:rsidR="00DE138F" w:rsidRPr="00977279" w:rsidRDefault="00350B5F" w:rsidP="00DE138F">
          <w:pPr>
            <w:pStyle w:val="TDC3"/>
            <w:rPr>
              <w:rStyle w:val="Hipervnculo"/>
              <w:color w:val="auto"/>
              <w:u w:val="none"/>
            </w:rPr>
          </w:pPr>
          <w:hyperlink w:anchor="_Toc115011955" w:history="1">
            <w:r w:rsidR="00977279" w:rsidRPr="00977279">
              <w:rPr>
                <w:rStyle w:val="Hipervnculo"/>
                <w:color w:val="auto"/>
                <w:u w:val="none"/>
              </w:rPr>
              <w:t>4</w:t>
            </w:r>
            <w:r w:rsidRPr="00977279">
              <w:rPr>
                <w:rStyle w:val="Hipervnculo"/>
                <w:color w:val="auto"/>
                <w:u w:val="none"/>
              </w:rPr>
              <w:t>.</w:t>
            </w:r>
            <w:r w:rsidRPr="00977279">
              <w:rPr>
                <w:rFonts w:asciiTheme="minorHAnsi" w:hAnsiTheme="minorHAnsi" w:cstheme="minorBidi"/>
              </w:rPr>
              <w:tab/>
            </w:r>
            <w:r w:rsidR="00984AAC">
              <w:rPr>
                <w:rStyle w:val="Hipervnculo"/>
                <w:color w:val="auto"/>
                <w:u w:val="none"/>
              </w:rPr>
              <w:t>Tipos de Búsquedas Diná</w:t>
            </w:r>
            <w:r w:rsidR="00977279" w:rsidRPr="00977279">
              <w:rPr>
                <w:rStyle w:val="Hipervnculo"/>
                <w:color w:val="auto"/>
                <w:u w:val="none"/>
              </w:rPr>
              <w:t>micas</w:t>
            </w:r>
            <w:r w:rsidRPr="00977279">
              <w:rPr>
                <w:rStyle w:val="Hipervnculo"/>
                <w:color w:val="auto"/>
                <w:u w:val="none"/>
              </w:rPr>
              <w:t>:</w:t>
            </w:r>
            <w:r w:rsidRPr="00977279">
              <w:rPr>
                <w:webHidden/>
              </w:rPr>
              <w:tab/>
            </w:r>
            <w:r w:rsidR="00977279" w:rsidRPr="00977279">
              <w:rPr>
                <w:webHidden/>
              </w:rPr>
              <w:t>17</w:t>
            </w:r>
          </w:hyperlink>
        </w:p>
        <w:p w14:paraId="73B22DC0" w14:textId="0F21E45B" w:rsidR="00977279" w:rsidRPr="00977279" w:rsidRDefault="00977279" w:rsidP="00977279">
          <w:pPr>
            <w:pStyle w:val="TDC3"/>
            <w:rPr>
              <w:rStyle w:val="Hipervnculo"/>
              <w:color w:val="auto"/>
              <w:u w:val="none"/>
            </w:rPr>
          </w:pPr>
          <w:r w:rsidRPr="00977279">
            <w:rPr>
              <w:rStyle w:val="Hipervnculo"/>
              <w:color w:val="auto"/>
              <w:u w:val="none"/>
            </w:rPr>
            <w:t xml:space="preserve">    4.</w:t>
          </w:r>
          <w:hyperlink w:anchor="_Toc115011955" w:history="1">
            <w:r w:rsidR="00DE138F" w:rsidRPr="00977279">
              <w:rPr>
                <w:rStyle w:val="Hipervnculo"/>
                <w:color w:val="auto"/>
                <w:u w:val="none"/>
              </w:rPr>
              <w:t>1.</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total</w:t>
            </w:r>
            <w:r w:rsidR="00DE138F" w:rsidRPr="00977279">
              <w:rPr>
                <w:rStyle w:val="Hipervnculo"/>
                <w:color w:val="auto"/>
                <w:u w:val="none"/>
              </w:rPr>
              <w:t>:</w:t>
            </w:r>
            <w:r w:rsidR="00DE138F" w:rsidRPr="00977279">
              <w:rPr>
                <w:webHidden/>
              </w:rPr>
              <w:tab/>
            </w:r>
            <w:r w:rsidRPr="00977279">
              <w:rPr>
                <w:webHidden/>
              </w:rPr>
              <w:t>17</w:t>
            </w:r>
          </w:hyperlink>
        </w:p>
        <w:p w14:paraId="22AE9D52" w14:textId="54A2AD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2</w:t>
            </w:r>
            <w:r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Reducc</w:t>
            </w:r>
            <w:r w:rsidR="00984AAC">
              <w:rPr>
                <w:rStyle w:val="Hipervnculo"/>
                <w:color w:val="auto"/>
                <w:u w:val="none"/>
              </w:rPr>
              <w:t>ió</w:t>
            </w:r>
            <w:r w:rsidRPr="00977279">
              <w:rPr>
                <w:rStyle w:val="Hipervnculo"/>
                <w:color w:val="auto"/>
                <w:u w:val="none"/>
              </w:rPr>
              <w:t>n</w:t>
            </w:r>
            <w:r w:rsidRPr="00977279">
              <w:rPr>
                <w:rStyle w:val="Hipervnculo"/>
                <w:color w:val="auto"/>
                <w:u w:val="none"/>
              </w:rPr>
              <w:t xml:space="preserve"> total:</w:t>
            </w:r>
            <w:r w:rsidRPr="00977279">
              <w:rPr>
                <w:webHidden/>
              </w:rPr>
              <w:tab/>
            </w:r>
            <w:r w:rsidRPr="00977279">
              <w:rPr>
                <w:webHidden/>
              </w:rPr>
              <w:t>19</w:t>
            </w:r>
          </w:hyperlink>
        </w:p>
        <w:p w14:paraId="75A91799" w14:textId="4D732E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3</w:t>
            </w:r>
            <w:r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w:t>
            </w:r>
            <w:r w:rsidRPr="00977279">
              <w:rPr>
                <w:rStyle w:val="Hipervnculo"/>
                <w:color w:val="auto"/>
                <w:u w:val="none"/>
              </w:rPr>
              <w:t xml:space="preserve"> parcial</w:t>
            </w:r>
            <w:r w:rsidRPr="00977279">
              <w:rPr>
                <w:rStyle w:val="Hipervnculo"/>
                <w:color w:val="auto"/>
                <w:u w:val="none"/>
              </w:rPr>
              <w:t>:</w:t>
            </w:r>
            <w:r w:rsidRPr="00977279">
              <w:rPr>
                <w:webHidden/>
              </w:rPr>
              <w:tab/>
            </w:r>
            <w:r w:rsidRPr="00977279">
              <w:rPr>
                <w:webHidden/>
              </w:rPr>
              <w:t>20</w:t>
            </w:r>
          </w:hyperlink>
        </w:p>
        <w:p w14:paraId="1CB40D75" w14:textId="0C3D52B8" w:rsidR="00930A00" w:rsidRPr="00977279" w:rsidRDefault="00977279" w:rsidP="00DE138F">
          <w:pPr>
            <w:pStyle w:val="TDC3"/>
            <w:rPr>
              <w:u w:val="single"/>
            </w:rPr>
          </w:pPr>
          <w:r w:rsidRPr="00977279">
            <w:rPr>
              <w:rStyle w:val="Hipervnculo"/>
              <w:color w:val="auto"/>
              <w:u w:val="none"/>
            </w:rPr>
            <w:t xml:space="preserve">    4.</w:t>
          </w:r>
          <w:hyperlink w:anchor="_Toc115011955" w:history="1">
            <w:r w:rsidRPr="00977279">
              <w:rPr>
                <w:rStyle w:val="Hipervnculo"/>
                <w:color w:val="auto"/>
                <w:u w:val="none"/>
              </w:rPr>
              <w:t>4</w:t>
            </w:r>
            <w:r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Reducció</w:t>
            </w:r>
            <w:r w:rsidRPr="00977279">
              <w:rPr>
                <w:rStyle w:val="Hipervnculo"/>
                <w:color w:val="auto"/>
                <w:u w:val="none"/>
              </w:rPr>
              <w:t>n parcial</w:t>
            </w:r>
            <w:r w:rsidRPr="00977279">
              <w:rPr>
                <w:rStyle w:val="Hipervnculo"/>
                <w:color w:val="auto"/>
                <w:u w:val="none"/>
              </w:rPr>
              <w:t>:</w:t>
            </w:r>
            <w:r w:rsidRPr="00977279">
              <w:rPr>
                <w:webHidden/>
              </w:rPr>
              <w:tab/>
            </w:r>
            <w:r w:rsidRPr="00977279">
              <w:rPr>
                <w:webHidden/>
              </w:rPr>
              <w:t>21</w:t>
            </w:r>
          </w:hyperlink>
          <w:r w:rsidR="00F23246" w:rsidRPr="00977279">
            <w:rPr>
              <w:rStyle w:val="Enlacedelndice"/>
            </w:rPr>
            <w:fldChar w:fldCharType="end"/>
          </w:r>
        </w:p>
      </w:sdtContent>
    </w:sdt>
    <w:p w14:paraId="63C5CB3F" w14:textId="77777777" w:rsidR="00930A00" w:rsidRDefault="00930A00">
      <w:pPr>
        <w:spacing w:line="240" w:lineRule="auto"/>
        <w:jc w:val="center"/>
        <w:rPr>
          <w:rFonts w:ascii="Arial" w:eastAsia="Arial" w:hAnsi="Arial" w:cs="Arial"/>
          <w:sz w:val="24"/>
          <w:szCs w:val="24"/>
        </w:rPr>
      </w:pPr>
    </w:p>
    <w:p w14:paraId="36132693" w14:textId="3609E5FD" w:rsidR="00930A00" w:rsidRDefault="00930A00">
      <w:pPr>
        <w:rPr>
          <w:rFonts w:ascii="Arial" w:eastAsia="Arial" w:hAnsi="Arial" w:cs="Arial"/>
          <w:sz w:val="24"/>
          <w:szCs w:val="24"/>
        </w:rPr>
      </w:pPr>
    </w:p>
    <w:p w14:paraId="34C8DFEC" w14:textId="19431F61" w:rsidR="00977279" w:rsidRDefault="00977279">
      <w:pPr>
        <w:rPr>
          <w:rFonts w:ascii="Arial" w:eastAsia="Arial" w:hAnsi="Arial" w:cs="Arial"/>
          <w:sz w:val="24"/>
          <w:szCs w:val="24"/>
        </w:rPr>
      </w:pPr>
    </w:p>
    <w:p w14:paraId="3F177A05" w14:textId="02B0EAFC" w:rsidR="00977279" w:rsidRDefault="00977279">
      <w:pPr>
        <w:rPr>
          <w:rFonts w:ascii="Arial" w:eastAsia="Arial" w:hAnsi="Arial" w:cs="Arial"/>
          <w:sz w:val="24"/>
          <w:szCs w:val="24"/>
        </w:rPr>
      </w:pPr>
    </w:p>
    <w:p w14:paraId="58337EDE" w14:textId="77777777" w:rsidR="00977279" w:rsidRDefault="00977279">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73348CA7" w14:textId="19D02F3B" w:rsidR="008D4CC4" w:rsidRDefault="008D4CC4">
      <w:pPr>
        <w:spacing w:line="240" w:lineRule="auto"/>
        <w:jc w:val="center"/>
        <w:rPr>
          <w:rFonts w:ascii="Arial" w:eastAsia="Arial" w:hAnsi="Arial" w:cs="Arial"/>
          <w:sz w:val="24"/>
          <w:szCs w:val="24"/>
        </w:rPr>
      </w:pPr>
    </w:p>
    <w:p w14:paraId="62B0AA0C" w14:textId="77777777" w:rsidR="008D4CC4" w:rsidRDefault="008D4CC4">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F23246">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F23246">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3B57012D"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3D4FCAF" w14:textId="6CEE772D" w:rsidR="00DB14C0" w:rsidRDefault="00DB14C0" w:rsidP="00DB14C0">
      <w:pPr>
        <w:pStyle w:val="Prrafodelista"/>
        <w:spacing w:line="240" w:lineRule="auto"/>
        <w:ind w:left="360"/>
        <w:jc w:val="both"/>
        <w:rPr>
          <w:rFonts w:ascii="Arial" w:eastAsia="Arial" w:hAnsi="Arial" w:cs="Arial"/>
          <w:color w:val="000000"/>
          <w:sz w:val="24"/>
          <w:szCs w:val="24"/>
        </w:rPr>
      </w:pPr>
    </w:p>
    <w:p w14:paraId="135EDCA1" w14:textId="37FD5905" w:rsidR="00DB14C0" w:rsidRDefault="00DB14C0" w:rsidP="00DB14C0">
      <w:pPr>
        <w:pStyle w:val="Prrafodelista"/>
        <w:spacing w:line="240" w:lineRule="auto"/>
        <w:ind w:left="360"/>
        <w:jc w:val="both"/>
        <w:rPr>
          <w:rFonts w:ascii="Arial" w:eastAsia="Arial" w:hAnsi="Arial" w:cs="Arial"/>
          <w:color w:val="000000"/>
          <w:sz w:val="24"/>
          <w:szCs w:val="24"/>
        </w:rPr>
      </w:pPr>
      <w:r w:rsidRPr="00DB14C0">
        <w:rPr>
          <w:rFonts w:ascii="Arial" w:eastAsia="Arial" w:hAnsi="Arial" w:cs="Arial"/>
          <w:color w:val="000000"/>
          <w:sz w:val="24"/>
          <w:szCs w:val="24"/>
        </w:rPr>
        <w:t>Para ordenar secuencias grandes de elementos, que posibl</w:t>
      </w:r>
      <w:r>
        <w:rPr>
          <w:rFonts w:ascii="Arial" w:eastAsia="Arial" w:hAnsi="Arial" w:cs="Arial"/>
          <w:color w:val="000000"/>
          <w:sz w:val="24"/>
          <w:szCs w:val="24"/>
        </w:rPr>
        <w:t xml:space="preserve">emente no pueden almacenarse en </w:t>
      </w:r>
      <w:r w:rsidRPr="00DB14C0">
        <w:rPr>
          <w:rFonts w:ascii="Arial" w:eastAsia="Arial" w:hAnsi="Arial" w:cs="Arial"/>
          <w:color w:val="000000"/>
          <w:sz w:val="24"/>
          <w:szCs w:val="24"/>
        </w:rPr>
        <w:t>memoria interna, se aplican los algoritmos de ordenación exte</w:t>
      </w:r>
      <w:r>
        <w:rPr>
          <w:rFonts w:ascii="Arial" w:eastAsia="Arial" w:hAnsi="Arial" w:cs="Arial"/>
          <w:color w:val="000000"/>
          <w:sz w:val="24"/>
          <w:szCs w:val="24"/>
        </w:rPr>
        <w:t xml:space="preserve">rna. La ordenación externa está </w:t>
      </w:r>
      <w:r w:rsidRPr="00DB14C0">
        <w:rPr>
          <w:rFonts w:ascii="Arial" w:eastAsia="Arial" w:hAnsi="Arial" w:cs="Arial"/>
          <w:color w:val="000000"/>
          <w:sz w:val="24"/>
          <w:szCs w:val="24"/>
        </w:rPr>
        <w:t>ligada con los archivos y los dispositivos en que se encuentran, al leer el archivo para r</w:t>
      </w:r>
      <w:r>
        <w:rPr>
          <w:rFonts w:ascii="Arial" w:eastAsia="Arial" w:hAnsi="Arial" w:cs="Arial"/>
          <w:color w:val="000000"/>
          <w:sz w:val="24"/>
          <w:szCs w:val="24"/>
        </w:rPr>
        <w:t xml:space="preserve">ealizar </w:t>
      </w:r>
      <w:r w:rsidRPr="00DB14C0">
        <w:rPr>
          <w:rFonts w:ascii="Arial" w:eastAsia="Arial" w:hAnsi="Arial" w:cs="Arial"/>
          <w:color w:val="000000"/>
          <w:sz w:val="24"/>
          <w:szCs w:val="24"/>
        </w:rPr>
        <w:t>la ordenación el tiempo de lectura de los registros es notab</w:t>
      </w:r>
      <w:r>
        <w:rPr>
          <w:rFonts w:ascii="Arial" w:eastAsia="Arial" w:hAnsi="Arial" w:cs="Arial"/>
          <w:color w:val="000000"/>
          <w:sz w:val="24"/>
          <w:szCs w:val="24"/>
        </w:rPr>
        <w:t xml:space="preserve">lemente mayor que el tiempo que </w:t>
      </w:r>
      <w:r w:rsidRPr="00DB14C0">
        <w:rPr>
          <w:rFonts w:ascii="Arial" w:eastAsia="Arial" w:hAnsi="Arial" w:cs="Arial"/>
          <w:color w:val="000000"/>
          <w:sz w:val="24"/>
          <w:szCs w:val="24"/>
        </w:rPr>
        <w:t>se tarda en realizar las operaciones de ordenación.</w:t>
      </w:r>
      <w:r>
        <w:rPr>
          <w:rStyle w:val="Refdenotaalpie"/>
          <w:rFonts w:ascii="Arial" w:eastAsia="Arial" w:hAnsi="Arial" w:cs="Arial"/>
          <w:color w:val="000000"/>
          <w:sz w:val="24"/>
          <w:szCs w:val="24"/>
        </w:rPr>
        <w:footnoteReference w:id="2"/>
      </w:r>
    </w:p>
    <w:p w14:paraId="02732E9A" w14:textId="694FD53F" w:rsidR="00930A00" w:rsidRDefault="00930A00">
      <w:pPr>
        <w:pStyle w:val="Prrafodelista"/>
        <w:spacing w:line="240" w:lineRule="auto"/>
        <w:ind w:left="360"/>
        <w:jc w:val="both"/>
        <w:rPr>
          <w:rFonts w:ascii="Arial" w:eastAsia="Arial" w:hAnsi="Arial" w:cs="Arial"/>
          <w:color w:val="000000"/>
          <w:sz w:val="24"/>
          <w:szCs w:val="24"/>
        </w:rPr>
      </w:pPr>
    </w:p>
    <w:p w14:paraId="6E674CD2" w14:textId="39CF906C" w:rsidR="00930A00" w:rsidRPr="00C15EC8" w:rsidRDefault="00F23246" w:rsidP="00C15EC8">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BFB0163" w14:textId="77777777" w:rsidR="00930A00" w:rsidRDefault="00930A00">
      <w:pPr>
        <w:spacing w:after="0" w:line="240" w:lineRule="auto"/>
        <w:ind w:left="360"/>
        <w:jc w:val="both"/>
        <w:rPr>
          <w:rFonts w:ascii="Arial" w:eastAsia="Arial" w:hAnsi="Arial" w:cs="Arial"/>
          <w:color w:val="000000"/>
          <w:sz w:val="24"/>
          <w:szCs w:val="24"/>
        </w:rPr>
      </w:pPr>
    </w:p>
    <w:p w14:paraId="3770F86D"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3CED2E5B"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72183478" w14:textId="77777777" w:rsidR="00930A00" w:rsidRDefault="00930A00">
      <w:pPr>
        <w:pStyle w:val="Prrafodelista"/>
        <w:spacing w:after="0" w:line="240" w:lineRule="auto"/>
        <w:ind w:left="360"/>
        <w:jc w:val="both"/>
        <w:rPr>
          <w:rFonts w:ascii="Arial" w:eastAsia="Arial" w:hAnsi="Arial" w:cs="Arial"/>
          <w:b/>
          <w:color w:val="000000"/>
          <w:sz w:val="24"/>
          <w:szCs w:val="24"/>
        </w:rPr>
      </w:pPr>
    </w:p>
    <w:p w14:paraId="25A1D08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452A2A57"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Los archivos secuenciales son aquellos cuyos componentes o registros ocupan posiciones relativas consecutivas. Todo componente o registro de un archivo tiene generalmente un campo que lo identifica, llamado campo clave. Este se encuentra formado por un con</w:t>
      </w:r>
      <w:r w:rsidR="005024B3">
        <w:rPr>
          <w:rFonts w:ascii="Arial" w:eastAsia="Arial" w:hAnsi="Arial" w:cs="Arial"/>
          <w:color w:val="000000"/>
          <w:sz w:val="24"/>
          <w:szCs w:val="24"/>
        </w:rPr>
        <w:t>junto de caracteres de</w:t>
      </w:r>
      <w:r>
        <w:rPr>
          <w:rFonts w:ascii="Arial" w:eastAsia="Arial" w:hAnsi="Arial" w:cs="Arial"/>
          <w:color w:val="000000"/>
          <w:sz w:val="24"/>
          <w:szCs w:val="24"/>
        </w:rPr>
        <w:t xml:space="preserve">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w:t>
      </w:r>
      <w:r w:rsidR="00BF7EBF">
        <w:rPr>
          <w:rFonts w:ascii="Arial" w:eastAsia="Arial" w:hAnsi="Arial" w:cs="Arial"/>
          <w:color w:val="000000"/>
          <w:sz w:val="24"/>
          <w:szCs w:val="24"/>
        </w:rPr>
        <w:lastRenderedPageBreak/>
        <w:t xml:space="preserve">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w:t>
      </w:r>
      <w:r w:rsidR="00DB14C0">
        <w:rPr>
          <w:rFonts w:ascii="Arial" w:eastAsia="Arial" w:hAnsi="Arial" w:cs="Arial"/>
          <w:color w:val="000000"/>
          <w:sz w:val="24"/>
          <w:szCs w:val="24"/>
        </w:rPr>
        <w:t>y otro campo para la pieza en sí</w:t>
      </w:r>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6AE4607D"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3"/>
      </w:r>
    </w:p>
    <w:p w14:paraId="565692C5" w14:textId="77777777" w:rsidR="00C15EC8" w:rsidRDefault="00C15EC8">
      <w:pPr>
        <w:pStyle w:val="Prrafodelista"/>
        <w:spacing w:after="0" w:line="240" w:lineRule="auto"/>
        <w:ind w:left="792"/>
        <w:jc w:val="both"/>
        <w:rPr>
          <w:rFonts w:ascii="Arial" w:eastAsia="Arial" w:hAnsi="Arial" w:cs="Arial"/>
          <w:color w:val="000000"/>
          <w:sz w:val="24"/>
          <w:szCs w:val="24"/>
        </w:rPr>
      </w:pPr>
    </w:p>
    <w:p w14:paraId="7D50D884" w14:textId="59A03DBC"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736D3A72" w14:textId="77777777" w:rsidR="005A4C89" w:rsidRDefault="005A4C89">
      <w:pPr>
        <w:pStyle w:val="Prrafodelista"/>
        <w:spacing w:after="0" w:line="240" w:lineRule="auto"/>
        <w:ind w:left="792"/>
        <w:jc w:val="both"/>
        <w:rPr>
          <w:rFonts w:ascii="Arial" w:eastAsia="Arial" w:hAnsi="Arial" w:cs="Arial"/>
          <w:color w:val="000000"/>
          <w:sz w:val="24"/>
          <w:szCs w:val="24"/>
        </w:rPr>
      </w:pP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noProof/>
          <w:color w:val="000000"/>
          <w:sz w:val="24"/>
          <w:szCs w:val="24"/>
          <w:lang w:val="en-US"/>
        </w:rPr>
        <w:drawing>
          <wp:inline distT="0" distB="0" distL="0" distR="0" wp14:anchorId="3C059AFD" wp14:editId="0E6344B9">
            <wp:extent cx="274320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743200" cy="4667250"/>
                    </a:xfrm>
                    <a:prstGeom prst="rect">
                      <a:avLst/>
                    </a:prstGeom>
                  </pic:spPr>
                </pic:pic>
              </a:graphicData>
            </a:graphic>
          </wp:inline>
        </w:drawing>
      </w:r>
      <w:r w:rsidRPr="005A4C89">
        <w:rPr>
          <w:rFonts w:ascii="Arial" w:eastAsia="Arial" w:hAnsi="Arial" w:cs="Arial"/>
          <w:noProof/>
          <w:color w:val="000000"/>
          <w:sz w:val="24"/>
          <w:szCs w:val="24"/>
          <w:lang w:val="en-US"/>
        </w:rPr>
        <w:drawing>
          <wp:inline distT="0" distB="0" distL="0" distR="0" wp14:anchorId="2FCEEF05" wp14:editId="540D052E">
            <wp:extent cx="2628900" cy="4333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628900" cy="4333875"/>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07A2FF65" w:rsidR="00930A00" w:rsidRDefault="005024B3" w:rsidP="005024B3">
      <w:pPr>
        <w:spacing w:after="0" w:line="240" w:lineRule="auto"/>
        <w:ind w:left="792"/>
        <w:jc w:val="both"/>
        <w:rPr>
          <w:rFonts w:ascii="Arial" w:eastAsia="Arial" w:hAnsi="Arial" w:cs="Arial"/>
          <w:color w:val="000000"/>
          <w:sz w:val="24"/>
          <w:szCs w:val="24"/>
        </w:rPr>
      </w:pPr>
      <w:r w:rsidRPr="005024B3">
        <w:rPr>
          <w:rFonts w:ascii="Arial" w:eastAsia="Arial" w:hAnsi="Arial" w:cs="Arial"/>
          <w:color w:val="000000"/>
          <w:sz w:val="24"/>
          <w:szCs w:val="24"/>
        </w:rPr>
        <w:t xml:space="preserve">El acceso secuencial </w:t>
      </w:r>
      <w:r>
        <w:rPr>
          <w:rFonts w:ascii="Arial" w:eastAsia="Arial" w:hAnsi="Arial" w:cs="Arial"/>
          <w:color w:val="000000"/>
          <w:sz w:val="24"/>
          <w:szCs w:val="24"/>
        </w:rPr>
        <w:t xml:space="preserve">o búsqueda secuencialmente </w:t>
      </w:r>
      <w:r w:rsidRPr="005024B3">
        <w:rPr>
          <w:rFonts w:ascii="Arial" w:eastAsia="Arial" w:hAnsi="Arial" w:cs="Arial"/>
          <w:color w:val="000000"/>
          <w:sz w:val="24"/>
          <w:szCs w:val="24"/>
        </w:rPr>
        <w:t>implica el acceso a un archivo segú</w:t>
      </w:r>
      <w:r>
        <w:rPr>
          <w:rFonts w:ascii="Arial" w:eastAsia="Arial" w:hAnsi="Arial" w:cs="Arial"/>
          <w:color w:val="000000"/>
          <w:sz w:val="24"/>
          <w:szCs w:val="24"/>
        </w:rPr>
        <w:t xml:space="preserve">n el orden de almacenamiento de </w:t>
      </w:r>
      <w:r w:rsidRPr="005024B3">
        <w:rPr>
          <w:rFonts w:ascii="Arial" w:eastAsia="Arial" w:hAnsi="Arial" w:cs="Arial"/>
          <w:color w:val="000000"/>
          <w:sz w:val="24"/>
          <w:szCs w:val="24"/>
        </w:rPr>
        <w:t>sus registros, uno tras otro.</w:t>
      </w:r>
      <w:r>
        <w:rPr>
          <w:rFonts w:ascii="Arial" w:eastAsia="Arial" w:hAnsi="Arial" w:cs="Arial"/>
          <w:color w:val="000000"/>
          <w:sz w:val="24"/>
          <w:szCs w:val="24"/>
        </w:rPr>
        <w:t xml:space="preserve"> Es decir, en el orden en que fueron almacenados en el dispositivo.</w:t>
      </w:r>
      <w:r w:rsidR="00097A0A">
        <w:rPr>
          <w:rStyle w:val="Refdenotaalpie"/>
          <w:rFonts w:ascii="Arial" w:eastAsia="Arial" w:hAnsi="Arial" w:cs="Arial"/>
          <w:color w:val="000000"/>
          <w:sz w:val="24"/>
          <w:szCs w:val="24"/>
        </w:rPr>
        <w:footnoteReference w:id="4"/>
      </w:r>
      <w:r>
        <w:rPr>
          <w:rFonts w:ascii="Arial" w:eastAsia="Arial" w:hAnsi="Arial" w:cs="Arial"/>
          <w:color w:val="000000"/>
          <w:sz w:val="24"/>
          <w:szCs w:val="24"/>
        </w:rPr>
        <w:t xml:space="preserve"> </w:t>
      </w:r>
    </w:p>
    <w:p w14:paraId="12100053" w14:textId="0AE91F70" w:rsidR="005024B3" w:rsidRDefault="005024B3" w:rsidP="005024B3">
      <w:pPr>
        <w:spacing w:after="0" w:line="240" w:lineRule="auto"/>
        <w:ind w:left="792"/>
        <w:jc w:val="both"/>
        <w:rPr>
          <w:rFonts w:ascii="Arial" w:eastAsia="Arial" w:hAnsi="Arial" w:cs="Arial"/>
          <w:color w:val="000000"/>
          <w:sz w:val="24"/>
          <w:szCs w:val="24"/>
        </w:rPr>
      </w:pPr>
    </w:p>
    <w:p w14:paraId="2C67B067" w14:textId="07060BAA" w:rsidR="005024B3" w:rsidRDefault="005024B3"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0DFA3202" w14:textId="525D2183" w:rsidR="00097A0A" w:rsidRDefault="00097A0A" w:rsidP="005024B3">
      <w:pPr>
        <w:spacing w:after="0" w:line="240" w:lineRule="auto"/>
        <w:ind w:left="792"/>
        <w:jc w:val="both"/>
        <w:rPr>
          <w:rFonts w:ascii="Arial" w:eastAsia="Arial" w:hAnsi="Arial" w:cs="Arial"/>
          <w:color w:val="000000"/>
          <w:sz w:val="24"/>
          <w:szCs w:val="24"/>
        </w:rPr>
      </w:pPr>
    </w:p>
    <w:p w14:paraId="59DB6D90" w14:textId="1D2FBA00" w:rsidR="00097A0A" w:rsidRDefault="00097A0A"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Suponiendo que las letras observadas a continuación sean las claves de almacenamiento de archivos en el disco del computador, la búsqueda secuencial del archivo “u” estaría dada de la siguiente manera:</w:t>
      </w:r>
    </w:p>
    <w:p w14:paraId="73A55ABF" w14:textId="29973D83" w:rsidR="005024B3" w:rsidRDefault="005024B3" w:rsidP="005024B3">
      <w:pPr>
        <w:spacing w:after="0" w:line="240" w:lineRule="auto"/>
        <w:ind w:left="792"/>
        <w:jc w:val="both"/>
        <w:rPr>
          <w:rFonts w:ascii="Arial" w:eastAsia="Arial" w:hAnsi="Arial" w:cs="Arial"/>
          <w:color w:val="000000"/>
          <w:sz w:val="24"/>
          <w:szCs w:val="24"/>
        </w:rPr>
      </w:pPr>
    </w:p>
    <w:p w14:paraId="2A1F8243" w14:textId="3039225F" w:rsidR="005024B3" w:rsidRDefault="00097A0A" w:rsidP="005024B3">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drawing>
          <wp:inline distT="0" distB="0" distL="0" distR="0" wp14:anchorId="1AE86C28" wp14:editId="618A059C">
            <wp:extent cx="4182059" cy="176237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762371"/>
                    </a:xfrm>
                    <a:prstGeom prst="rect">
                      <a:avLst/>
                    </a:prstGeom>
                  </pic:spPr>
                </pic:pic>
              </a:graphicData>
            </a:graphic>
          </wp:inline>
        </w:drawing>
      </w: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2B0AC90B" w14:textId="2E5C0DFB"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5"/>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val="en-US"/>
        </w:rPr>
        <w:lastRenderedPageBreak/>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70522A8F" w14:textId="09A41F94" w:rsidR="00951F40" w:rsidRPr="00C15EC8" w:rsidRDefault="00F23246" w:rsidP="00C15EC8">
      <w:pPr>
        <w:autoSpaceDE w:val="0"/>
        <w:autoSpaceDN w:val="0"/>
        <w:adjustRightInd w:val="0"/>
        <w:spacing w:after="0" w:line="240" w:lineRule="auto"/>
        <w:ind w:left="720"/>
        <w:jc w:val="center"/>
        <w:rPr>
          <w:rFonts w:ascii="Arial" w:eastAsia="Arial" w:hAnsi="Arial" w:cs="Arial"/>
          <w:sz w:val="24"/>
          <w:szCs w:val="24"/>
        </w:rPr>
      </w:pPr>
      <w:hyperlink r:id="rId16" w:history="1">
        <w:r w:rsidR="003474F3">
          <w:rPr>
            <w:rStyle w:val="Hipervnculo"/>
            <w:rFonts w:ascii="Arial" w:eastAsia="Arial" w:hAnsi="Arial" w:cs="Arial"/>
            <w:sz w:val="24"/>
            <w:szCs w:val="24"/>
          </w:rPr>
          <w:t>https://www.slideshare.net/AlvaroRuano1/bsqueda-secuencial-y-binaria</w:t>
        </w:r>
      </w:hyperlink>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436D33DB" w:rsidR="00930A00" w:rsidRDefault="00930A00">
      <w:pPr>
        <w:spacing w:after="0" w:line="240" w:lineRule="auto"/>
        <w:ind w:left="792"/>
        <w:jc w:val="both"/>
        <w:rPr>
          <w:rFonts w:ascii="Arial" w:eastAsia="Arial" w:hAnsi="Arial" w:cs="Arial"/>
          <w:color w:val="000000"/>
          <w:sz w:val="24"/>
          <w:szCs w:val="24"/>
        </w:rPr>
      </w:pPr>
    </w:p>
    <w:p w14:paraId="4F6B3ED6" w14:textId="4E47882B" w:rsidR="00097A0A" w:rsidRDefault="00097A0A" w:rsidP="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t>El acceso directo implica el acceso a un registro determinado, si</w:t>
      </w:r>
      <w:r>
        <w:rPr>
          <w:rFonts w:ascii="Arial" w:eastAsia="Arial" w:hAnsi="Arial" w:cs="Arial"/>
          <w:color w:val="000000"/>
          <w:sz w:val="24"/>
          <w:szCs w:val="24"/>
        </w:rPr>
        <w:t xml:space="preserve">n que ello implique la consulta </w:t>
      </w:r>
      <w:r w:rsidRPr="00097A0A">
        <w:rPr>
          <w:rFonts w:ascii="Arial" w:eastAsia="Arial" w:hAnsi="Arial" w:cs="Arial"/>
          <w:color w:val="000000"/>
          <w:sz w:val="24"/>
          <w:szCs w:val="24"/>
        </w:rPr>
        <w:t>de los registros precedentes. Este tipo de acceso sólo es posible con soportes direccionales.</w:t>
      </w:r>
      <w:r w:rsidR="0074300B">
        <w:rPr>
          <w:rStyle w:val="Refdenotaalpie"/>
          <w:rFonts w:ascii="Arial" w:eastAsia="Arial" w:hAnsi="Arial" w:cs="Arial"/>
          <w:color w:val="000000"/>
          <w:sz w:val="24"/>
          <w:szCs w:val="24"/>
        </w:rPr>
        <w:footnoteReference w:id="6"/>
      </w:r>
    </w:p>
    <w:p w14:paraId="3356707C" w14:textId="405EBE23" w:rsidR="00930A00" w:rsidRDefault="00930A00">
      <w:pPr>
        <w:spacing w:after="0" w:line="240" w:lineRule="auto"/>
        <w:ind w:left="792"/>
        <w:jc w:val="both"/>
        <w:rPr>
          <w:rFonts w:ascii="Arial" w:eastAsia="Arial" w:hAnsi="Arial" w:cs="Arial"/>
          <w:color w:val="000000"/>
          <w:sz w:val="24"/>
          <w:szCs w:val="24"/>
        </w:rPr>
      </w:pPr>
    </w:p>
    <w:p w14:paraId="0DB11617" w14:textId="6A58DECA" w:rsidR="00097A0A" w:rsidRDefault="00097A0A">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E67DFF8" w14:textId="22081F36" w:rsidR="00097A0A" w:rsidRDefault="00097A0A">
      <w:pPr>
        <w:spacing w:after="0" w:line="240" w:lineRule="auto"/>
        <w:ind w:left="792"/>
        <w:jc w:val="both"/>
        <w:rPr>
          <w:rFonts w:ascii="Arial" w:eastAsia="Arial" w:hAnsi="Arial" w:cs="Arial"/>
          <w:color w:val="000000"/>
          <w:sz w:val="24"/>
          <w:szCs w:val="24"/>
        </w:rPr>
      </w:pPr>
    </w:p>
    <w:p w14:paraId="2CA226AC" w14:textId="41384F35" w:rsidR="00097A0A" w:rsidRDefault="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drawing>
          <wp:inline distT="0" distB="0" distL="0" distR="0" wp14:anchorId="28437255" wp14:editId="6F423610">
            <wp:extent cx="4669480" cy="3095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0730" cy="3109585"/>
                    </a:xfrm>
                    <a:prstGeom prst="rect">
                      <a:avLst/>
                    </a:prstGeom>
                  </pic:spPr>
                </pic:pic>
              </a:graphicData>
            </a:graphic>
          </wp:inline>
        </w:drawing>
      </w: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4DE52921" w14:textId="79EE068A" w:rsidR="00930A00" w:rsidRPr="00350B5F" w:rsidRDefault="00F23246" w:rsidP="00350B5F">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6B67BE03"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07F6924A" w14:textId="2BAB4685"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archivos se encuentran normalmente organizados en áreas llamadas cubetas. Estas se encuentran formadas por cero, uno o más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Tal como se mencionó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bloques contienen un número fijo de registros. Con respecto a las cubetas, no se establece un límite en cuanto al número de bloques que pueden almacenar. Esta característica permite solucionar, al menos parcialmente el problema de colisiones. Sin embargo, si el tamaño de las cubetas crece considerablemente, se perderán las ventajas propias de este método. Es decir, si el número de bloques que se debe recorrer en una cubeta es grande, el tiempo necesario para ello será significativo; por lo tanto, ya no se contara con la ventaja del acceso directo que caracteriza al método por transformación de claves.</w:t>
      </w:r>
      <w:r>
        <w:rPr>
          <w:rStyle w:val="Refdenotaalpie"/>
          <w:rFonts w:ascii="Arial" w:hAnsi="Arial" w:cs="Arial"/>
          <w:bCs/>
          <w:sz w:val="24"/>
          <w:szCs w:val="24"/>
        </w:rPr>
        <w:footnoteReference w:id="7"/>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785C289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028DE8B3" w14:textId="77777777" w:rsidR="00C15EC8" w:rsidRDefault="00C15EC8" w:rsidP="00EB300C">
      <w:pPr>
        <w:pStyle w:val="Prrafodelista"/>
        <w:autoSpaceDE w:val="0"/>
        <w:autoSpaceDN w:val="0"/>
        <w:adjustRightInd w:val="0"/>
        <w:spacing w:after="0" w:line="240" w:lineRule="auto"/>
        <w:ind w:left="1224"/>
        <w:jc w:val="both"/>
        <w:rPr>
          <w:rFonts w:ascii="Arial" w:hAnsi="Arial" w:cs="Arial"/>
          <w:bCs/>
          <w:sz w:val="24"/>
          <w:szCs w:val="24"/>
        </w:rPr>
      </w:pP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noProof/>
          <w:sz w:val="24"/>
          <w:szCs w:val="24"/>
          <w:lang w:val="en-US"/>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lastRenderedPageBreak/>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10 000 cubetas numeradas de 0 a 9 999, las direcciones 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8"/>
      </w: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5861C25E" w:rsidR="00930A00" w:rsidRDefault="003A4A58" w:rsidP="003A4A58">
      <w:pPr>
        <w:pStyle w:val="Prrafodelista"/>
        <w:spacing w:after="0" w:line="240" w:lineRule="auto"/>
        <w:ind w:left="1224"/>
        <w:jc w:val="both"/>
        <w:rPr>
          <w:rFonts w:ascii="Arial" w:hAnsi="Arial" w:cs="Arial"/>
          <w:bCs/>
          <w:sz w:val="24"/>
          <w:szCs w:val="24"/>
        </w:rPr>
      </w:pPr>
      <w:r w:rsidRPr="003A4A58">
        <w:rPr>
          <w:rFonts w:ascii="Arial" w:hAnsi="Arial" w:cs="Arial"/>
          <w:bCs/>
          <w:sz w:val="24"/>
          <w:szCs w:val="24"/>
        </w:rPr>
        <w:t xml:space="preserve">el método consiste en asignar el índice a cada elemento </w:t>
      </w:r>
      <w:r>
        <w:rPr>
          <w:rFonts w:ascii="Arial" w:hAnsi="Arial" w:cs="Arial"/>
          <w:bCs/>
          <w:sz w:val="24"/>
          <w:szCs w:val="24"/>
        </w:rPr>
        <w:t xml:space="preserve">mediante una transformación del </w:t>
      </w:r>
      <w:r w:rsidRPr="003A4A58">
        <w:rPr>
          <w:rFonts w:ascii="Arial" w:hAnsi="Arial" w:cs="Arial"/>
          <w:bCs/>
          <w:sz w:val="24"/>
          <w:szCs w:val="24"/>
        </w:rPr>
        <w:t>elemento, esto se hace mediante una función de conversión llamada función hash. hay diferentes funciones para transformar el elemento y el número obte</w:t>
      </w:r>
      <w:r>
        <w:rPr>
          <w:rFonts w:ascii="Arial" w:hAnsi="Arial" w:cs="Arial"/>
          <w:bCs/>
          <w:sz w:val="24"/>
          <w:szCs w:val="24"/>
        </w:rPr>
        <w:t xml:space="preserve">nido es el índice del elemento. la función de hash ideal debería ser </w:t>
      </w:r>
      <w:proofErr w:type="spellStart"/>
      <w:r>
        <w:rPr>
          <w:rFonts w:ascii="Arial" w:hAnsi="Arial" w:cs="Arial"/>
          <w:bCs/>
          <w:sz w:val="24"/>
          <w:szCs w:val="24"/>
        </w:rPr>
        <w:t>biy</w:t>
      </w:r>
      <w:r w:rsidRPr="003A4A58">
        <w:rPr>
          <w:rFonts w:ascii="Arial" w:hAnsi="Arial" w:cs="Arial"/>
          <w:bCs/>
          <w:sz w:val="24"/>
          <w:szCs w:val="24"/>
        </w:rPr>
        <w:t>ectiva</w:t>
      </w:r>
      <w:proofErr w:type="spellEnd"/>
      <w:r w:rsidRPr="003A4A58">
        <w:rPr>
          <w:rFonts w:ascii="Arial" w:hAnsi="Arial" w:cs="Arial"/>
          <w:bCs/>
          <w:sz w:val="24"/>
          <w:szCs w:val="24"/>
        </w:rPr>
        <w:t>,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w:t>
      </w:r>
      <w:r>
        <w:rPr>
          <w:rFonts w:ascii="Arial" w:hAnsi="Arial" w:cs="Arial"/>
          <w:bCs/>
          <w:sz w:val="24"/>
          <w:szCs w:val="24"/>
        </w:rPr>
        <w:t xml:space="preserve">s, pero las más utilizadas son: </w:t>
      </w:r>
      <w:r w:rsidRPr="003A4A58">
        <w:rPr>
          <w:rFonts w:ascii="Arial" w:hAnsi="Arial" w:cs="Arial"/>
          <w:bCs/>
          <w:sz w:val="24"/>
          <w:szCs w:val="24"/>
        </w:rPr>
        <w:t>restas sucesivas, aritmética modular, entre otras.</w:t>
      </w:r>
      <w:r w:rsidR="008E7D12">
        <w:rPr>
          <w:rStyle w:val="Refdenotaalpie"/>
          <w:rFonts w:ascii="Arial" w:hAnsi="Arial" w:cs="Arial"/>
          <w:bCs/>
          <w:sz w:val="24"/>
          <w:szCs w:val="24"/>
        </w:rPr>
        <w:footnoteReference w:id="9"/>
      </w:r>
    </w:p>
    <w:p w14:paraId="47FD5EC8" w14:textId="4BA2E8D9" w:rsidR="00930A00" w:rsidRDefault="00930A00">
      <w:pPr>
        <w:pStyle w:val="Prrafodelista"/>
        <w:spacing w:after="0" w:line="240" w:lineRule="auto"/>
        <w:ind w:left="1224"/>
        <w:jc w:val="both"/>
        <w:rPr>
          <w:rFonts w:ascii="Arial" w:hAnsi="Arial" w:cs="Arial"/>
          <w:bCs/>
          <w:sz w:val="24"/>
          <w:szCs w:val="24"/>
        </w:rPr>
      </w:pPr>
    </w:p>
    <w:p w14:paraId="43CBA3F9" w14:textId="23AA6497" w:rsidR="003A4A58" w:rsidRDefault="003A4A58">
      <w:pPr>
        <w:pStyle w:val="Prrafodelista"/>
        <w:spacing w:after="0" w:line="240" w:lineRule="auto"/>
        <w:ind w:left="1224"/>
        <w:jc w:val="both"/>
        <w:rPr>
          <w:rFonts w:ascii="Arial" w:hAnsi="Arial" w:cs="Arial"/>
          <w:bCs/>
          <w:sz w:val="24"/>
          <w:szCs w:val="24"/>
        </w:rPr>
      </w:pPr>
      <w:r>
        <w:rPr>
          <w:rFonts w:ascii="Arial" w:hAnsi="Arial" w:cs="Arial"/>
          <w:bCs/>
          <w:sz w:val="24"/>
          <w:szCs w:val="24"/>
        </w:rPr>
        <w:t>Ejemplo:</w:t>
      </w:r>
    </w:p>
    <w:p w14:paraId="7AE0C690" w14:textId="3FA80FD2" w:rsidR="003A4A58" w:rsidRDefault="003A4A58">
      <w:pPr>
        <w:pStyle w:val="Prrafodelista"/>
        <w:spacing w:after="0" w:line="240" w:lineRule="auto"/>
        <w:ind w:left="1224"/>
        <w:jc w:val="both"/>
        <w:rPr>
          <w:rFonts w:ascii="Arial" w:hAnsi="Arial" w:cs="Arial"/>
          <w:bCs/>
          <w:sz w:val="24"/>
          <w:szCs w:val="24"/>
        </w:rPr>
      </w:pPr>
    </w:p>
    <w:p w14:paraId="1F3481DC" w14:textId="48B4E0F8" w:rsidR="003A4A58" w:rsidRDefault="005D56FA">
      <w:pPr>
        <w:pStyle w:val="Prrafodelista"/>
        <w:spacing w:after="0" w:line="240" w:lineRule="auto"/>
        <w:ind w:left="1224"/>
        <w:jc w:val="both"/>
        <w:rPr>
          <w:rFonts w:ascii="Arial" w:hAnsi="Arial" w:cs="Arial"/>
          <w:bCs/>
          <w:sz w:val="24"/>
          <w:szCs w:val="24"/>
        </w:rPr>
      </w:pPr>
      <w:r w:rsidRPr="005D56FA">
        <w:rPr>
          <w:rFonts w:ascii="Arial" w:hAnsi="Arial" w:cs="Arial"/>
          <w:bCs/>
          <w:sz w:val="24"/>
          <w:szCs w:val="24"/>
        </w:rPr>
        <w:lastRenderedPageBreak/>
        <w:drawing>
          <wp:inline distT="0" distB="0" distL="0" distR="0" wp14:anchorId="5E27558C" wp14:editId="1F2C81C4">
            <wp:extent cx="5077230" cy="278775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5051" cy="2797538"/>
                    </a:xfrm>
                    <a:prstGeom prst="rect">
                      <a:avLst/>
                    </a:prstGeom>
                  </pic:spPr>
                </pic:pic>
              </a:graphicData>
            </a:graphic>
          </wp:inline>
        </w:drawing>
      </w:r>
    </w:p>
    <w:p w14:paraId="2EFEDA94" w14:textId="77777777" w:rsidR="005D56FA" w:rsidRDefault="005D56FA">
      <w:pPr>
        <w:pStyle w:val="Prrafodelista"/>
        <w:spacing w:after="0" w:line="240" w:lineRule="auto"/>
        <w:ind w:left="1224"/>
        <w:jc w:val="both"/>
        <w:rPr>
          <w:rFonts w:ascii="Arial" w:hAnsi="Arial" w:cs="Arial"/>
          <w:bCs/>
          <w:sz w:val="24"/>
          <w:szCs w:val="24"/>
        </w:rPr>
      </w:pPr>
    </w:p>
    <w:p w14:paraId="5E29F98B"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p>
    <w:p w14:paraId="69FBB0EB" w14:textId="1924C53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F23246">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sidR="00C13715">
        <w:rPr>
          <w:rStyle w:val="Refdenotaalpie"/>
          <w:rFonts w:ascii="Arial" w:eastAsia="Arial" w:hAnsi="Arial" w:cs="Arial"/>
          <w:color w:val="000000"/>
          <w:sz w:val="24"/>
          <w:szCs w:val="24"/>
        </w:rPr>
        <w:footnoteReference w:id="10"/>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209A1EC9"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39BC23C" w14:textId="1977610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29BE3727"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Convertir la clave a un entero, dividir por el tamaño del rango del índice y tomar el resto como resultado. La función de conversión utilizada es</w:t>
      </w:r>
    </w:p>
    <w:p w14:paraId="74CABC4F" w14:textId="72FDBC4A"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MOD (Modulo o </w:t>
      </w:r>
      <w:r>
        <w:rPr>
          <w:rFonts w:ascii="Arial" w:eastAsia="Arial" w:hAnsi="Arial" w:cs="Arial"/>
          <w:color w:val="000000"/>
          <w:sz w:val="24"/>
          <w:szCs w:val="24"/>
        </w:rPr>
        <w:t xml:space="preserve">resta de división entera). </w:t>
      </w:r>
      <w:r w:rsidRPr="003E15B0">
        <w:rPr>
          <w:rFonts w:ascii="Arial" w:eastAsia="Arial" w:hAnsi="Arial" w:cs="Arial"/>
          <w:color w:val="000000"/>
          <w:sz w:val="24"/>
          <w:szCs w:val="24"/>
        </w:rPr>
        <w:t xml:space="preserve">Donde el mes el tamaño del arreglo con índices de 0 hasta n-1. Los valores de la función y direcciones van de 0 a n-1 ligeramente menor al tamaño del </w:t>
      </w:r>
      <w:proofErr w:type="spellStart"/>
      <w:r w:rsidRPr="003E15B0">
        <w:rPr>
          <w:rFonts w:ascii="Arial" w:eastAsia="Arial" w:hAnsi="Arial" w:cs="Arial"/>
          <w:color w:val="000000"/>
          <w:sz w:val="24"/>
          <w:szCs w:val="24"/>
        </w:rPr>
        <w:t>array</w:t>
      </w:r>
      <w:proofErr w:type="spellEnd"/>
      <w:r w:rsidRPr="003E15B0">
        <w:rPr>
          <w:rFonts w:ascii="Arial" w:eastAsia="Arial" w:hAnsi="Arial" w:cs="Arial"/>
          <w:color w:val="000000"/>
          <w:sz w:val="24"/>
          <w:szCs w:val="24"/>
        </w:rPr>
        <w:t>. La mejor elección de los módulos son los números primos.</w:t>
      </w:r>
      <w:r w:rsidR="00350B5F">
        <w:rPr>
          <w:rStyle w:val="Refdenotaalpie"/>
          <w:rFonts w:ascii="Arial" w:eastAsia="Arial" w:hAnsi="Arial" w:cs="Arial"/>
          <w:color w:val="000000"/>
          <w:sz w:val="24"/>
          <w:szCs w:val="24"/>
        </w:rPr>
        <w:footnoteReference w:id="11"/>
      </w:r>
    </w:p>
    <w:p w14:paraId="5AA54ECE"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20A7259A" w14:textId="0BBF1BF8"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M=100 F(x) = x mod 100</m:t>
          </m:r>
        </m:oMath>
      </m:oMathPara>
    </w:p>
    <w:p w14:paraId="475A508C" w14:textId="589048A2"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X=234661234</m:t>
          </m:r>
        </m:oMath>
      </m:oMathPara>
    </w:p>
    <w:p w14:paraId="6ED0EF43" w14:textId="58B77A3C"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F(x) =234661234 mod 100 =34</m:t>
          </m:r>
        </m:oMath>
      </m:oMathPara>
    </w:p>
    <w:p w14:paraId="11D938C6"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13D0F161" w14:textId="6782ACBE"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La clave de búsqueda en una cadena de caracteres tal como el nombre para obtener direcciones de conversión el método más simple es asignar a cada carácter de la cadena un valor entero (ejemplo A=1, B=2, C=3, etc.) y sumar los valores de los caracteres en la cadena al resultado se le aplica entonces el modulo.</w:t>
      </w:r>
    </w:p>
    <w:p w14:paraId="1B29D276" w14:textId="2E7BBFC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5C77FC25" w14:textId="0F81FE1D" w:rsidR="003E15B0" w:rsidRDefault="003E15B0" w:rsidP="003E15B0">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2D50BC89" w:rsidR="00930A00" w:rsidRDefault="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lastRenderedPageBreak/>
        <w:drawing>
          <wp:inline distT="0" distB="0" distL="0" distR="0" wp14:anchorId="0D5D8D78" wp14:editId="53AFF6C1">
            <wp:extent cx="5110430" cy="181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331" cy="1818941"/>
                    </a:xfrm>
                    <a:prstGeom prst="rect">
                      <a:avLst/>
                    </a:prstGeom>
                  </pic:spPr>
                </pic:pic>
              </a:graphicData>
            </a:graphic>
          </wp:inline>
        </w:drawing>
      </w: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C15788E"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49DBAE4E" w14:textId="792EE9EB"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F23246">
      <w:pPr>
        <w:pStyle w:val="Prrafodelista"/>
        <w:numPr>
          <w:ilvl w:val="2"/>
          <w:numId w:val="1"/>
        </w:numPr>
        <w:spacing w:after="0" w:line="240" w:lineRule="auto"/>
        <w:jc w:val="both"/>
        <w:outlineLvl w:val="2"/>
        <w:rPr>
          <w:rFonts w:ascii="Arial" w:eastAsia="Arial" w:hAnsi="Arial" w:cs="Arial"/>
          <w:b/>
          <w:color w:val="000000"/>
          <w:sz w:val="24"/>
          <w:szCs w:val="24"/>
        </w:rPr>
      </w:pPr>
      <w:bookmarkStart w:id="0" w:name="_Toc115011955"/>
      <w:r>
        <w:rPr>
          <w:rFonts w:ascii="Arial" w:eastAsia="Arial" w:hAnsi="Arial" w:cs="Arial"/>
          <w:b/>
          <w:color w:val="000000"/>
          <w:sz w:val="24"/>
          <w:szCs w:val="24"/>
        </w:rPr>
        <w:t>Hash Método Cuadrado:</w:t>
      </w:r>
      <w:bookmarkEnd w:id="0"/>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5F0A3A1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Style w:val="Refdenotaalpie"/>
          <w:rFonts w:ascii="Arial" w:eastAsia="Arial" w:hAnsi="Arial" w:cs="Arial"/>
          <w:color w:val="000000"/>
          <w:sz w:val="24"/>
          <w:szCs w:val="24"/>
        </w:rPr>
        <w:footnoteReference w:id="12"/>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08FE5B3B" w:rsidR="00930A00" w:rsidRDefault="00930A00">
      <w:pPr>
        <w:spacing w:after="0" w:line="240" w:lineRule="auto"/>
        <w:ind w:left="1224"/>
        <w:jc w:val="both"/>
        <w:rPr>
          <w:rFonts w:ascii="Arial" w:eastAsia="Arial" w:hAnsi="Arial" w:cs="Arial"/>
          <w:color w:val="000000"/>
          <w:sz w:val="24"/>
          <w:szCs w:val="24"/>
        </w:rPr>
      </w:pPr>
    </w:p>
    <w:p w14:paraId="274E3844" w14:textId="017EE7F9" w:rsidR="00F23246" w:rsidRDefault="003E15B0" w:rsidP="003E15B0">
      <w:pPr>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Este método consiste en calcular el cuadrado de la clave x. La función de conversión se define como F(x)=C donde C se obtiene </w:t>
      </w:r>
      <w:r w:rsidR="00F23246" w:rsidRPr="003E15B0">
        <w:rPr>
          <w:rFonts w:ascii="Arial" w:eastAsia="Arial" w:hAnsi="Arial" w:cs="Arial"/>
          <w:color w:val="000000"/>
          <w:sz w:val="24"/>
          <w:szCs w:val="24"/>
        </w:rPr>
        <w:t>elimina</w:t>
      </w:r>
      <w:r w:rsidR="00F23246">
        <w:rPr>
          <w:rFonts w:ascii="Arial" w:eastAsia="Arial" w:hAnsi="Arial" w:cs="Arial"/>
          <w:color w:val="000000"/>
          <w:sz w:val="24"/>
          <w:szCs w:val="24"/>
        </w:rPr>
        <w:t>ndo</w:t>
      </w:r>
      <w:r w:rsidR="00F23246" w:rsidRPr="003E15B0">
        <w:rPr>
          <w:rFonts w:ascii="Arial" w:eastAsia="Arial" w:hAnsi="Arial" w:cs="Arial"/>
          <w:color w:val="000000"/>
          <w:sz w:val="24"/>
          <w:szCs w:val="24"/>
        </w:rPr>
        <w:t xml:space="preserve"> dígitos</w:t>
      </w:r>
      <w:r w:rsidRPr="003E15B0">
        <w:rPr>
          <w:rFonts w:ascii="Arial" w:eastAsia="Arial" w:hAnsi="Arial" w:cs="Arial"/>
          <w:color w:val="000000"/>
          <w:sz w:val="24"/>
          <w:szCs w:val="24"/>
        </w:rPr>
        <w:t xml:space="preserve"> de ambos e</w:t>
      </w:r>
      <w:r w:rsidR="00F23246">
        <w:rPr>
          <w:rFonts w:ascii="Arial" w:eastAsia="Arial" w:hAnsi="Arial" w:cs="Arial"/>
          <w:color w:val="000000"/>
          <w:sz w:val="24"/>
          <w:szCs w:val="24"/>
        </w:rPr>
        <w:t>xtremos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 xml:space="preserve">; para todas las claves se deben </w:t>
      </w:r>
      <w:r w:rsidR="00F23246">
        <w:rPr>
          <w:rFonts w:ascii="Arial" w:eastAsia="Arial" w:hAnsi="Arial" w:cs="Arial"/>
          <w:color w:val="000000"/>
          <w:sz w:val="24"/>
          <w:szCs w:val="24"/>
        </w:rPr>
        <w:t>usar las mismas posiciones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w:t>
      </w:r>
      <w:r w:rsidR="00350B5F">
        <w:rPr>
          <w:rStyle w:val="Refdenotaalpie"/>
          <w:rFonts w:ascii="Arial" w:eastAsia="Arial" w:hAnsi="Arial" w:cs="Arial"/>
          <w:color w:val="000000"/>
          <w:sz w:val="24"/>
          <w:szCs w:val="24"/>
        </w:rPr>
        <w:footnoteReference w:id="13"/>
      </w:r>
      <w:r w:rsidRPr="003E15B0">
        <w:rPr>
          <w:rFonts w:ascii="Arial" w:eastAsia="Arial" w:hAnsi="Arial" w:cs="Arial"/>
          <w:color w:val="000000"/>
          <w:sz w:val="24"/>
          <w:szCs w:val="24"/>
        </w:rPr>
        <w:t xml:space="preserve"> </w:t>
      </w:r>
    </w:p>
    <w:p w14:paraId="3E9F241F" w14:textId="77777777" w:rsidR="00F23246" w:rsidRDefault="00F23246" w:rsidP="003E15B0">
      <w:pPr>
        <w:spacing w:after="0" w:line="240" w:lineRule="auto"/>
        <w:ind w:left="1224"/>
        <w:jc w:val="both"/>
        <w:rPr>
          <w:rFonts w:ascii="Arial" w:eastAsia="Arial" w:hAnsi="Arial" w:cs="Arial"/>
          <w:color w:val="000000"/>
          <w:sz w:val="24"/>
          <w:szCs w:val="24"/>
        </w:rPr>
      </w:pPr>
    </w:p>
    <w:p w14:paraId="20FE9EDB" w14:textId="5891C0A9" w:rsidR="003E15B0" w:rsidRDefault="00F23246" w:rsidP="003E15B0">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 </w:t>
      </w:r>
      <w:r w:rsidR="003E15B0" w:rsidRPr="003E15B0">
        <w:rPr>
          <w:rFonts w:ascii="Arial" w:eastAsia="Arial" w:hAnsi="Arial" w:cs="Arial"/>
          <w:color w:val="000000"/>
          <w:sz w:val="24"/>
          <w:szCs w:val="24"/>
        </w:rPr>
        <w:t>Una empresa tiene 80 empleados y cada uno de ellos tiene un número de identificación de 4 dígitos y el conjunto de direcciones de memoria varia en un rango de 0 a 100 calcular las direccio</w:t>
      </w:r>
      <w:r>
        <w:rPr>
          <w:rFonts w:ascii="Arial" w:eastAsia="Arial" w:hAnsi="Arial" w:cs="Arial"/>
          <w:color w:val="000000"/>
          <w:sz w:val="24"/>
          <w:szCs w:val="24"/>
        </w:rPr>
        <w:t xml:space="preserve">nes que se obtendrán al aplicar </w:t>
      </w:r>
      <w:r w:rsidR="003E15B0" w:rsidRPr="003E15B0">
        <w:rPr>
          <w:rFonts w:ascii="Arial" w:eastAsia="Arial" w:hAnsi="Arial" w:cs="Arial"/>
          <w:color w:val="000000"/>
          <w:sz w:val="24"/>
          <w:szCs w:val="24"/>
        </w:rPr>
        <w:t>mitad del cuadrado.</w:t>
      </w:r>
    </w:p>
    <w:p w14:paraId="213F8AD3" w14:textId="1DBD88D0" w:rsidR="003E15B0" w:rsidRDefault="003E15B0" w:rsidP="003E15B0">
      <w:pPr>
        <w:spacing w:after="0" w:line="240" w:lineRule="auto"/>
        <w:ind w:left="1224"/>
        <w:jc w:val="both"/>
        <w:rPr>
          <w:rFonts w:ascii="Arial" w:eastAsia="Arial" w:hAnsi="Arial" w:cs="Arial"/>
          <w:color w:val="000000"/>
          <w:sz w:val="24"/>
          <w:szCs w:val="24"/>
        </w:rPr>
      </w:pPr>
    </w:p>
    <w:p w14:paraId="0D2C551D" w14:textId="300AF36A" w:rsidR="003E15B0" w:rsidRPr="00F23246" w:rsidRDefault="003E15B0"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1=4205 →  176</m:t>
          </m:r>
          <m:r>
            <m:rPr>
              <m:sty m:val="bi"/>
            </m:rPr>
            <w:rPr>
              <w:rFonts w:ascii="Cambria Math" w:eastAsia="Arial" w:hAnsi="Cambria Math" w:cs="Arial"/>
              <w:color w:val="000000"/>
              <w:sz w:val="24"/>
              <w:szCs w:val="24"/>
            </w:rPr>
            <m:t>82</m:t>
          </m:r>
          <m:r>
            <w:rPr>
              <w:rFonts w:ascii="Cambria Math" w:eastAsia="Arial" w:hAnsi="Cambria Math" w:cs="Arial"/>
              <w:color w:val="000000"/>
              <w:sz w:val="24"/>
              <w:szCs w:val="24"/>
            </w:rPr>
            <m:t>025</m:t>
          </m:r>
          <m:r>
            <w:rPr>
              <w:rFonts w:ascii="Cambria Math" w:eastAsia="Arial" w:hAnsi="Cambria Math" w:cs="Arial"/>
              <w:color w:val="000000"/>
              <w:sz w:val="24"/>
              <w:szCs w:val="24"/>
            </w:rPr>
            <m:t>→  82</m:t>
          </m:r>
        </m:oMath>
      </m:oMathPara>
    </w:p>
    <w:p w14:paraId="6F3C8D0D" w14:textId="1E44C1F5"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2=7148 →  510</m:t>
          </m:r>
          <m:r>
            <m:rPr>
              <m:sty m:val="bi"/>
            </m:rPr>
            <w:rPr>
              <w:rFonts w:ascii="Cambria Math" w:eastAsia="Arial" w:hAnsi="Cambria Math" w:cs="Arial"/>
              <w:color w:val="000000"/>
              <w:sz w:val="24"/>
              <w:szCs w:val="24"/>
            </w:rPr>
            <m:t>93</m:t>
          </m:r>
          <m:r>
            <w:rPr>
              <w:rFonts w:ascii="Cambria Math" w:eastAsia="Arial" w:hAnsi="Cambria Math" w:cs="Arial"/>
              <w:color w:val="000000"/>
              <w:sz w:val="24"/>
              <w:szCs w:val="24"/>
            </w:rPr>
            <m:t>904→  93</m:t>
          </m:r>
        </m:oMath>
      </m:oMathPara>
    </w:p>
    <w:p w14:paraId="6C3F26BF" w14:textId="1AF96096"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3=3350 →  112</m:t>
          </m:r>
          <m:r>
            <m:rPr>
              <m:sty m:val="bi"/>
            </m:rPr>
            <w:rPr>
              <w:rFonts w:ascii="Cambria Math" w:eastAsia="Arial" w:hAnsi="Cambria Math" w:cs="Arial"/>
              <w:color w:val="000000"/>
              <w:sz w:val="24"/>
              <w:szCs w:val="24"/>
            </w:rPr>
            <m:t>22</m:t>
          </m:r>
          <m:r>
            <w:rPr>
              <w:rFonts w:ascii="Cambria Math" w:eastAsia="Arial" w:hAnsi="Cambria Math" w:cs="Arial"/>
              <w:color w:val="000000"/>
              <w:sz w:val="24"/>
              <w:szCs w:val="24"/>
            </w:rPr>
            <m:t>500→  22</m:t>
          </m:r>
        </m:oMath>
      </m:oMathPara>
    </w:p>
    <w:p w14:paraId="6E24B772" w14:textId="6BFB0AAB" w:rsidR="00930A00" w:rsidRDefault="00930A00">
      <w:pPr>
        <w:spacing w:after="0" w:line="240" w:lineRule="auto"/>
        <w:ind w:left="1224"/>
        <w:jc w:val="both"/>
        <w:rPr>
          <w:rFonts w:ascii="Arial" w:eastAsia="Arial" w:hAnsi="Arial" w:cs="Arial"/>
          <w:color w:val="000000"/>
          <w:sz w:val="24"/>
          <w:szCs w:val="24"/>
        </w:rPr>
      </w:pPr>
    </w:p>
    <w:p w14:paraId="18D53A75" w14:textId="77777777" w:rsidR="00F23246" w:rsidRDefault="00F23246">
      <w:pPr>
        <w:spacing w:after="0" w:line="240" w:lineRule="auto"/>
        <w:ind w:left="1224"/>
        <w:jc w:val="both"/>
        <w:rPr>
          <w:rFonts w:ascii="Arial" w:eastAsia="Arial" w:hAnsi="Arial" w:cs="Arial"/>
          <w:color w:val="000000"/>
          <w:sz w:val="24"/>
          <w:szCs w:val="24"/>
        </w:rPr>
      </w:pPr>
    </w:p>
    <w:p w14:paraId="71558093" w14:textId="09CA736A" w:rsidR="00930A00" w:rsidRPr="00C15EC8"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2C68A3C"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14"/>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3C3E18D3" w:rsidR="00930A00" w:rsidRDefault="00930A00">
      <w:pPr>
        <w:pStyle w:val="Prrafodelista"/>
        <w:spacing w:after="0" w:line="240" w:lineRule="auto"/>
        <w:ind w:left="1224"/>
        <w:jc w:val="both"/>
        <w:rPr>
          <w:rFonts w:ascii="Arial" w:eastAsia="Arial" w:hAnsi="Arial" w:cs="Arial"/>
          <w:color w:val="000000"/>
          <w:sz w:val="24"/>
          <w:szCs w:val="24"/>
        </w:rPr>
      </w:pPr>
    </w:p>
    <w:p w14:paraId="354B20E8" w14:textId="40AB7FF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Ignora parte de la clave y utiliza la parte restante directamente como índice (Considerando campos no numéricos y sus códigos numéricos). Si las claves, por ejemplo, son enteros de 8 dígitos y la tabla de transformación tiene 1000 posiciones entonces el primero, segundo y quinto dígitos desde la derecha pueden formar la función de conversión.</w:t>
      </w:r>
      <w:r w:rsidR="00350B5F">
        <w:rPr>
          <w:rStyle w:val="Refdenotaalpie"/>
          <w:rFonts w:ascii="Arial" w:eastAsia="Arial" w:hAnsi="Arial" w:cs="Arial"/>
          <w:color w:val="000000"/>
          <w:sz w:val="24"/>
          <w:szCs w:val="24"/>
        </w:rPr>
        <w:footnoteReference w:id="15"/>
      </w:r>
    </w:p>
    <w:p w14:paraId="0C803D93" w14:textId="2EC6DEC9" w:rsidR="00F23246" w:rsidRDefault="00F23246">
      <w:pPr>
        <w:pStyle w:val="Prrafodelista"/>
        <w:spacing w:after="0" w:line="240" w:lineRule="auto"/>
        <w:ind w:left="1224"/>
        <w:jc w:val="both"/>
        <w:rPr>
          <w:rFonts w:ascii="Arial" w:eastAsia="Arial" w:hAnsi="Arial" w:cs="Arial"/>
          <w:color w:val="000000"/>
          <w:sz w:val="24"/>
          <w:szCs w:val="24"/>
        </w:rPr>
      </w:pPr>
    </w:p>
    <w:p w14:paraId="1E5D8935" w14:textId="28F1E2A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El truncamiento es un método muy rápido, pero falla para distribuir las claves de modo uniforme.</w:t>
      </w:r>
    </w:p>
    <w:p w14:paraId="6291E136" w14:textId="1179B0B5" w:rsidR="00F23246" w:rsidRDefault="00F23246">
      <w:pPr>
        <w:pStyle w:val="Prrafodelista"/>
        <w:spacing w:after="0" w:line="240" w:lineRule="auto"/>
        <w:ind w:left="1224"/>
        <w:jc w:val="both"/>
        <w:rPr>
          <w:rFonts w:ascii="Arial" w:eastAsia="Arial" w:hAnsi="Arial" w:cs="Arial"/>
          <w:color w:val="000000"/>
          <w:sz w:val="24"/>
          <w:szCs w:val="24"/>
        </w:rPr>
      </w:pPr>
    </w:p>
    <w:p w14:paraId="047CCC4D" w14:textId="58A15602" w:rsidR="00F23246" w:rsidRDefault="00F23246">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06D70C7" w14:textId="418C6B45" w:rsidR="00F23246" w:rsidRDefault="00F23246">
      <w:pPr>
        <w:pStyle w:val="Prrafodelista"/>
        <w:spacing w:after="0" w:line="240" w:lineRule="auto"/>
        <w:ind w:left="1224"/>
        <w:jc w:val="both"/>
        <w:rPr>
          <w:rFonts w:ascii="Arial" w:eastAsia="Arial" w:hAnsi="Arial" w:cs="Arial"/>
          <w:color w:val="000000"/>
          <w:sz w:val="24"/>
          <w:szCs w:val="24"/>
        </w:rPr>
      </w:pPr>
    </w:p>
    <w:p w14:paraId="42FBFBE6" w14:textId="18CDD840" w:rsidR="00F23246" w:rsidRDefault="00F23246" w:rsidP="00F23246">
      <w:pPr>
        <w:pStyle w:val="Prrafodelista"/>
        <w:spacing w:after="0" w:line="240" w:lineRule="auto"/>
        <w:ind w:left="1224"/>
        <w:jc w:val="center"/>
        <w:rPr>
          <w:rFonts w:ascii="Arial" w:eastAsia="Arial" w:hAnsi="Arial" w:cs="Arial"/>
          <w:color w:val="000000"/>
          <w:sz w:val="24"/>
          <w:szCs w:val="24"/>
        </w:rPr>
      </w:pPr>
      <w:r w:rsidRPr="00F23246">
        <w:rPr>
          <w:rFonts w:ascii="Arial" w:eastAsia="Arial" w:hAnsi="Arial" w:cs="Arial"/>
          <w:color w:val="000000"/>
          <w:sz w:val="24"/>
          <w:szCs w:val="24"/>
        </w:rPr>
        <w:lastRenderedPageBreak/>
        <w:drawing>
          <wp:inline distT="0" distB="0" distL="0" distR="0" wp14:anchorId="29CE9288" wp14:editId="77E7F5CE">
            <wp:extent cx="1869276" cy="1279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0540" cy="1287507"/>
                    </a:xfrm>
                    <a:prstGeom prst="rect">
                      <a:avLst/>
                    </a:prstGeom>
                  </pic:spPr>
                </pic:pic>
              </a:graphicData>
            </a:graphic>
          </wp:inline>
        </w:drawing>
      </w:r>
    </w:p>
    <w:p w14:paraId="2BEDBED5" w14:textId="725D5F5C" w:rsidR="00F23246" w:rsidRDefault="00F23246" w:rsidP="00F23246">
      <w:pPr>
        <w:pStyle w:val="Prrafodelista"/>
        <w:spacing w:after="0" w:line="240" w:lineRule="auto"/>
        <w:ind w:left="1224"/>
        <w:jc w:val="center"/>
        <w:rPr>
          <w:rFonts w:ascii="Arial" w:eastAsia="Arial" w:hAnsi="Arial" w:cs="Arial"/>
          <w:color w:val="000000"/>
          <w:sz w:val="24"/>
          <w:szCs w:val="24"/>
        </w:rPr>
      </w:pPr>
    </w:p>
    <w:p w14:paraId="03203C25" w14:textId="2C9428EF"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2</m:t>
          </m:r>
          <m:r>
            <m:rPr>
              <m:sty m:val="bi"/>
            </m:rPr>
            <w:rPr>
              <w:rFonts w:ascii="Cambria Math" w:eastAsia="Arial" w:hAnsi="Cambria Math" w:cs="Arial"/>
              <w:color w:val="000000"/>
              <w:sz w:val="24"/>
              <w:szCs w:val="24"/>
            </w:rPr>
            <m:t>3</m:t>
          </m:r>
          <m:r>
            <w:rPr>
              <w:rFonts w:ascii="Cambria Math" w:eastAsia="Arial" w:hAnsi="Cambria Math" w:cs="Arial"/>
              <w:color w:val="000000"/>
              <w:sz w:val="24"/>
              <w:szCs w:val="24"/>
            </w:rPr>
            <m:t>4567</m:t>
          </m:r>
          <m:r>
            <m:rPr>
              <m:sty m:val="bi"/>
            </m:rPr>
            <w:rPr>
              <w:rFonts w:ascii="Cambria Math" w:eastAsia="Arial" w:hAnsi="Cambria Math" w:cs="Arial"/>
              <w:color w:val="000000"/>
              <w:sz w:val="24"/>
              <w:szCs w:val="24"/>
            </w:rPr>
            <m:t>8</m:t>
          </m:r>
          <m:r>
            <w:rPr>
              <w:rFonts w:ascii="Cambria Math" w:eastAsia="Arial" w:hAnsi="Cambria Math" w:cs="Arial"/>
              <w:color w:val="000000"/>
              <w:sz w:val="24"/>
              <w:szCs w:val="24"/>
            </w:rPr>
            <m:t>→138</m:t>
          </m:r>
        </m:oMath>
      </m:oMathPara>
    </w:p>
    <w:p w14:paraId="5FAC884D" w14:textId="6E4A7CAB"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6</m:t>
          </m:r>
          <m:r>
            <w:rPr>
              <w:rFonts w:ascii="Cambria Math" w:eastAsia="Arial" w:hAnsi="Cambria Math" w:cs="Arial"/>
              <w:color w:val="000000"/>
              <w:sz w:val="24"/>
              <w:szCs w:val="24"/>
            </w:rPr>
            <m:t>0249</m:t>
          </m:r>
          <m:r>
            <m:rPr>
              <m:sty m:val="bi"/>
            </m:rPr>
            <w:rPr>
              <w:rFonts w:ascii="Cambria Math" w:eastAsia="Arial" w:hAnsi="Cambria Math" w:cs="Arial"/>
              <w:color w:val="000000"/>
              <w:sz w:val="24"/>
              <w:szCs w:val="24"/>
            </w:rPr>
            <m:t>9</m:t>
          </m:r>
          <m:r>
            <w:rPr>
              <w:rFonts w:ascii="Cambria Math" w:eastAsia="Arial" w:hAnsi="Cambria Math" w:cs="Arial"/>
              <w:color w:val="000000"/>
              <w:sz w:val="24"/>
              <w:szCs w:val="24"/>
            </w:rPr>
            <m:t>→169</m:t>
          </m:r>
        </m:oMath>
      </m:oMathPara>
    </w:p>
    <w:p w14:paraId="4C0EA356" w14:textId="4DEE7DA4"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1</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4020</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4D9F468A" w14:textId="0B2A7B85"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6213</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6CD2AFF5" w14:textId="77777777" w:rsidR="00930A00" w:rsidRDefault="00930A00">
      <w:pPr>
        <w:spacing w:after="0" w:line="240" w:lineRule="auto"/>
        <w:ind w:left="1224"/>
        <w:jc w:val="both"/>
        <w:rPr>
          <w:rFonts w:ascii="Arial" w:eastAsia="Arial" w:hAnsi="Arial" w:cs="Arial"/>
          <w:color w:val="000000"/>
          <w:sz w:val="24"/>
          <w:szCs w:val="24"/>
        </w:rPr>
      </w:pPr>
    </w:p>
    <w:p w14:paraId="69B532F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E3D61AC" w14:textId="36B8CF07"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De la suma de las partes se toman solamente dos dígitos porque los índices del arreglo varían de 1 a 100.</w:t>
      </w:r>
      <w:r>
        <w:rPr>
          <w:rStyle w:val="Refdenotaalpie"/>
          <w:rFonts w:ascii="Arial" w:eastAsia="Arial" w:hAnsi="Arial" w:cs="Arial"/>
          <w:color w:val="000000"/>
          <w:sz w:val="24"/>
          <w:szCs w:val="24"/>
        </w:rPr>
        <w:footnoteReference w:id="16"/>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0ABCA23" w14:textId="03AC34D3"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Consiste en la partición de la clave en diferentes partes y la combinación de las partes en un modo conveniente (a menudo utilizando suma o multiplicación) para obtener el índice. La clave x se divide en varias partes donde cada parte tienen el mismo número de dígitos que la dirección especificada.</w:t>
      </w:r>
      <w:r w:rsidR="00350B5F">
        <w:rPr>
          <w:rStyle w:val="Refdenotaalpie"/>
          <w:rFonts w:ascii="Arial" w:eastAsia="Arial" w:hAnsi="Arial" w:cs="Arial"/>
          <w:color w:val="000000"/>
          <w:sz w:val="24"/>
          <w:szCs w:val="24"/>
        </w:rPr>
        <w:footnoteReference w:id="17"/>
      </w:r>
    </w:p>
    <w:p w14:paraId="1E3BF8D8"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3976996D" w14:textId="056F8529"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1000</m:t>
          </m:r>
          <m:r>
            <w:rPr>
              <w:rFonts w:ascii="Cambria Math" w:eastAsia="Arial" w:hAnsi="Cambria Math" w:cs="Arial"/>
              <w:color w:val="000000"/>
              <w:sz w:val="24"/>
              <w:szCs w:val="24"/>
            </w:rPr>
            <m:t>→</m:t>
          </m:r>
          <m:r>
            <w:rPr>
              <w:rFonts w:ascii="Cambria Math" w:eastAsia="Arial" w:hAnsi="Cambria Math" w:cs="Arial"/>
              <w:color w:val="000000"/>
              <w:sz w:val="24"/>
              <w:szCs w:val="24"/>
            </w:rPr>
            <m:t>000 a 999 Fx=</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1</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3</m:t>
              </m:r>
            </m:sub>
          </m:sSub>
          <m:r>
            <w:rPr>
              <w:rFonts w:ascii="Cambria Math" w:eastAsia="Arial" w:hAnsi="Cambria Math" w:cs="Arial"/>
              <w:color w:val="000000"/>
              <w:sz w:val="24"/>
              <w:szCs w:val="24"/>
            </w:rPr>
            <m:t>..+</m:t>
          </m:r>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n</m:t>
              </m:r>
            </m:sub>
          </m:sSub>
        </m:oMath>
      </m:oMathPara>
    </w:p>
    <w:p w14:paraId="22542840"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15E8B5FA" w14:textId="139381D6"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625381</m:t>
          </m:r>
          <m:r>
            <w:rPr>
              <w:rFonts w:ascii="Cambria Math" w:eastAsia="Arial" w:hAnsi="Cambria Math" w:cs="Arial"/>
              <w:color w:val="000000"/>
              <w:sz w:val="24"/>
              <w:szCs w:val="24"/>
            </w:rPr>
            <m:t>94</m:t>
          </m:r>
          <m:r>
            <w:rPr>
              <w:rFonts w:ascii="Cambria Math" w:eastAsia="Arial" w:hAnsi="Cambria Math" w:cs="Arial"/>
              <w:color w:val="000000"/>
              <w:sz w:val="24"/>
              <w:szCs w:val="24"/>
            </w:rPr>
            <m:t>→</m:t>
          </m:r>
          <m:r>
            <w:rPr>
              <w:rFonts w:ascii="Cambria Math" w:eastAsia="Arial" w:hAnsi="Cambria Math" w:cs="Arial"/>
              <w:color w:val="000000"/>
              <w:sz w:val="24"/>
              <w:szCs w:val="24"/>
            </w:rPr>
            <m:t>625+381+94=1100</m:t>
          </m:r>
          <m:r>
            <w:rPr>
              <w:rFonts w:ascii="Cambria Math" w:eastAsia="Arial" w:hAnsi="Cambria Math" w:cs="Arial"/>
              <w:color w:val="000000"/>
              <w:sz w:val="24"/>
              <w:szCs w:val="24"/>
            </w:rPr>
            <m:t>→</m:t>
          </m:r>
          <m:r>
            <w:rPr>
              <w:rFonts w:ascii="Cambria Math" w:eastAsia="Arial" w:hAnsi="Cambria Math" w:cs="Arial"/>
              <w:color w:val="000000"/>
              <w:sz w:val="24"/>
              <w:szCs w:val="24"/>
            </w:rPr>
            <m:t>100</m:t>
          </m:r>
        </m:oMath>
      </m:oMathPara>
    </w:p>
    <w:p w14:paraId="2F34F71B"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7F17A3E9" w14:textId="20EF170B"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Esta técnica consiste en la partición de la clave en diferentes partes y la combinación de las partes en un modo convenie</w:t>
      </w:r>
      <w:r>
        <w:rPr>
          <w:rFonts w:ascii="Arial" w:eastAsia="Arial" w:hAnsi="Arial" w:cs="Arial"/>
          <w:color w:val="000000"/>
          <w:sz w:val="24"/>
          <w:szCs w:val="24"/>
        </w:rPr>
        <w:t xml:space="preserve">nte (a menudo utilizando suma o </w:t>
      </w:r>
      <w:r w:rsidRPr="00813DB4">
        <w:rPr>
          <w:rFonts w:ascii="Arial" w:eastAsia="Arial" w:hAnsi="Arial" w:cs="Arial"/>
          <w:color w:val="000000"/>
          <w:sz w:val="24"/>
          <w:szCs w:val="24"/>
        </w:rPr>
        <w:t>multiplicación) para obtener el índice.</w:t>
      </w:r>
    </w:p>
    <w:p w14:paraId="1C221665"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679570F2" w14:textId="184A0FFB" w:rsidR="00246CCE" w:rsidRDefault="00813DB4" w:rsidP="00813DB4">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Pr="00813DB4">
        <w:rPr>
          <w:rFonts w:ascii="Arial" w:eastAsia="Arial" w:hAnsi="Arial" w:cs="Arial"/>
          <w:color w:val="000000"/>
          <w:sz w:val="24"/>
          <w:szCs w:val="24"/>
        </w:rPr>
        <w:t>:</w:t>
      </w:r>
    </w:p>
    <w:p w14:paraId="6C53DFC1" w14:textId="68BBEB91"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0C490EA4" w14:textId="5C688EC6"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El número de identificación de los empleados es el campo clave de una</w:t>
      </w:r>
      <w:r>
        <w:rPr>
          <w:rFonts w:ascii="Arial" w:eastAsia="Arial" w:hAnsi="Arial" w:cs="Arial"/>
          <w:color w:val="000000"/>
          <w:sz w:val="24"/>
          <w:szCs w:val="24"/>
        </w:rPr>
        <w:t xml:space="preserve"> empresa consta de cuatro </w:t>
      </w:r>
      <w:r w:rsidRPr="00813DB4">
        <w:rPr>
          <w:rFonts w:ascii="Arial" w:eastAsia="Arial" w:hAnsi="Arial" w:cs="Arial"/>
          <w:color w:val="000000"/>
          <w:sz w:val="24"/>
          <w:szCs w:val="24"/>
        </w:rPr>
        <w:t>díg</w:t>
      </w:r>
      <w:r>
        <w:rPr>
          <w:rFonts w:ascii="Arial" w:eastAsia="Arial" w:hAnsi="Arial" w:cs="Arial"/>
          <w:color w:val="000000"/>
          <w:sz w:val="24"/>
          <w:szCs w:val="24"/>
        </w:rPr>
        <w:t xml:space="preserve">itos y las direcciones reales son </w:t>
      </w:r>
      <w:r w:rsidRPr="00813DB4">
        <w:rPr>
          <w:rFonts w:ascii="Arial" w:eastAsia="Arial" w:hAnsi="Arial" w:cs="Arial"/>
          <w:color w:val="000000"/>
          <w:sz w:val="24"/>
          <w:szCs w:val="24"/>
        </w:rPr>
        <w:t>100. Se desea calcular las direcciones correspondientes por el método de plegamiento.</w:t>
      </w:r>
    </w:p>
    <w:p w14:paraId="23BD2CE7" w14:textId="323A3A0A" w:rsidR="00930A00" w:rsidRDefault="00930A00">
      <w:pPr>
        <w:spacing w:after="0" w:line="240" w:lineRule="auto"/>
        <w:ind w:left="1224"/>
        <w:jc w:val="both"/>
        <w:rPr>
          <w:rFonts w:ascii="Arial" w:eastAsia="Arial" w:hAnsi="Arial" w:cs="Arial"/>
          <w:color w:val="000000"/>
          <w:sz w:val="24"/>
          <w:szCs w:val="24"/>
        </w:rPr>
      </w:pPr>
    </w:p>
    <w:p w14:paraId="7ED171FD" w14:textId="0A561192" w:rsidR="00813DB4" w:rsidRDefault="00813DB4">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Claves: 4205, 3355, 8148.</w:t>
      </w:r>
    </w:p>
    <w:p w14:paraId="22ECC770" w14:textId="70ABCC68" w:rsidR="00813DB4" w:rsidRDefault="00813DB4">
      <w:pPr>
        <w:spacing w:after="0" w:line="240" w:lineRule="auto"/>
        <w:ind w:left="1224"/>
        <w:jc w:val="both"/>
        <w:rPr>
          <w:rFonts w:ascii="Arial" w:eastAsia="Arial" w:hAnsi="Arial" w:cs="Arial"/>
          <w:color w:val="000000"/>
          <w:sz w:val="24"/>
          <w:szCs w:val="24"/>
        </w:rPr>
      </w:pPr>
    </w:p>
    <w:p w14:paraId="09CD9EE1" w14:textId="7425D4C8"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4205</m:t>
              </m:r>
            </m:e>
          </m:d>
          <m:r>
            <w:rPr>
              <w:rFonts w:ascii="Cambria Math" w:eastAsia="Arial" w:hAnsi="Cambria Math" w:cs="Arial"/>
              <w:color w:val="000000"/>
              <w:sz w:val="24"/>
              <w:szCs w:val="24"/>
            </w:rPr>
            <m:t>=42+05=47</m:t>
          </m:r>
        </m:oMath>
      </m:oMathPara>
    </w:p>
    <w:p w14:paraId="6A60F750" w14:textId="24FCC4DF"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3355</m:t>
              </m:r>
            </m:e>
          </m:d>
          <m:r>
            <w:rPr>
              <w:rFonts w:ascii="Cambria Math" w:eastAsia="Arial" w:hAnsi="Cambria Math" w:cs="Arial"/>
              <w:color w:val="000000"/>
              <w:sz w:val="24"/>
              <w:szCs w:val="24"/>
            </w:rPr>
            <m:t>=33+55=88</m:t>
          </m:r>
        </m:oMath>
      </m:oMathPara>
    </w:p>
    <w:p w14:paraId="43CF7297" w14:textId="01A04C85"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8148</m:t>
              </m:r>
            </m:e>
          </m:d>
          <m:r>
            <w:rPr>
              <w:rFonts w:ascii="Cambria Math" w:eastAsia="Arial" w:hAnsi="Cambria Math" w:cs="Arial"/>
              <w:color w:val="000000"/>
              <w:sz w:val="24"/>
              <w:szCs w:val="24"/>
            </w:rPr>
            <m:t>=81+48=129-100=29</m:t>
          </m:r>
        </m:oMath>
      </m:oMathPara>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466E6A4A" w14:textId="133314AC" w:rsidR="00930A00" w:rsidRPr="00C15EC8"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F23246"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3F7A65DC" w:rsidR="00B7595C"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lastRenderedPageBreak/>
        <w:t>Ejemplo:</w:t>
      </w:r>
    </w:p>
    <w:p w14:paraId="55A27A4B" w14:textId="77777777" w:rsidR="00E11035" w:rsidRPr="00246CCE" w:rsidRDefault="00E11035" w:rsidP="00246CCE">
      <w:pPr>
        <w:pStyle w:val="Prrafodelista"/>
        <w:spacing w:after="0" w:line="240" w:lineRule="auto"/>
        <w:ind w:left="1728"/>
        <w:jc w:val="both"/>
        <w:rPr>
          <w:rFonts w:ascii="Arial" w:eastAsia="Arial" w:hAnsi="Arial" w:cs="Arial"/>
          <w:color w:val="000000"/>
          <w:sz w:val="24"/>
          <w:szCs w:val="24"/>
        </w:rPr>
      </w:pPr>
    </w:p>
    <w:p w14:paraId="74C01112" w14:textId="715EAD1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3A1991AD"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r>
            <w:rPr>
              <w:rFonts w:ascii="Cambria Math" w:eastAsia="Arial" w:hAnsi="Cambria Math" w:cs="Arial"/>
              <w:color w:val="000000"/>
              <w:sz w:val="24"/>
              <w:szCs w:val="24"/>
            </w:rPr>
            <m:t>(7</m:t>
          </m:r>
          <m:r>
            <w:rPr>
              <w:rFonts w:ascii="Cambria Math" w:eastAsia="Arial" w:hAnsi="Cambria Math" w:cs="Arial"/>
              <w:color w:val="000000"/>
              <w:sz w:val="24"/>
              <w:szCs w:val="24"/>
            </w:rPr>
            <m:t>259) = dígmensig (7*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3E5F7156"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m:t>
              </m:r>
              <m:r>
                <w:rPr>
                  <w:rFonts w:ascii="Cambria Math" w:eastAsia="Arial" w:hAnsi="Cambria Math" w:cs="Arial"/>
                  <w:color w:val="000000"/>
                  <w:sz w:val="24"/>
                  <w:szCs w:val="24"/>
                </w:rPr>
                <m:t>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m:t>
              </m:r>
              <m:r>
                <w:rPr>
                  <w:rFonts w:ascii="Cambria Math" w:eastAsia="Arial" w:hAnsi="Cambria Math" w:cs="Arial"/>
                  <w:color w:val="000000"/>
                  <w:sz w:val="24"/>
                  <w:szCs w:val="24"/>
                </w:rPr>
                <m:t>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18"/>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017E7434"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B3CAF40" w14:textId="121C2B95"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466DB82" w14:textId="5BE231EC"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Para generar la dispersión de las claves, primero se transf</w:t>
      </w:r>
      <w:r>
        <w:rPr>
          <w:rFonts w:ascii="Arial" w:eastAsia="Arial" w:hAnsi="Arial" w:cs="Arial"/>
          <w:color w:val="000000"/>
          <w:sz w:val="24"/>
          <w:szCs w:val="24"/>
        </w:rPr>
        <w:t xml:space="preserve">orma la cadena, que es el campo </w:t>
      </w:r>
      <w:r w:rsidRPr="00E11035">
        <w:rPr>
          <w:rFonts w:ascii="Arial" w:eastAsia="Arial" w:hAnsi="Arial" w:cs="Arial"/>
          <w:color w:val="000000"/>
          <w:sz w:val="24"/>
          <w:szCs w:val="24"/>
        </w:rPr>
        <w:t xml:space="preserve">clave, en un valor entero. Una vez hecha la transformación, se aplica </w:t>
      </w:r>
      <w:r>
        <w:rPr>
          <w:rFonts w:ascii="Arial" w:eastAsia="Arial" w:hAnsi="Arial" w:cs="Arial"/>
          <w:color w:val="000000"/>
          <w:sz w:val="24"/>
          <w:szCs w:val="24"/>
        </w:rPr>
        <w:t xml:space="preserve">el método de la multiplicación. </w:t>
      </w:r>
      <w:r w:rsidRPr="00E11035">
        <w:rPr>
          <w:rFonts w:ascii="Arial" w:eastAsia="Arial" w:hAnsi="Arial" w:cs="Arial"/>
          <w:color w:val="000000"/>
          <w:sz w:val="24"/>
          <w:szCs w:val="24"/>
        </w:rPr>
        <w:t>La transformación de la cadena se realiza considerando que es un</w:t>
      </w:r>
      <w:r>
        <w:rPr>
          <w:rFonts w:ascii="Arial" w:eastAsia="Arial" w:hAnsi="Arial" w:cs="Arial"/>
          <w:color w:val="000000"/>
          <w:sz w:val="24"/>
          <w:szCs w:val="24"/>
        </w:rPr>
        <w:t xml:space="preserve">a secuencia de valores </w:t>
      </w:r>
      <w:r w:rsidRPr="00E11035">
        <w:rPr>
          <w:rFonts w:ascii="Arial" w:eastAsia="Arial" w:hAnsi="Arial" w:cs="Arial"/>
          <w:color w:val="000000"/>
          <w:sz w:val="24"/>
          <w:szCs w:val="24"/>
        </w:rPr>
        <w:t>numéricos en base 27.</w:t>
      </w:r>
      <w:r w:rsidR="00350B5F">
        <w:rPr>
          <w:rStyle w:val="Refdenotaalpie"/>
          <w:rFonts w:ascii="Arial" w:eastAsia="Arial" w:hAnsi="Arial" w:cs="Arial"/>
          <w:color w:val="000000"/>
          <w:sz w:val="24"/>
          <w:szCs w:val="24"/>
        </w:rPr>
        <w:footnoteReference w:id="19"/>
      </w:r>
    </w:p>
    <w:p w14:paraId="334B7494" w14:textId="77777777"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8C52F75" w14:textId="4D077CCC" w:rsidR="00E11035" w:rsidRDefault="00E11035" w:rsidP="00E1103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P</w:t>
      </w:r>
      <w:r w:rsidRPr="00E11035">
        <w:rPr>
          <w:rFonts w:ascii="Arial" w:eastAsia="Arial" w:hAnsi="Arial" w:cs="Arial"/>
          <w:color w:val="000000"/>
          <w:sz w:val="24"/>
          <w:szCs w:val="24"/>
        </w:rPr>
        <w:t>or ejemplo, la cadena 'RIO' se transforma en:</w:t>
      </w:r>
    </w:p>
    <w:p w14:paraId="30A2E296" w14:textId="77777777"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w:p>
    <w:p w14:paraId="5DC09F69" w14:textId="70C41CC4"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R</m:t>
              </m:r>
            </m:e>
            <m:sup>
              <m:r>
                <w:rPr>
                  <w:rFonts w:ascii="Cambria Math" w:eastAsia="Arial" w:hAnsi="Cambria Math" w:cs="Arial"/>
                  <w:color w:val="000000"/>
                  <w:sz w:val="24"/>
                  <w:szCs w:val="24"/>
                </w:rPr>
                <m:t>'</m:t>
              </m:r>
            </m:sup>
          </m:sSup>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 + 'I</m:t>
          </m:r>
          <m:r>
            <w:rPr>
              <w:rFonts w:ascii="Cambria Math" w:eastAsia="Arial" w:hAnsi="Cambria Math" w:cs="Arial"/>
              <w:color w:val="000000"/>
              <w:sz w:val="24"/>
              <w:szCs w:val="24"/>
            </w:rPr>
            <m:t xml:space="preserve">'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 + 'O</m:t>
          </m:r>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2E908497" w14:textId="793B5238"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73CE257A" w14:textId="0C4D0225"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 xml:space="preserve">El valor entero de cada carácter es su ordinal en el código </w:t>
      </w:r>
      <w:r w:rsidRPr="00E11035">
        <w:rPr>
          <w:rFonts w:ascii="Arial" w:eastAsia="Arial" w:hAnsi="Arial" w:cs="Arial"/>
          <w:i/>
          <w:color w:val="000000"/>
          <w:sz w:val="24"/>
          <w:szCs w:val="24"/>
        </w:rPr>
        <w:t>ASCII</w:t>
      </w:r>
      <w:r w:rsidRPr="00E11035">
        <w:rPr>
          <w:rFonts w:ascii="Arial" w:eastAsia="Arial" w:hAnsi="Arial" w:cs="Arial"/>
          <w:color w:val="000000"/>
          <w:sz w:val="24"/>
          <w:szCs w:val="24"/>
        </w:rPr>
        <w:t>.</w:t>
      </w:r>
    </w:p>
    <w:p w14:paraId="01580AE7" w14:textId="29A70202"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0704C226" w14:textId="65C6D93D" w:rsidR="00E11035" w:rsidRP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82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+73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+79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657A1614" w14:textId="54B8F27F" w:rsidR="00453689" w:rsidRPr="00453689" w:rsidRDefault="00453689" w:rsidP="00453689">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59778+1971+79</m:t>
          </m:r>
        </m:oMath>
      </m:oMathPara>
    </w:p>
    <w:p w14:paraId="1888F1A6" w14:textId="1E1F4A3E" w:rsid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61828→28</m:t>
          </m:r>
        </m:oMath>
      </m:oMathPara>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59DDA1CB" w14:textId="6FCC34B4" w:rsidR="00930A00" w:rsidRPr="00453689" w:rsidRDefault="00F23246" w:rsidP="00453689">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694D385" w14:textId="77777777"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Búsquedas Dinámicas:</w:t>
      </w:r>
    </w:p>
    <w:p w14:paraId="221B065B" w14:textId="080EC432" w:rsidR="00930A00" w:rsidRDefault="00930A00">
      <w:pPr>
        <w:pStyle w:val="Prrafodelista"/>
        <w:spacing w:line="240" w:lineRule="auto"/>
        <w:ind w:left="360"/>
        <w:jc w:val="both"/>
        <w:rPr>
          <w:rFonts w:ascii="Arial" w:eastAsia="Arial" w:hAnsi="Arial" w:cs="Arial"/>
          <w:b/>
          <w:sz w:val="24"/>
          <w:szCs w:val="24"/>
        </w:rPr>
      </w:pPr>
    </w:p>
    <w:p w14:paraId="2935BE75" w14:textId="77A10FFC" w:rsidR="006E50FE" w:rsidRDefault="00F23246" w:rsidP="00453689">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78EF30FA" w14:textId="77777777" w:rsidR="00453689" w:rsidRPr="00453689" w:rsidRDefault="00453689" w:rsidP="00453689">
      <w:pPr>
        <w:pStyle w:val="Prrafodelista"/>
        <w:spacing w:line="240" w:lineRule="auto"/>
        <w:ind w:left="792"/>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 xml:space="preserve">un número determinado de cubetas, y a medida que éstas se van llenando se </w:t>
      </w:r>
      <w:r w:rsidRPr="00B7595C">
        <w:rPr>
          <w:rFonts w:ascii="Arial" w:eastAsia="Arial" w:hAnsi="Arial" w:cs="Arial"/>
          <w:sz w:val="24"/>
          <w:szCs w:val="24"/>
        </w:rPr>
        <w:lastRenderedPageBreak/>
        <w:t>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20"/>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43D530C1"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r w:rsidR="00737E08">
        <w:rPr>
          <w:rFonts w:ascii="Arial" w:eastAsia="Arial" w:hAnsi="Arial" w:cs="Arial"/>
          <w:sz w:val="24"/>
          <w:szCs w:val="24"/>
        </w:rPr>
        <w:t>.</w:t>
      </w:r>
    </w:p>
    <w:p w14:paraId="73D27F8D" w14:textId="215DBB1C" w:rsidR="006E50FE"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r w:rsidR="00737E08">
        <w:rPr>
          <w:rFonts w:ascii="Arial" w:eastAsia="Arial" w:hAnsi="Arial" w:cs="Arial"/>
          <w:sz w:val="24"/>
          <w:szCs w:val="24"/>
        </w:rPr>
        <w:t>.</w:t>
      </w:r>
    </w:p>
    <w:p w14:paraId="23DFF192" w14:textId="77777777" w:rsidR="00737E08" w:rsidRPr="00737E08" w:rsidRDefault="00737E08" w:rsidP="00737E08">
      <w:pPr>
        <w:pStyle w:val="Prrafodelista"/>
        <w:spacing w:line="240" w:lineRule="auto"/>
        <w:ind w:left="780"/>
        <w:jc w:val="both"/>
        <w:rPr>
          <w:rFonts w:ascii="Arial" w:eastAsia="Arial" w:hAnsi="Arial" w:cs="Arial"/>
          <w:sz w:val="24"/>
          <w:szCs w:val="24"/>
        </w:rPr>
      </w:pPr>
    </w:p>
    <w:p w14:paraId="01072D57" w14:textId="77777777"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5718074E" w:rsidR="00930A00" w:rsidRDefault="00930A00">
      <w:pPr>
        <w:pStyle w:val="Prrafodelista"/>
        <w:spacing w:line="240" w:lineRule="auto"/>
        <w:ind w:left="360"/>
        <w:jc w:val="both"/>
        <w:rPr>
          <w:rFonts w:ascii="Arial" w:eastAsia="Arial" w:hAnsi="Arial" w:cs="Arial"/>
          <w:color w:val="000000"/>
          <w:sz w:val="24"/>
          <w:szCs w:val="24"/>
        </w:rPr>
      </w:pPr>
    </w:p>
    <w:p w14:paraId="7F59B5A9"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Las tablas hash se presentaron como una alternativa hacia las estructuras tipo árbol ya que permitían el almacenamiento de grandes volúmenes de información y algoritmos eficientes para la administración sobre estas estructuras (inserción, eliminación y búsqueda).</w:t>
      </w:r>
    </w:p>
    <w:p w14:paraId="2F9B1A38"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C4999B4"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Sin embargo, presentan 2 grandes problemas:</w:t>
      </w:r>
    </w:p>
    <w:p w14:paraId="5E9A738B"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64F7DBA"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1. No existen funciones hash perfectas que permitan asegurar que por cada transformación de un elemento habrá una única correspondencia en la clave que contiene este elemento.</w:t>
      </w:r>
    </w:p>
    <w:p w14:paraId="1297276F"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BD07F27"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2. Son estructuras estáticas que no pueden crecer ya que necesitan un tamaño fijo para el funcionamiento de la estructura.</w:t>
      </w:r>
    </w:p>
    <w:p w14:paraId="18AACCFE"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FDD10FA" w14:textId="1513F54A" w:rsid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Para solucionar el segundo problema se implementa la utilización de métodos totales y métodos parciales. Convirtiendo la tabla hash en una estructura dinámica capaz de almacenar un flujo de información y no una cantidad fija de datos.</w:t>
      </w:r>
      <w:r w:rsidR="00350B5F">
        <w:rPr>
          <w:rStyle w:val="Refdenotaalpie"/>
          <w:rFonts w:ascii="Arial" w:eastAsia="Arial" w:hAnsi="Arial" w:cs="Arial"/>
          <w:color w:val="000000"/>
          <w:sz w:val="24"/>
          <w:szCs w:val="24"/>
        </w:rPr>
        <w:footnoteReference w:id="21"/>
      </w: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77777777" w:rsidR="00930A00" w:rsidRDefault="00F23246">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7A9D693A" w14:textId="417A835B"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638CFF01"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total</w:t>
      </w:r>
      <w:r w:rsidR="00F23246">
        <w:rPr>
          <w:rFonts w:ascii="Arial" w:eastAsia="Arial" w:hAnsi="Arial" w:cs="Arial"/>
          <w:b/>
          <w:color w:val="000000"/>
          <w:sz w:val="24"/>
          <w:szCs w:val="24"/>
        </w:rPr>
        <w:t>:</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193F0A09" w14:textId="7F615035"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34EFCBC" w14:textId="18429F5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2FC25E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6E50FE" w:rsidRPr="006E50FE">
        <w:rPr>
          <w:rFonts w:ascii="Arial" w:eastAsia="Arial" w:hAnsi="Arial" w:cs="Arial"/>
          <w:color w:val="000000"/>
          <w:sz w:val="24"/>
          <w:szCs w:val="24"/>
        </w:rPr>
        <w:t>método de expansiones totales es probablemente el más utilizado. Consiste en duplicar el número de cubetas en la medida en que éstas superan la densidad de ocupación</w:t>
      </w:r>
      <w:r w:rsidR="006E50FE">
        <w:rPr>
          <w:rFonts w:ascii="Arial" w:eastAsia="Arial" w:hAnsi="Arial" w:cs="Arial"/>
          <w:color w:val="000000"/>
          <w:sz w:val="24"/>
          <w:szCs w:val="24"/>
        </w:rPr>
        <w:t xml:space="preserve"> </w:t>
      </w:r>
      <w:r w:rsidR="006E50FE"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07BA02D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A9ADE29" w14:textId="77777777" w:rsidR="00C15EC8" w:rsidRDefault="006E50FE"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 xml:space="preserve">éstas. Así, se gana flexibilidad en cuanto a que se pueden incrementar </w:t>
      </w:r>
      <w:r w:rsidRPr="006E50FE">
        <w:rPr>
          <w:rFonts w:ascii="Arial" w:eastAsia="Arial" w:hAnsi="Arial" w:cs="Arial"/>
          <w:color w:val="000000"/>
          <w:sz w:val="24"/>
          <w:szCs w:val="24"/>
        </w:rPr>
        <w:lastRenderedPageBreak/>
        <w:t>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22"/>
      </w:r>
    </w:p>
    <w:p w14:paraId="0B563F19"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C1A2023"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F197B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F0748AD" w14:textId="114FD7E1" w:rsidR="00FD4EEB" w:rsidRDefault="00FD4EEB"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7C533D9" w14:textId="1362F3C3" w:rsidR="00FD4EEB" w:rsidRDefault="00FD4EEB" w:rsidP="00B33021">
      <w:pPr>
        <w:pStyle w:val="Prrafodelista"/>
        <w:spacing w:after="0" w:line="240" w:lineRule="auto"/>
        <w:ind w:left="1224"/>
        <w:jc w:val="both"/>
        <w:rPr>
          <w:rFonts w:ascii="Arial" w:eastAsia="Arial" w:hAnsi="Arial" w:cs="Arial"/>
          <w:color w:val="000000"/>
          <w:sz w:val="24"/>
          <w:szCs w:val="24"/>
        </w:rPr>
      </w:pPr>
    </w:p>
    <w:p w14:paraId="562E30D8" w14:textId="7770160E" w:rsidR="00FD4EEB" w:rsidRPr="006E50FE" w:rsidRDefault="00FD4EEB" w:rsidP="00B33021">
      <w:pPr>
        <w:pStyle w:val="Prrafodelista"/>
        <w:spacing w:after="0" w:line="240" w:lineRule="auto"/>
        <w:ind w:left="1224"/>
        <w:jc w:val="both"/>
        <w:rPr>
          <w:rFonts w:ascii="Arial" w:eastAsia="Arial" w:hAnsi="Arial" w:cs="Arial"/>
          <w:color w:val="000000"/>
          <w:sz w:val="24"/>
          <w:szCs w:val="24"/>
        </w:rPr>
      </w:pPr>
      <w:r w:rsidRPr="00FD4EEB">
        <w:rPr>
          <w:rFonts w:ascii="Arial" w:eastAsia="Arial" w:hAnsi="Arial" w:cs="Arial"/>
          <w:color w:val="000000"/>
          <w:sz w:val="24"/>
          <w:szCs w:val="24"/>
        </w:rPr>
        <w:drawing>
          <wp:inline distT="0" distB="0" distL="0" distR="0" wp14:anchorId="220B1797" wp14:editId="51DB5CDE">
            <wp:extent cx="4897534" cy="256799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8037" cy="2573501"/>
                    </a:xfrm>
                    <a:prstGeom prst="rect">
                      <a:avLst/>
                    </a:prstGeom>
                  </pic:spPr>
                </pic:pic>
              </a:graphicData>
            </a:graphic>
          </wp:inline>
        </w:drawing>
      </w:r>
    </w:p>
    <w:p w14:paraId="61EFB3DA" w14:textId="441086D4"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66518B0C"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502EB6" w14:textId="5C1CF6C6"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5C0CA25" w14:textId="57931D9C"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295F35" w:rsidRPr="00295F35">
        <w:rPr>
          <w:rFonts w:ascii="Arial" w:eastAsia="Arial" w:hAnsi="Arial" w:cs="Arial"/>
          <w:color w:val="000000"/>
          <w:sz w:val="24"/>
          <w:szCs w:val="24"/>
        </w:rPr>
        <w:t>método de las expansiones totales consiste en realizar una duplicación del tamaño del arreglo establecido para realizar la tabla hash, esta expansión se ejecuta cuando se supera la densidad de ocupación.2 Así si se tiene una tabla hash de tamaño N, al realizar la expansión total se obtendrá una tabla hash de 2N, al realizar una segunda expansión se obtendrá una tabla hash de 4N, al realizar una tercera expansión se obtendrá una tabla hash de 8N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 aparece a continuación:</w:t>
      </w:r>
    </w:p>
    <w:p w14:paraId="41E3C3F6" w14:textId="59E1897C"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C644113" w14:textId="15695DD7" w:rsidR="00C15EC8" w:rsidRP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x N</m:t>
          </m:r>
        </m:oMath>
      </m:oMathPara>
    </w:p>
    <w:p w14:paraId="0F5BD4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ónde</w:t>
      </w:r>
      <w:r>
        <w:rPr>
          <w:rFonts w:ascii="Arial" w:eastAsia="Arial" w:hAnsi="Arial" w:cs="Arial"/>
          <w:color w:val="000000"/>
          <w:sz w:val="24"/>
          <w:szCs w:val="24"/>
        </w:rPr>
        <w:t>:</w:t>
      </w:r>
    </w:p>
    <w:p w14:paraId="696804D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185BA6"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sidR="00C15EC8">
        <w:rPr>
          <w:rFonts w:ascii="Arial" w:eastAsia="Arial" w:hAnsi="Arial" w:cs="Arial"/>
          <w:color w:val="000000"/>
          <w:sz w:val="24"/>
          <w:szCs w:val="24"/>
        </w:rPr>
        <w:t>: Tamaño de la Tabla.</w:t>
      </w:r>
    </w:p>
    <w:p w14:paraId="36D2726E"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4EC9634F"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067D33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7854B12" w14:textId="0C1FAC38" w:rsidR="00295F35"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lastRenderedPageBreak/>
        <w:t>La densidad de ocupación se define como el cociente entre el número de registros ocupados y el número de registros disponibles; así se tiene que:</w:t>
      </w:r>
    </w:p>
    <w:p w14:paraId="361EA667" w14:textId="50E290E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DD3BA5" w14:textId="51719AAF"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po=</m:t>
          </m:r>
          <m:d>
            <m:dPr>
              <m:ctrlPr>
                <w:rPr>
                  <w:rFonts w:ascii="Cambria Math" w:eastAsia="Arial" w:hAnsi="Cambria Math" w:cs="Arial"/>
                  <w:i/>
                  <w:color w:val="000000"/>
                  <w:sz w:val="24"/>
                  <w:szCs w:val="24"/>
                </w:rPr>
              </m:ctrlPr>
            </m:dPr>
            <m:e>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ro</m:t>
                  </m:r>
                </m:num>
                <m:den>
                  <m:r>
                    <w:rPr>
                      <w:rFonts w:ascii="Cambria Math" w:eastAsia="Arial" w:hAnsi="Cambria Math" w:cs="Arial"/>
                      <w:color w:val="000000"/>
                      <w:sz w:val="24"/>
                      <w:szCs w:val="24"/>
                    </w:rPr>
                    <m:t>rd</m:t>
                  </m:r>
                </m:den>
              </m:f>
            </m:e>
          </m:d>
          <m:r>
            <w:rPr>
              <w:rFonts w:ascii="Cambria Math" w:eastAsia="Arial" w:hAnsi="Cambria Math" w:cs="Arial"/>
              <w:color w:val="000000"/>
              <w:sz w:val="24"/>
              <w:szCs w:val="24"/>
            </w:rPr>
            <m:t>x100</m:t>
          </m:r>
        </m:oMath>
      </m:oMathPara>
    </w:p>
    <w:p w14:paraId="1BD51EA8" w14:textId="0E48120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F1E8D97" w14:textId="655B16EC"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w:t>
      </w:r>
      <w:r>
        <w:rPr>
          <w:rFonts w:ascii="Arial" w:eastAsia="Arial" w:hAnsi="Arial" w:cs="Arial"/>
          <w:color w:val="000000"/>
          <w:sz w:val="24"/>
          <w:szCs w:val="24"/>
        </w:rPr>
        <w:t>nde:</w:t>
      </w:r>
    </w:p>
    <w:p w14:paraId="0B0DC5DE" w14:textId="42CF8B44"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ro</m:t>
        </m:r>
      </m:oMath>
      <w:r>
        <w:rPr>
          <w:rFonts w:ascii="Arial" w:eastAsia="Arial" w:hAnsi="Arial" w:cs="Arial"/>
          <w:color w:val="000000"/>
          <w:sz w:val="24"/>
          <w:szCs w:val="24"/>
        </w:rPr>
        <w:t>: Registros ocupados.</w:t>
      </w:r>
    </w:p>
    <w:p w14:paraId="4C004E7A"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rd</m:t>
        </m:r>
      </m:oMath>
      <w:r>
        <w:rPr>
          <w:rFonts w:ascii="Arial" w:eastAsia="Arial" w:hAnsi="Arial" w:cs="Arial"/>
          <w:color w:val="000000"/>
          <w:sz w:val="24"/>
          <w:szCs w:val="24"/>
        </w:rPr>
        <w:t>: Registros disponibles.</w:t>
      </w:r>
    </w:p>
    <w:p w14:paraId="76B53B6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po</m:t>
        </m:r>
      </m:oMath>
      <w:r>
        <w:rPr>
          <w:rFonts w:ascii="Arial" w:eastAsia="Arial" w:hAnsi="Arial" w:cs="Arial"/>
          <w:color w:val="000000"/>
          <w:sz w:val="24"/>
          <w:szCs w:val="24"/>
        </w:rPr>
        <w:t>: Densidad de ocupación.</w:t>
      </w:r>
    </w:p>
    <w:p w14:paraId="084A75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5F86A7" w14:textId="7BDE06A8" w:rsidR="00C15EC8"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y volver a insertarlos de nuevo en la tabla.</w:t>
      </w:r>
      <w:r w:rsidR="00350B5F">
        <w:rPr>
          <w:rStyle w:val="Refdenotaalpie"/>
          <w:rFonts w:ascii="Arial" w:eastAsia="Arial" w:hAnsi="Arial" w:cs="Arial"/>
          <w:color w:val="000000"/>
          <w:sz w:val="24"/>
          <w:szCs w:val="24"/>
        </w:rPr>
        <w:footnoteReference w:id="23"/>
      </w:r>
    </w:p>
    <w:p w14:paraId="23A5D9A5"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B85043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5B736DB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06BA64" w14:textId="58FF768A"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drawing>
          <wp:inline distT="0" distB="0" distL="0" distR="0" wp14:anchorId="13154145" wp14:editId="6BA06810">
            <wp:extent cx="4474115" cy="3046489"/>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3487" cy="3052871"/>
                    </a:xfrm>
                    <a:prstGeom prst="rect">
                      <a:avLst/>
                    </a:prstGeom>
                  </pic:spPr>
                </pic:pic>
              </a:graphicData>
            </a:graphic>
          </wp:inline>
        </w:drawing>
      </w: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3559C97" w14:textId="7643E5CE"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87024FE" w14:textId="27C35DB7" w:rsid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EAA26BA"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A789BCB"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024E40" w:rsidRPr="00C15EC8">
        <w:rPr>
          <w:rFonts w:ascii="Arial" w:eastAsia="Arial" w:hAnsi="Arial" w:cs="Arial"/>
          <w:color w:val="000000"/>
          <w:sz w:val="24"/>
          <w:szCs w:val="24"/>
        </w:rPr>
        <w:t xml:space="preserve">ste método surge como una consecuencia del método de expansiones totales presentado anteriormente. En este método la densidad de ocupación disminuye de tal manera que acepta una reducción del tamaño de la tabla hash a la mitad. </w:t>
      </w:r>
    </w:p>
    <w:p w14:paraId="6951E8AD"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A734A44"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Para realizar una reducción la densidad de ocupación se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40EFAC28" w14:textId="43F4F768" w:rsidR="00930A00" w:rsidRDefault="00024E40"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7C42F6B" w14:textId="2C5BDF29"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836EB1F" w14:textId="30E22209"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0E676BA9" w14:textId="3099F88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76B7BAD" w14:textId="3775F60C" w:rsidR="00024E40"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N</w:t>
      </w:r>
      <w:r w:rsidR="00024E40" w:rsidRPr="00024E40">
        <w:rPr>
          <w:rFonts w:ascii="Arial" w:eastAsia="Arial" w:hAnsi="Arial" w:cs="Arial"/>
          <w:color w:val="000000"/>
          <w:sz w:val="24"/>
          <w:szCs w:val="24"/>
        </w:rPr>
        <w:t>: Tamaño de la Tabla. i: Número de expansiones que se quieren realizar. T: Nuevo tamaño de la Tabla.</w:t>
      </w:r>
      <w:r w:rsidR="00024E40">
        <w:rPr>
          <w:rStyle w:val="Refdenotaalpie"/>
          <w:rFonts w:ascii="Arial" w:eastAsia="Arial" w:hAnsi="Arial" w:cs="Arial"/>
          <w:color w:val="000000"/>
          <w:sz w:val="24"/>
          <w:szCs w:val="24"/>
        </w:rPr>
        <w:footnoteReference w:id="24"/>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7E531C02" w14:textId="6562303D"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5667EC6" w14:textId="77777777" w:rsidR="00930A00" w:rsidRDefault="00930A00">
      <w:pPr>
        <w:pStyle w:val="Prrafodelista"/>
        <w:spacing w:after="0" w:line="240" w:lineRule="auto"/>
        <w:jc w:val="both"/>
        <w:rPr>
          <w:rFonts w:ascii="Arial" w:eastAsia="Arial" w:hAnsi="Arial" w:cs="Arial"/>
          <w:color w:val="000000"/>
          <w:sz w:val="24"/>
          <w:szCs w:val="24"/>
        </w:rPr>
      </w:pPr>
    </w:p>
    <w:p w14:paraId="581A4A1F"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39A591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35861F4" w14:textId="36818C29"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parcial</w:t>
      </w:r>
      <w:r w:rsidR="00F23246">
        <w:rPr>
          <w:rFonts w:ascii="Arial" w:eastAsia="Arial" w:hAnsi="Arial" w:cs="Arial"/>
          <w:b/>
          <w:color w:val="000000"/>
          <w:sz w:val="24"/>
          <w:szCs w:val="24"/>
        </w:rPr>
        <w:t>:</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45D04BD" w:rsidR="00B33021"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8BB63B" w14:textId="1DDABABF"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CB3990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B33021" w:rsidRPr="00B33021">
        <w:rPr>
          <w:rFonts w:ascii="Arial" w:eastAsia="Arial" w:hAnsi="Arial" w:cs="Arial"/>
          <w:color w:val="000000"/>
          <w:sz w:val="24"/>
          <w:szCs w:val="24"/>
        </w:rPr>
        <w:t>l método de las expansiones parciales consiste en incrementar en 50% el número de</w:t>
      </w:r>
      <w:r w:rsidR="00B33021">
        <w:rPr>
          <w:rFonts w:ascii="Arial" w:eastAsia="Arial" w:hAnsi="Arial" w:cs="Arial"/>
          <w:color w:val="000000"/>
          <w:sz w:val="24"/>
          <w:szCs w:val="24"/>
        </w:rPr>
        <w:t xml:space="preserve"> </w:t>
      </w:r>
      <w:r w:rsidR="00B33021" w:rsidRPr="00B33021">
        <w:rPr>
          <w:rFonts w:ascii="Arial" w:eastAsia="Arial" w:hAnsi="Arial" w:cs="Arial"/>
          <w:color w:val="000000"/>
          <w:sz w:val="24"/>
          <w:szCs w:val="24"/>
        </w:rPr>
        <w:t>cubetas, haciendo de esta forma que dos expansiones parciales equivalgan a una total.</w:t>
      </w:r>
      <w:r w:rsidR="00B33021">
        <w:rPr>
          <w:rFonts w:ascii="Arial" w:eastAsia="Arial" w:hAnsi="Arial" w:cs="Arial"/>
          <w:color w:val="000000"/>
          <w:sz w:val="24"/>
          <w:szCs w:val="24"/>
        </w:rPr>
        <w:t xml:space="preserve"> </w:t>
      </w:r>
    </w:p>
    <w:p w14:paraId="3A2CAEC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1C38AB1"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B33021">
        <w:rPr>
          <w:rFonts w:ascii="Arial" w:eastAsia="Arial" w:hAnsi="Arial" w:cs="Arial"/>
          <w:color w:val="000000"/>
          <w:sz w:val="24"/>
          <w:szCs w:val="24"/>
        </w:rPr>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25"/>
      </w:r>
    </w:p>
    <w:p w14:paraId="7AE8F8B2"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17994B6" w14:textId="75ACA2A8" w:rsidR="003C4602" w:rsidRPr="00B33021" w:rsidRDefault="003C4602" w:rsidP="00C15EC8">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noProof/>
          <w:color w:val="000000"/>
          <w:sz w:val="24"/>
          <w:szCs w:val="24"/>
          <w:lang w:val="en-US"/>
        </w:rPr>
        <w:lastRenderedPageBreak/>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6985068C" w14:textId="7F49C231" w:rsidR="00930A00" w:rsidRDefault="00930A00">
      <w:pPr>
        <w:pStyle w:val="Prrafodelista"/>
        <w:spacing w:after="0" w:line="240" w:lineRule="auto"/>
        <w:ind w:left="1224"/>
        <w:jc w:val="both"/>
        <w:rPr>
          <w:rFonts w:ascii="Arial" w:eastAsia="Arial" w:hAnsi="Arial" w:cs="Arial"/>
          <w:color w:val="000000"/>
          <w:sz w:val="24"/>
          <w:szCs w:val="24"/>
        </w:rPr>
      </w:pPr>
    </w:p>
    <w:p w14:paraId="2BD9C44F" w14:textId="4BABDF31" w:rsidR="00295F35"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B9E2B5A" w14:textId="1DF1D94A"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A823823" w14:textId="284B0094"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295F35" w:rsidRPr="00295F35">
        <w:rPr>
          <w:rFonts w:ascii="Arial" w:eastAsia="Arial" w:hAnsi="Arial" w:cs="Arial"/>
          <w:color w:val="000000"/>
          <w:sz w:val="24"/>
          <w:szCs w:val="24"/>
        </w:rPr>
        <w:t>l método de las expansiones parciales consiste en incrementar en un 50% el tamaño del arreglo establecido para realizar la tabla hash, esta expansión se ejecuta cuando se supera la densidad de ocupación. Así si se tiene una tabla hash de tamaño N, al realizar la expansión parcial se obtendrá una tabla hash de 1.5 N, al realizar una segunda expansión se obtendrá una tabla hash de 2.25 N, al realizar una tercera expansión se obtendrá una tabla hash de 3.375 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w:t>
      </w:r>
    </w:p>
    <w:p w14:paraId="606208F4" w14:textId="2BFE54A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702669B" w14:textId="75F35902"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hAnsi="Cambria Math" w:cs="Arial"/>
              <w:sz w:val="24"/>
              <w:szCs w:val="21"/>
              <w:shd w:val="clear" w:color="auto" w:fill="FFFFFF"/>
            </w:rPr>
            <m:t>T</m:t>
          </m:r>
          <m:r>
            <w:rPr>
              <w:rFonts w:ascii="Cambria Math" w:hAnsi="Cambria Math" w:cs="Arial"/>
              <w:sz w:val="24"/>
              <w:szCs w:val="21"/>
              <w:shd w:val="clear" w:color="auto" w:fill="FFFFFF"/>
            </w:rPr>
            <m:t xml:space="preserve"> = ↓( </m:t>
          </m:r>
          <m:sSup>
            <m:sSupPr>
              <m:ctrlPr>
                <w:rPr>
                  <w:rFonts w:ascii="Cambria Math" w:hAnsi="Cambria Math" w:cs="Arial"/>
                  <w:i/>
                  <w:sz w:val="24"/>
                  <w:szCs w:val="21"/>
                  <w:shd w:val="clear" w:color="auto" w:fill="FFFFFF"/>
                </w:rPr>
              </m:ctrlPr>
            </m:sSupPr>
            <m:e>
              <m:r>
                <w:rPr>
                  <w:rFonts w:ascii="Cambria Math" w:hAnsi="Cambria Math" w:cs="Arial"/>
                  <w:sz w:val="24"/>
                  <w:szCs w:val="21"/>
                  <w:shd w:val="clear" w:color="auto" w:fill="FFFFFF"/>
                </w:rPr>
                <m:t>1.5</m:t>
              </m:r>
            </m:e>
            <m:sup>
              <m:r>
                <w:rPr>
                  <w:rFonts w:ascii="Cambria Math" w:hAnsi="Cambria Math" w:cs="Arial"/>
                  <w:sz w:val="24"/>
                  <w:szCs w:val="21"/>
                  <w:shd w:val="clear" w:color="auto" w:fill="FFFFFF"/>
                </w:rPr>
                <m:t>i</m:t>
              </m:r>
            </m:sup>
          </m:sSup>
          <m:r>
            <w:rPr>
              <w:rFonts w:ascii="Cambria Math" w:hAnsi="Cambria Math" w:cs="Arial"/>
              <w:sz w:val="24"/>
              <w:szCs w:val="21"/>
              <w:shd w:val="clear" w:color="auto" w:fill="FFFFFF"/>
            </w:rPr>
            <m:t xml:space="preserve"> </m:t>
          </m:r>
          <m:r>
            <w:rPr>
              <w:rFonts w:ascii="Cambria Math" w:hAnsi="Cambria Math" w:cs="Arial"/>
              <w:sz w:val="24"/>
              <w:szCs w:val="21"/>
              <w:shd w:val="clear" w:color="auto" w:fill="FFFFFF"/>
            </w:rPr>
            <m:t xml:space="preserve"> x N )</m:t>
          </m:r>
        </m:oMath>
      </m:oMathPara>
    </w:p>
    <w:p w14:paraId="019B05E3" w14:textId="333D87D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53C1B2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Donde:</w:t>
      </w:r>
    </w:p>
    <w:p w14:paraId="4CBC698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76A8F41"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Pr>
          <w:rFonts w:ascii="Arial" w:eastAsia="Arial" w:hAnsi="Arial" w:cs="Arial"/>
          <w:color w:val="000000"/>
          <w:sz w:val="24"/>
          <w:szCs w:val="24"/>
        </w:rPr>
        <w:t>: Tamaño de la Tabla.</w:t>
      </w:r>
    </w:p>
    <w:p w14:paraId="617B172D"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5616D53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4C268F5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AD32948" w14:textId="7385FAC7"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hash y volver a insertarlos de nuevo en la tabla.</w:t>
      </w:r>
      <w:r w:rsidR="00350B5F">
        <w:rPr>
          <w:rStyle w:val="Refdenotaalpie"/>
          <w:rFonts w:ascii="Arial" w:eastAsia="Arial" w:hAnsi="Arial" w:cs="Arial"/>
          <w:color w:val="000000"/>
          <w:sz w:val="24"/>
          <w:szCs w:val="24"/>
        </w:rPr>
        <w:footnoteReference w:id="26"/>
      </w:r>
    </w:p>
    <w:p w14:paraId="7657F3A3" w14:textId="734B1EF4" w:rsidR="00295F35" w:rsidRDefault="00295F35">
      <w:pPr>
        <w:pStyle w:val="Prrafodelista"/>
        <w:spacing w:after="0" w:line="240" w:lineRule="auto"/>
        <w:jc w:val="both"/>
        <w:rPr>
          <w:rFonts w:ascii="Arial" w:eastAsia="Arial" w:hAnsi="Arial" w:cs="Arial"/>
          <w:color w:val="000000"/>
          <w:sz w:val="24"/>
          <w:szCs w:val="24"/>
        </w:rPr>
      </w:pPr>
    </w:p>
    <w:p w14:paraId="5D076EF5" w14:textId="77777777"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1389588" w14:textId="77777777" w:rsidR="00930A00" w:rsidRDefault="00930A00">
      <w:pPr>
        <w:pStyle w:val="Prrafodelista"/>
        <w:spacing w:after="0" w:line="240" w:lineRule="auto"/>
        <w:jc w:val="both"/>
        <w:rPr>
          <w:rFonts w:ascii="Arial" w:eastAsia="Arial" w:hAnsi="Arial" w:cs="Arial"/>
          <w:color w:val="000000"/>
          <w:sz w:val="24"/>
          <w:szCs w:val="24"/>
        </w:rPr>
      </w:pPr>
    </w:p>
    <w:p w14:paraId="72CD44CA"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17D3B1BB" w:rsidR="003C4602"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55FEC5" w14:textId="19C9BB9D"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059ABA0"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w:t>
      </w:r>
      <w:r w:rsidR="003C4602" w:rsidRPr="003C4602">
        <w:rPr>
          <w:rFonts w:ascii="Arial" w:eastAsia="Arial" w:hAnsi="Arial" w:cs="Arial"/>
          <w:color w:val="000000"/>
          <w:sz w:val="24"/>
          <w:szCs w:val="24"/>
        </w:rPr>
        <w:t xml:space="preserve">te método surge como una consecuencia del método de expansiones parciales. En este método la densidad de ocupación disminuye de tal manera que acepta una reducción del tamaño de la tabla hash al 50%. </w:t>
      </w:r>
    </w:p>
    <w:p w14:paraId="4FC9A589"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1D4D9143" w14:textId="77777777" w:rsidR="0000389D"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lastRenderedPageBreak/>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47D26133"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59DD75A" w14:textId="6CE7C840" w:rsidR="003C4602" w:rsidRDefault="003C4602" w:rsidP="0000389D">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12FA4094" w14:textId="258C3506"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1EE84AB" w14:textId="77777777" w:rsidR="0000389D" w:rsidRPr="0000389D" w:rsidRDefault="0000389D" w:rsidP="0000389D">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0.5</m:t>
                  </m:r>
                </m:e>
              </m:d>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*N</m:t>
          </m:r>
        </m:oMath>
      </m:oMathPara>
    </w:p>
    <w:p w14:paraId="235E3522"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799DBD51" w14:textId="74F46CD6" w:rsidR="00930A00"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N: Tamaño de la Tabla. i: Número de reducciones que se quieren realizar. T: Nuevo tamaño de la Tabla.</w:t>
      </w:r>
      <w:r>
        <w:rPr>
          <w:rStyle w:val="Refdenotaalpie"/>
          <w:rFonts w:ascii="Arial" w:eastAsia="Arial" w:hAnsi="Arial" w:cs="Arial"/>
          <w:color w:val="000000"/>
          <w:sz w:val="24"/>
          <w:szCs w:val="24"/>
        </w:rPr>
        <w:footnoteReference w:id="27"/>
      </w:r>
    </w:p>
    <w:p w14:paraId="3374C1B1" w14:textId="77777777" w:rsidR="00930A00" w:rsidRDefault="00F23246" w:rsidP="0000389D">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137611E" w14:textId="77777777" w:rsidR="00930A00" w:rsidRDefault="00930A00">
      <w:pPr>
        <w:pStyle w:val="Prrafodelista"/>
        <w:spacing w:after="0" w:line="240" w:lineRule="auto"/>
        <w:jc w:val="both"/>
      </w:pPr>
    </w:p>
    <w:p w14:paraId="6495901E" w14:textId="77777777" w:rsidR="00930A00" w:rsidRDefault="00F23246" w:rsidP="0000389D">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77777777" w:rsidR="00930A00" w:rsidRDefault="00930A00">
      <w:pPr>
        <w:pStyle w:val="Prrafodelista"/>
        <w:spacing w:after="0" w:line="240" w:lineRule="auto"/>
        <w:ind w:left="0"/>
        <w:jc w:val="both"/>
      </w:pPr>
    </w:p>
    <w:p w14:paraId="634EC6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6034EC1E"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9531FAD" w14:textId="77777777" w:rsidR="00930A00" w:rsidRDefault="00930A00">
      <w:pPr>
        <w:spacing w:line="240" w:lineRule="auto"/>
        <w:jc w:val="both"/>
        <w:rPr>
          <w:rFonts w:ascii="Arial" w:eastAsia="Arial" w:hAnsi="Arial" w:cs="Arial"/>
          <w:color w:val="000000"/>
          <w:sz w:val="24"/>
          <w:szCs w:val="24"/>
        </w:rPr>
      </w:pPr>
      <w:bookmarkStart w:id="1" w:name="_GoBack"/>
      <w:bookmarkEnd w:id="1"/>
    </w:p>
    <w:p w14:paraId="34F31574" w14:textId="77777777" w:rsidR="00930A00" w:rsidRDefault="00930A00">
      <w:pPr>
        <w:spacing w:line="240" w:lineRule="auto"/>
        <w:jc w:val="both"/>
        <w:rPr>
          <w:rFonts w:ascii="Arial" w:eastAsia="Arial" w:hAnsi="Arial" w:cs="Arial"/>
          <w:color w:val="000000"/>
          <w:sz w:val="24"/>
          <w:szCs w:val="24"/>
        </w:rPr>
      </w:pPr>
    </w:p>
    <w:p w14:paraId="6C8AC24E" w14:textId="77777777" w:rsidR="00930A00" w:rsidRDefault="00930A00">
      <w:pPr>
        <w:spacing w:line="240" w:lineRule="auto"/>
        <w:jc w:val="both"/>
        <w:rPr>
          <w:rFonts w:ascii="Arial" w:eastAsia="Arial" w:hAnsi="Arial" w:cs="Arial"/>
          <w:color w:val="000000"/>
          <w:sz w:val="24"/>
          <w:szCs w:val="24"/>
        </w:rPr>
      </w:pPr>
    </w:p>
    <w:p w14:paraId="224D08E6" w14:textId="1D7DF0E2" w:rsidR="00930A00" w:rsidRDefault="00930A00">
      <w:pPr>
        <w:spacing w:line="240" w:lineRule="auto"/>
        <w:jc w:val="both"/>
        <w:rPr>
          <w:rFonts w:ascii="Arial" w:eastAsia="Arial" w:hAnsi="Arial" w:cs="Arial"/>
          <w:color w:val="000000"/>
          <w:sz w:val="24"/>
          <w:szCs w:val="24"/>
        </w:rPr>
      </w:pPr>
    </w:p>
    <w:p w14:paraId="038EC09B" w14:textId="167FBE1F" w:rsidR="00090C31" w:rsidRDefault="00090C31">
      <w:pPr>
        <w:spacing w:line="240" w:lineRule="auto"/>
        <w:jc w:val="both"/>
        <w:rPr>
          <w:rFonts w:ascii="Arial" w:eastAsia="Arial" w:hAnsi="Arial" w:cs="Arial"/>
          <w:color w:val="000000"/>
          <w:sz w:val="24"/>
          <w:szCs w:val="24"/>
        </w:rPr>
      </w:pPr>
    </w:p>
    <w:p w14:paraId="3DAD6D80" w14:textId="414E90DB" w:rsidR="00090C31" w:rsidRDefault="00090C31">
      <w:pPr>
        <w:spacing w:line="240" w:lineRule="auto"/>
        <w:jc w:val="both"/>
        <w:rPr>
          <w:rFonts w:ascii="Arial" w:eastAsia="Arial" w:hAnsi="Arial" w:cs="Arial"/>
          <w:color w:val="000000"/>
          <w:sz w:val="24"/>
          <w:szCs w:val="24"/>
        </w:rPr>
      </w:pPr>
    </w:p>
    <w:p w14:paraId="7E17F4BA" w14:textId="7814753C" w:rsidR="00090C31" w:rsidRDefault="00090C31">
      <w:pPr>
        <w:spacing w:line="240" w:lineRule="auto"/>
        <w:jc w:val="both"/>
        <w:rPr>
          <w:rFonts w:ascii="Arial" w:eastAsia="Arial" w:hAnsi="Arial" w:cs="Arial"/>
          <w:color w:val="000000"/>
          <w:sz w:val="24"/>
          <w:szCs w:val="24"/>
        </w:rPr>
      </w:pPr>
    </w:p>
    <w:p w14:paraId="43E26DC4" w14:textId="6099D27D" w:rsidR="00090C31" w:rsidRDefault="00090C31">
      <w:pPr>
        <w:spacing w:line="240" w:lineRule="auto"/>
        <w:jc w:val="both"/>
        <w:rPr>
          <w:rFonts w:ascii="Arial" w:eastAsia="Arial" w:hAnsi="Arial" w:cs="Arial"/>
          <w:color w:val="000000"/>
          <w:sz w:val="24"/>
          <w:szCs w:val="24"/>
        </w:rPr>
      </w:pPr>
    </w:p>
    <w:p w14:paraId="082D00E5" w14:textId="418811DB" w:rsidR="00090C31" w:rsidRDefault="00090C31">
      <w:pPr>
        <w:spacing w:line="240" w:lineRule="auto"/>
        <w:jc w:val="both"/>
        <w:rPr>
          <w:rFonts w:ascii="Arial" w:eastAsia="Arial" w:hAnsi="Arial" w:cs="Arial"/>
          <w:color w:val="000000"/>
          <w:sz w:val="24"/>
          <w:szCs w:val="24"/>
        </w:rPr>
      </w:pPr>
    </w:p>
    <w:p w14:paraId="424EDC0F" w14:textId="66CE7EB1" w:rsidR="00930A00" w:rsidRDefault="00930A00">
      <w:pPr>
        <w:spacing w:line="240" w:lineRule="auto"/>
        <w:jc w:val="both"/>
        <w:rPr>
          <w:rFonts w:ascii="Arial" w:eastAsia="Arial" w:hAnsi="Arial" w:cs="Arial"/>
          <w:color w:val="000000"/>
          <w:sz w:val="24"/>
          <w:szCs w:val="24"/>
        </w:rPr>
      </w:pPr>
    </w:p>
    <w:p w14:paraId="1ADF43D0" w14:textId="77777777" w:rsidR="00350B5F" w:rsidRDefault="00350B5F">
      <w:pPr>
        <w:spacing w:line="240" w:lineRule="auto"/>
        <w:jc w:val="both"/>
        <w:rPr>
          <w:rFonts w:ascii="Arial" w:eastAsia="Arial" w:hAnsi="Arial" w:cs="Arial"/>
          <w:color w:val="000000"/>
          <w:sz w:val="24"/>
          <w:szCs w:val="24"/>
        </w:rPr>
      </w:pPr>
    </w:p>
    <w:p w14:paraId="665D0909"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EndPr/>
      <w:sdtContent>
        <w:p w14:paraId="66F75C9C" w14:textId="77777777" w:rsidR="00090C31" w:rsidRPr="00801D39" w:rsidRDefault="00F23246" w:rsidP="00801D39">
          <w:pPr>
            <w:pStyle w:val="Ttulo1"/>
            <w:spacing w:line="240" w:lineRule="auto"/>
            <w:rPr>
              <w:rFonts w:ascii="Arial" w:hAnsi="Arial" w:cs="Arial"/>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p>
        <w:p w14:paraId="3AA8B217" w14:textId="25D7D1B9" w:rsidR="00090C31" w:rsidRDefault="00090C31" w:rsidP="00801D39">
          <w:pPr>
            <w:pStyle w:val="Bibliografa"/>
            <w:numPr>
              <w:ilvl w:val="0"/>
              <w:numId w:val="4"/>
            </w:numPr>
            <w:spacing w:line="240" w:lineRule="auto"/>
            <w:rPr>
              <w:noProof/>
            </w:rPr>
          </w:pPr>
          <w:r>
            <w:rPr>
              <w:i/>
              <w:iCs/>
              <w:noProof/>
            </w:rPr>
            <w:t>Estructuras de Datos en Java</w:t>
          </w:r>
          <w:r>
            <w:rPr>
              <w:noProof/>
            </w:rPr>
            <w:t>. (24 de S</w:t>
          </w:r>
          <w:r w:rsidR="00801D39">
            <w:rPr>
              <w:noProof/>
            </w:rPr>
            <w:t xml:space="preserve">eptiembre de 2022). Obtenido de </w:t>
          </w:r>
          <w:r>
            <w:rPr>
              <w:noProof/>
            </w:rPr>
            <w:t>https://sites.google.com/a/espe.edu.ec/programacion-ii/home/tablas-hash</w:t>
          </w:r>
        </w:p>
        <w:p w14:paraId="63956452" w14:textId="29EDB4FA" w:rsidR="003E077A" w:rsidRPr="003E077A" w:rsidRDefault="003E077A" w:rsidP="003E077A">
          <w:pPr>
            <w:pStyle w:val="Bibliografa"/>
            <w:numPr>
              <w:ilvl w:val="0"/>
              <w:numId w:val="4"/>
            </w:numPr>
            <w:spacing w:line="240" w:lineRule="auto"/>
            <w:jc w:val="both"/>
            <w:rPr>
              <w:noProof/>
            </w:rPr>
          </w:pPr>
          <w:r>
            <w:rPr>
              <w:noProof/>
            </w:rPr>
            <w:t>García Díaz V. (</w:t>
          </w:r>
          <w:r w:rsidR="00D838CC">
            <w:rPr>
              <w:noProof/>
            </w:rPr>
            <w:t>2011</w:t>
          </w:r>
          <w:r>
            <w:rPr>
              <w:noProof/>
            </w:rPr>
            <w:t xml:space="preserve">). </w:t>
          </w:r>
          <w:r w:rsidR="00D838CC">
            <w:rPr>
              <w:i/>
              <w:iCs/>
              <w:noProof/>
            </w:rPr>
            <w:t>Estructuras de datos</w:t>
          </w:r>
          <w:r>
            <w:rPr>
              <w:i/>
              <w:iCs/>
              <w:noProof/>
            </w:rPr>
            <w:t>.</w:t>
          </w:r>
          <w:r>
            <w:rPr>
              <w:noProof/>
            </w:rPr>
            <w:t xml:space="preserve"> </w:t>
          </w:r>
          <w:r w:rsidR="00D838CC">
            <w:rPr>
              <w:noProof/>
            </w:rPr>
            <w:t>Universidad de Oviedo</w:t>
          </w:r>
          <w:r>
            <w:rPr>
              <w:noProof/>
            </w:rPr>
            <w:t>.</w:t>
          </w:r>
        </w:p>
        <w:p w14:paraId="549A42BF" w14:textId="7A400216" w:rsidR="003E077A" w:rsidRPr="003E077A" w:rsidRDefault="003E077A" w:rsidP="003E077A">
          <w:pPr>
            <w:pStyle w:val="Prrafodelista"/>
            <w:numPr>
              <w:ilvl w:val="0"/>
              <w:numId w:val="4"/>
            </w:numPr>
          </w:pPr>
          <w:proofErr w:type="spellStart"/>
          <w:r>
            <w:t>Villagran</w:t>
          </w:r>
          <w:proofErr w:type="spellEnd"/>
          <w:r>
            <w:t xml:space="preserve"> Torres M. (29 de mayo de 2014). </w:t>
          </w:r>
          <w:r w:rsidRPr="003E077A">
            <w:rPr>
              <w:i/>
            </w:rPr>
            <w:t>Análisis algoritmos</w:t>
          </w:r>
          <w:r>
            <w:t xml:space="preserve">. Comunicación de sistemas en P.D.I Chile. Obtenido de </w:t>
          </w:r>
          <w:hyperlink r:id="rId27" w:history="1">
            <w:r w:rsidRPr="003E077A">
              <w:rPr>
                <w:rStyle w:val="Hipervnculo"/>
                <w:color w:val="auto"/>
                <w:u w:val="none"/>
              </w:rPr>
              <w:t>https://es.slideshare.net/djmauriciovillagran/aritmetica-modular</w:t>
            </w:r>
          </w:hyperlink>
        </w:p>
        <w:p w14:paraId="6CAF7ADE" w14:textId="561CB1A4" w:rsidR="003E077A" w:rsidRPr="003E077A" w:rsidRDefault="00090C31" w:rsidP="003E077A">
          <w:pPr>
            <w:pStyle w:val="Bibliografa"/>
            <w:numPr>
              <w:ilvl w:val="0"/>
              <w:numId w:val="4"/>
            </w:numPr>
            <w:spacing w:line="240" w:lineRule="auto"/>
            <w:jc w:val="both"/>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191591F7" w14:textId="79AB1824" w:rsidR="003E077A" w:rsidRPr="003E077A" w:rsidRDefault="003E077A" w:rsidP="003E077A">
          <w:pPr>
            <w:pStyle w:val="Prrafodelista"/>
            <w:numPr>
              <w:ilvl w:val="0"/>
              <w:numId w:val="4"/>
            </w:numPr>
          </w:pPr>
          <w:proofErr w:type="spellStart"/>
          <w:r>
            <w:t>Frittelli</w:t>
          </w:r>
          <w:proofErr w:type="spellEnd"/>
          <w:r>
            <w:t xml:space="preserve">, V. </w:t>
          </w:r>
          <w:proofErr w:type="spellStart"/>
          <w:r>
            <w:t>Steffolani</w:t>
          </w:r>
          <w:proofErr w:type="spellEnd"/>
          <w:r>
            <w:t xml:space="preserve">, F. </w:t>
          </w:r>
          <w:proofErr w:type="spellStart"/>
          <w:r>
            <w:t>Harach</w:t>
          </w:r>
          <w:proofErr w:type="spellEnd"/>
          <w:r>
            <w:t xml:space="preserve">, J. Serrano, D. Fernández, J. </w:t>
          </w:r>
          <w:proofErr w:type="spellStart"/>
          <w:r>
            <w:t>Scarafia</w:t>
          </w:r>
          <w:proofErr w:type="spellEnd"/>
          <w:r>
            <w:t xml:space="preserve">, D. </w:t>
          </w:r>
          <w:proofErr w:type="spellStart"/>
          <w:r>
            <w:t>Teicher</w:t>
          </w:r>
          <w:proofErr w:type="spellEnd"/>
          <w:r>
            <w:t xml:space="preserve">, R. </w:t>
          </w:r>
          <w:proofErr w:type="spellStart"/>
          <w:r>
            <w:t>Bett</w:t>
          </w:r>
          <w:proofErr w:type="spellEnd"/>
          <w:r>
            <w:t xml:space="preserve">, G. </w:t>
          </w:r>
          <w:proofErr w:type="spellStart"/>
          <w:r>
            <w:t>Tartabini</w:t>
          </w:r>
          <w:proofErr w:type="spellEnd"/>
          <w:r>
            <w:t xml:space="preserve">, M. </w:t>
          </w:r>
          <w:proofErr w:type="spellStart"/>
          <w:r>
            <w:t>Strub</w:t>
          </w:r>
          <w:proofErr w:type="spellEnd"/>
          <w:r>
            <w:t xml:space="preserve">, A. </w:t>
          </w:r>
          <w:r w:rsidRPr="003E077A">
            <w:t>Archivos Hash: Implementación y Aplicaciones</w:t>
          </w:r>
          <w:r>
            <w:t xml:space="preserve">. </w:t>
          </w:r>
          <w:r w:rsidRPr="003E077A">
            <w:t>Universidad Tecnológica Nacional, Facultad Regional Córdoba</w:t>
          </w:r>
          <w:r>
            <w:t>.</w:t>
          </w:r>
          <w:r w:rsidRPr="003E077A">
            <w:t xml:space="preserve"> </w:t>
          </w:r>
        </w:p>
        <w:p w14:paraId="362B2E96" w14:textId="73DF82BE" w:rsidR="003E077A" w:rsidRDefault="00090C31" w:rsidP="003E077A">
          <w:pPr>
            <w:pStyle w:val="Bibliografa"/>
            <w:numPr>
              <w:ilvl w:val="0"/>
              <w:numId w:val="4"/>
            </w:numPr>
            <w:spacing w:line="240" w:lineRule="auto"/>
            <w:jc w:val="both"/>
          </w:pPr>
          <w:r>
            <w:rPr>
              <w:noProof/>
            </w:rPr>
            <w:t xml:space="preserve">Ruano, A. (7 de Marzo de 2019). </w:t>
          </w:r>
          <w:r w:rsidRPr="00801D39">
            <w:rPr>
              <w:i/>
              <w:iCs/>
              <w:noProof/>
            </w:rPr>
            <w:t>Búsqueda secuencial y binaria</w:t>
          </w:r>
          <w:r>
            <w:rPr>
              <w:noProof/>
            </w:rPr>
            <w:t>. Obtenido de Slideshare: https://es.slideshare.net/AlvaroRuan</w:t>
          </w:r>
          <w:r w:rsidR="00801D39">
            <w:rPr>
              <w:noProof/>
            </w:rPr>
            <w:t>o1/bsqueda-secuencial-y-binaria</w:t>
          </w:r>
          <w:r w:rsidR="00F23246">
            <w:fldChar w:fldCharType="end"/>
          </w:r>
        </w:p>
        <w:p w14:paraId="2B9C8A9F" w14:textId="77777777" w:rsidR="00801D39" w:rsidRPr="00801D39" w:rsidRDefault="00801D39" w:rsidP="00801D39"/>
      </w:sdtContent>
    </w:sdt>
    <w:sectPr w:rsidR="00801D39" w:rsidRPr="00801D39">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89670" w14:textId="77777777" w:rsidR="00FA726A" w:rsidRDefault="00FA726A" w:rsidP="00B7284E">
      <w:pPr>
        <w:spacing w:after="0" w:line="240" w:lineRule="auto"/>
      </w:pPr>
      <w:r>
        <w:separator/>
      </w:r>
    </w:p>
  </w:endnote>
  <w:endnote w:type="continuationSeparator" w:id="0">
    <w:p w14:paraId="68D493E2" w14:textId="77777777" w:rsidR="00FA726A" w:rsidRDefault="00FA726A"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A7976" w14:textId="77777777" w:rsidR="00FA726A" w:rsidRDefault="00FA726A" w:rsidP="00B7284E">
      <w:pPr>
        <w:spacing w:after="0" w:line="240" w:lineRule="auto"/>
      </w:pPr>
      <w:r>
        <w:separator/>
      </w:r>
    </w:p>
  </w:footnote>
  <w:footnote w:type="continuationSeparator" w:id="0">
    <w:p w14:paraId="333A0454" w14:textId="77777777" w:rsidR="00FA726A" w:rsidRDefault="00FA726A" w:rsidP="00B7284E">
      <w:pPr>
        <w:spacing w:after="0" w:line="240" w:lineRule="auto"/>
      </w:pPr>
      <w:r>
        <w:continuationSeparator/>
      </w:r>
    </w:p>
  </w:footnote>
  <w:footnote w:id="1">
    <w:p w14:paraId="1BCC45DB" w14:textId="661E756F" w:rsidR="00DE138F" w:rsidRDefault="00DE138F">
      <w:pPr>
        <w:pStyle w:val="Textonotapie"/>
      </w:pPr>
      <w:r>
        <w:rPr>
          <w:rStyle w:val="Refdenotaalpie"/>
        </w:rPr>
        <w:footnoteRef/>
      </w:r>
      <w:r>
        <w:t xml:space="preserve"> </w:t>
      </w:r>
      <w:sdt>
        <w:sdtPr>
          <w:id w:val="-199009396"/>
          <w:citation/>
        </w:sdtPr>
        <w:sdtContent>
          <w:r>
            <w:fldChar w:fldCharType="begin"/>
          </w:r>
          <w:r>
            <w:instrText xml:space="preserve">CITATION Cairo \p 420 \n  \y  \l 9226 </w:instrText>
          </w:r>
          <w:r>
            <w:fldChar w:fldCharType="separate"/>
          </w:r>
          <w:r>
            <w:rPr>
              <w:noProof/>
            </w:rPr>
            <w:t>(Estructuras de Datos, pág. 420)</w:t>
          </w:r>
          <w:r>
            <w:fldChar w:fldCharType="end"/>
          </w:r>
        </w:sdtContent>
      </w:sdt>
    </w:p>
  </w:footnote>
  <w:footnote w:id="2">
    <w:p w14:paraId="0D4CF208" w14:textId="188A3E85" w:rsidR="00DE138F" w:rsidRPr="00DB14C0" w:rsidRDefault="00DE138F">
      <w:pPr>
        <w:pStyle w:val="Textonotapie"/>
        <w:rPr>
          <w:lang w:val="es-ES"/>
        </w:rPr>
      </w:pPr>
      <w:r>
        <w:rPr>
          <w:rStyle w:val="Refdenotaalpie"/>
        </w:rPr>
        <w:footnoteRef/>
      </w:r>
      <w:r>
        <w:t xml:space="preserve"> </w:t>
      </w:r>
      <w:sdt>
        <w:sdtPr>
          <w:id w:val="1945566038"/>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3">
    <w:p w14:paraId="68827FE6" w14:textId="0FE859B8" w:rsidR="00DE138F" w:rsidRDefault="00DE138F">
      <w:pPr>
        <w:pStyle w:val="Textonotapie"/>
      </w:pPr>
      <w:r>
        <w:rPr>
          <w:rStyle w:val="Refdenotaalpie"/>
        </w:rPr>
        <w:footnoteRef/>
      </w:r>
      <w:r>
        <w:t xml:space="preserve"> </w:t>
      </w:r>
      <w:sdt>
        <w:sdtPr>
          <w:id w:val="748776558"/>
          <w:citation/>
        </w:sdtPr>
        <w:sdtContent>
          <w:r>
            <w:fldChar w:fldCharType="begin"/>
          </w:r>
          <w:r>
            <w:instrText xml:space="preserve">CITATION Cairo \p 422 \n  \y  \l 9226 </w:instrText>
          </w:r>
          <w:r>
            <w:fldChar w:fldCharType="separate"/>
          </w:r>
          <w:r>
            <w:rPr>
              <w:noProof/>
            </w:rPr>
            <w:t>(Estructuras de Datos, pág. 422)</w:t>
          </w:r>
          <w:r>
            <w:fldChar w:fldCharType="end"/>
          </w:r>
        </w:sdtContent>
      </w:sdt>
    </w:p>
  </w:footnote>
  <w:footnote w:id="4">
    <w:p w14:paraId="132C7400" w14:textId="4F0C3557" w:rsidR="00DE138F" w:rsidRPr="00097A0A" w:rsidRDefault="00DE138F">
      <w:pPr>
        <w:pStyle w:val="Textonotapie"/>
        <w:rPr>
          <w:lang w:val="es-ES"/>
        </w:rPr>
      </w:pPr>
      <w:r>
        <w:rPr>
          <w:rStyle w:val="Refdenotaalpie"/>
        </w:rPr>
        <w:footnoteRef/>
      </w:r>
      <w:r>
        <w:t xml:space="preserve"> </w:t>
      </w:r>
      <w:sdt>
        <w:sdtPr>
          <w:id w:val="307982533"/>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5">
    <w:p w14:paraId="2E290131" w14:textId="6FA46FBA" w:rsidR="00DE138F" w:rsidRDefault="00DE138F">
      <w:pPr>
        <w:pStyle w:val="Textonotapie"/>
      </w:pPr>
      <w:r>
        <w:rPr>
          <w:rStyle w:val="Refdenotaalpie"/>
        </w:rPr>
        <w:footnoteRef/>
      </w:r>
      <w:r>
        <w:t xml:space="preserve"> </w:t>
      </w:r>
      <w:sdt>
        <w:sdtPr>
          <w:id w:val="158894323"/>
          <w:citation/>
        </w:sdtPr>
        <w:sdtContent>
          <w:r>
            <w:fldChar w:fldCharType="begin"/>
          </w:r>
          <w:r>
            <w:instrText xml:space="preserve">CITATION Cairo \p 427 \n  \y  \l 9226 </w:instrText>
          </w:r>
          <w:r>
            <w:fldChar w:fldCharType="separate"/>
          </w:r>
          <w:r>
            <w:rPr>
              <w:noProof/>
            </w:rPr>
            <w:t>(Estructuras de Datos, pág. 427)</w:t>
          </w:r>
          <w:r>
            <w:fldChar w:fldCharType="end"/>
          </w:r>
        </w:sdtContent>
      </w:sdt>
    </w:p>
  </w:footnote>
  <w:footnote w:id="6">
    <w:p w14:paraId="293FB26A" w14:textId="1D31D224" w:rsidR="00DE138F" w:rsidRPr="0074300B" w:rsidRDefault="00DE138F">
      <w:pPr>
        <w:pStyle w:val="Textonotapie"/>
        <w:rPr>
          <w:lang w:val="es-ES"/>
        </w:rPr>
      </w:pPr>
      <w:r>
        <w:rPr>
          <w:rStyle w:val="Refdenotaalpie"/>
        </w:rPr>
        <w:footnoteRef/>
      </w:r>
      <w:r>
        <w:t xml:space="preserve"> </w:t>
      </w:r>
      <w:sdt>
        <w:sdtPr>
          <w:id w:val="-1618758362"/>
          <w:citation/>
        </w:sdt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7">
    <w:p w14:paraId="634A5FE1" w14:textId="662584CE" w:rsidR="00DE138F" w:rsidRDefault="00DE138F">
      <w:pPr>
        <w:pStyle w:val="Textonotapie"/>
      </w:pPr>
      <w:r>
        <w:rPr>
          <w:rStyle w:val="Refdenotaalpie"/>
        </w:rPr>
        <w:footnoteRef/>
      </w:r>
      <w:r>
        <w:t xml:space="preserve"> </w:t>
      </w:r>
      <w:sdt>
        <w:sdtPr>
          <w:id w:val="-474759942"/>
          <w:citation/>
        </w:sdtPr>
        <w:sdtContent>
          <w:r>
            <w:fldChar w:fldCharType="begin"/>
          </w:r>
          <w:r>
            <w:instrText xml:space="preserve">CITATION Cairo \p 428 \n  \y  \l 9226 </w:instrText>
          </w:r>
          <w:r>
            <w:fldChar w:fldCharType="separate"/>
          </w:r>
          <w:r>
            <w:rPr>
              <w:noProof/>
            </w:rPr>
            <w:t>(Estructuras de Datos, pág. 428)</w:t>
          </w:r>
          <w:r>
            <w:fldChar w:fldCharType="end"/>
          </w:r>
        </w:sdtContent>
      </w:sdt>
    </w:p>
  </w:footnote>
  <w:footnote w:id="8">
    <w:p w14:paraId="75AC9F65" w14:textId="438D452C" w:rsidR="00DE138F" w:rsidRDefault="00DE138F">
      <w:pPr>
        <w:pStyle w:val="Textonotapie"/>
      </w:pPr>
      <w:r>
        <w:rPr>
          <w:rStyle w:val="Refdenotaalpie"/>
        </w:rPr>
        <w:footnoteRef/>
      </w:r>
      <w:r>
        <w:t xml:space="preserve"> </w:t>
      </w:r>
      <w:sdt>
        <w:sdtPr>
          <w:id w:val="-1099560142"/>
          <w:citation/>
        </w:sdt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9">
    <w:p w14:paraId="396A7826" w14:textId="256CC232" w:rsidR="00DE138F" w:rsidRPr="008E7D12" w:rsidRDefault="00DE138F">
      <w:pPr>
        <w:pStyle w:val="Textonotapie"/>
        <w:rPr>
          <w:lang w:val="es-ES"/>
        </w:rPr>
      </w:pPr>
      <w:r>
        <w:rPr>
          <w:rStyle w:val="Refdenotaalpie"/>
        </w:rPr>
        <w:footnoteRef/>
      </w:r>
      <w:r>
        <w:t xml:space="preserve"> </w:t>
      </w:r>
      <w:sdt>
        <w:sdtPr>
          <w:id w:val="-900362193"/>
          <w:citation/>
        </w:sdtPr>
        <w:sdtContent>
          <w:r>
            <w:fldChar w:fldCharType="begin"/>
          </w:r>
          <w:r>
            <w:rPr>
              <w:lang w:val="es-ES"/>
            </w:rPr>
            <w:instrText xml:space="preserve">CITATION Fri \l 3082 </w:instrText>
          </w:r>
          <w:r>
            <w:fldChar w:fldCharType="separate"/>
          </w:r>
          <w:r>
            <w:rPr>
              <w:noProof/>
              <w:lang w:val="es-ES"/>
            </w:rPr>
            <w:t>(Frittelli, V. Archivos Hash: Implementación y Aplicaciones.)</w:t>
          </w:r>
          <w:r>
            <w:fldChar w:fldCharType="end"/>
          </w:r>
        </w:sdtContent>
      </w:sdt>
    </w:p>
  </w:footnote>
  <w:footnote w:id="10">
    <w:p w14:paraId="794ADEC1" w14:textId="3D2A3F9B" w:rsidR="00DE138F" w:rsidRDefault="00DE138F">
      <w:pPr>
        <w:pStyle w:val="Textonotapie"/>
      </w:pPr>
      <w:r>
        <w:rPr>
          <w:rStyle w:val="Refdenotaalpie"/>
        </w:rPr>
        <w:footnoteRef/>
      </w:r>
      <w:r>
        <w:t xml:space="preserve"> </w:t>
      </w:r>
      <w:sdt>
        <w:sdtPr>
          <w:id w:val="115723189"/>
          <w:citation/>
        </w:sdtPr>
        <w:sdtContent>
          <w:r>
            <w:fldChar w:fldCharType="begin"/>
          </w:r>
          <w:r>
            <w:instrText xml:space="preserve">CITATION Cairo \p 403 \n  \y  \l 9226 </w:instrText>
          </w:r>
          <w:r>
            <w:fldChar w:fldCharType="separate"/>
          </w:r>
          <w:r>
            <w:rPr>
              <w:noProof/>
            </w:rPr>
            <w:t>(Estructuras de Datos, pág. 403)</w:t>
          </w:r>
          <w:r>
            <w:fldChar w:fldCharType="end"/>
          </w:r>
        </w:sdtContent>
      </w:sdt>
    </w:p>
  </w:footnote>
  <w:footnote w:id="11">
    <w:p w14:paraId="0B2D6689" w14:textId="07206993" w:rsidR="00DE138F" w:rsidRPr="00350B5F" w:rsidRDefault="00DE138F">
      <w:pPr>
        <w:pStyle w:val="Textonotapie"/>
        <w:rPr>
          <w:lang w:val="es-ES"/>
        </w:rPr>
      </w:pPr>
      <w:r>
        <w:rPr>
          <w:rStyle w:val="Refdenotaalpie"/>
        </w:rPr>
        <w:footnoteRef/>
      </w:r>
      <w:r>
        <w:t xml:space="preserve"> </w:t>
      </w:r>
      <w:sdt>
        <w:sdtPr>
          <w:id w:val="104011940"/>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2">
    <w:p w14:paraId="7AD5CF1B" w14:textId="52068030" w:rsidR="00DE138F" w:rsidRDefault="00DE138F">
      <w:pPr>
        <w:pStyle w:val="Textonotapie"/>
      </w:pPr>
      <w:r>
        <w:rPr>
          <w:rStyle w:val="Refdenotaalpie"/>
        </w:rPr>
        <w:footnoteRef/>
      </w:r>
      <w:r>
        <w:t xml:space="preserve"> </w:t>
      </w:r>
      <w:sdt>
        <w:sdtPr>
          <w:id w:val="882836460"/>
          <w:citation/>
        </w:sdtPr>
        <w:sdtContent>
          <w:r>
            <w:fldChar w:fldCharType="begin"/>
          </w:r>
          <w:r>
            <w:instrText xml:space="preserve">CITATION Cairo \p 404 \n  \y  \l 9226 </w:instrText>
          </w:r>
          <w:r>
            <w:fldChar w:fldCharType="separate"/>
          </w:r>
          <w:r>
            <w:rPr>
              <w:noProof/>
            </w:rPr>
            <w:t>(Estructuras de Datos, pág. 404)</w:t>
          </w:r>
          <w:r>
            <w:fldChar w:fldCharType="end"/>
          </w:r>
        </w:sdtContent>
      </w:sdt>
    </w:p>
  </w:footnote>
  <w:footnote w:id="13">
    <w:p w14:paraId="7C95FE71" w14:textId="64D0FDF5" w:rsidR="00DE138F" w:rsidRPr="00350B5F" w:rsidRDefault="00DE138F">
      <w:pPr>
        <w:pStyle w:val="Textonotapie"/>
        <w:rPr>
          <w:lang w:val="es-ES"/>
        </w:rPr>
      </w:pPr>
      <w:r>
        <w:rPr>
          <w:rStyle w:val="Refdenotaalpie"/>
        </w:rPr>
        <w:footnoteRef/>
      </w:r>
      <w:r>
        <w:t xml:space="preserve"> </w:t>
      </w:r>
      <w:sdt>
        <w:sdtPr>
          <w:id w:val="-570734346"/>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4">
    <w:p w14:paraId="36A32C60" w14:textId="027B9225" w:rsidR="00DE138F" w:rsidRDefault="00DE138F">
      <w:pPr>
        <w:pStyle w:val="Textonotapie"/>
      </w:pPr>
      <w:r>
        <w:rPr>
          <w:rStyle w:val="Refdenotaalpie"/>
        </w:rPr>
        <w:footnoteRef/>
      </w:r>
      <w:r>
        <w:t xml:space="preserve"> </w:t>
      </w:r>
      <w:sdt>
        <w:sdtPr>
          <w:id w:val="-1241097775"/>
          <w:citation/>
        </w:sdtPr>
        <w:sdtContent>
          <w:r>
            <w:fldChar w:fldCharType="begin"/>
          </w:r>
          <w:r>
            <w:instrText xml:space="preserve">CITATION Cairo \p 406 \n  \y  \l 9226 </w:instrText>
          </w:r>
          <w:r>
            <w:fldChar w:fldCharType="separate"/>
          </w:r>
          <w:r>
            <w:rPr>
              <w:noProof/>
            </w:rPr>
            <w:t>(Estructuras de Datos, pág. 406)</w:t>
          </w:r>
          <w:r>
            <w:fldChar w:fldCharType="end"/>
          </w:r>
        </w:sdtContent>
      </w:sdt>
    </w:p>
  </w:footnote>
  <w:footnote w:id="15">
    <w:p w14:paraId="0E59DA8A" w14:textId="0ABCAFAD" w:rsidR="00DE138F" w:rsidRPr="00350B5F" w:rsidRDefault="00DE138F">
      <w:pPr>
        <w:pStyle w:val="Textonotapie"/>
        <w:rPr>
          <w:lang w:val="es-ES"/>
        </w:rPr>
      </w:pPr>
      <w:r>
        <w:rPr>
          <w:rStyle w:val="Refdenotaalpie"/>
        </w:rPr>
        <w:footnoteRef/>
      </w:r>
      <w:r>
        <w:t xml:space="preserve"> </w:t>
      </w:r>
      <w:sdt>
        <w:sdtPr>
          <w:id w:val="1390232384"/>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6">
    <w:p w14:paraId="5086B24F" w14:textId="41FDA3CC" w:rsidR="00DE138F" w:rsidRDefault="00DE138F">
      <w:pPr>
        <w:pStyle w:val="Textonotapie"/>
      </w:pPr>
      <w:r>
        <w:rPr>
          <w:rStyle w:val="Refdenotaalpie"/>
        </w:rPr>
        <w:footnoteRef/>
      </w:r>
      <w:r>
        <w:t xml:space="preserve"> </w:t>
      </w:r>
      <w:sdt>
        <w:sdtPr>
          <w:id w:val="-507064455"/>
          <w:citation/>
        </w:sdtPr>
        <w:sdtContent>
          <w:r>
            <w:fldChar w:fldCharType="begin"/>
          </w:r>
          <w:r>
            <w:instrText xml:space="preserve">CITATION Cairo \p 405 \n  \y  \l 9226 </w:instrText>
          </w:r>
          <w:r>
            <w:fldChar w:fldCharType="separate"/>
          </w:r>
          <w:r>
            <w:rPr>
              <w:noProof/>
            </w:rPr>
            <w:t>(Estructuras de Datos, pág. 405)</w:t>
          </w:r>
          <w:r>
            <w:fldChar w:fldCharType="end"/>
          </w:r>
        </w:sdtContent>
      </w:sdt>
    </w:p>
  </w:footnote>
  <w:footnote w:id="17">
    <w:p w14:paraId="0073463E" w14:textId="7C120F4F" w:rsidR="00DE138F" w:rsidRPr="00350B5F" w:rsidRDefault="00DE138F">
      <w:pPr>
        <w:pStyle w:val="Textonotapie"/>
        <w:rPr>
          <w:lang w:val="es-ES"/>
        </w:rPr>
      </w:pPr>
      <w:r>
        <w:rPr>
          <w:rStyle w:val="Refdenotaalpie"/>
        </w:rPr>
        <w:footnoteRef/>
      </w:r>
      <w:r>
        <w:t xml:space="preserve"> </w:t>
      </w:r>
      <w:sdt>
        <w:sdtPr>
          <w:id w:val="-1974130056"/>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8">
    <w:p w14:paraId="12AD9234" w14:textId="1E1331AE" w:rsidR="00DE138F" w:rsidRDefault="00DE138F">
      <w:pPr>
        <w:pStyle w:val="Textonotapie"/>
      </w:pPr>
      <w:r>
        <w:rPr>
          <w:rStyle w:val="Refdenotaalpie"/>
        </w:rPr>
        <w:footnoteRef/>
      </w:r>
      <w:r>
        <w:t xml:space="preserve"> </w:t>
      </w:r>
      <w:sdt>
        <w:sdtPr>
          <w:id w:val="-945612156"/>
          <w:citation/>
        </w:sdt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19">
    <w:p w14:paraId="0FA21E0D" w14:textId="4F9E77E0" w:rsidR="00DE138F" w:rsidRPr="00350B5F" w:rsidRDefault="00DE138F">
      <w:pPr>
        <w:pStyle w:val="Textonotapie"/>
        <w:rPr>
          <w:lang w:val="es-ES"/>
        </w:rPr>
      </w:pPr>
      <w:r>
        <w:rPr>
          <w:rStyle w:val="Refdenotaalpie"/>
        </w:rPr>
        <w:footnoteRef/>
      </w:r>
      <w:r>
        <w:t xml:space="preserve"> </w:t>
      </w:r>
      <w:sdt>
        <w:sdtPr>
          <w:id w:val="-790518635"/>
          <w:citation/>
        </w:sdt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0">
    <w:p w14:paraId="0BC0ED37" w14:textId="41859773" w:rsidR="00DE138F" w:rsidRDefault="00DE138F">
      <w:pPr>
        <w:pStyle w:val="Textonotapie"/>
      </w:pPr>
      <w:r>
        <w:rPr>
          <w:rStyle w:val="Refdenotaalpie"/>
        </w:rPr>
        <w:footnoteRef/>
      </w:r>
      <w:r>
        <w:t xml:space="preserve"> </w:t>
      </w:r>
      <w:sdt>
        <w:sdtPr>
          <w:id w:val="-1931341806"/>
          <w:citation/>
        </w:sdt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1">
    <w:p w14:paraId="39B5C60A" w14:textId="7B3D5B21" w:rsidR="00DE138F" w:rsidRPr="00350B5F" w:rsidRDefault="00DE138F">
      <w:pPr>
        <w:pStyle w:val="Textonotapie"/>
        <w:rPr>
          <w:lang w:val="es-ES"/>
        </w:rPr>
      </w:pPr>
      <w:r>
        <w:rPr>
          <w:rStyle w:val="Refdenotaalpie"/>
        </w:rPr>
        <w:footnoteRef/>
      </w:r>
      <w:r>
        <w:t xml:space="preserve"> </w:t>
      </w:r>
      <w:sdt>
        <w:sdtPr>
          <w:id w:val="-1739083854"/>
          <w:citation/>
        </w:sdtPr>
        <w:sdtContent>
          <w:r>
            <w:fldChar w:fldCharType="begin"/>
          </w:r>
          <w:r>
            <w:rPr>
              <w:lang w:val="es-ES"/>
            </w:rPr>
            <w:instrText xml:space="preserve"> CITATION Gar11 \l 3082 </w:instrText>
          </w:r>
          <w:r>
            <w:fldChar w:fldCharType="separate"/>
          </w:r>
          <w:r>
            <w:rPr>
              <w:noProof/>
              <w:lang w:val="es-ES"/>
            </w:rPr>
            <w:t>(García Díaz V. Estructuras de datos., 2011)</w:t>
          </w:r>
          <w:r>
            <w:fldChar w:fldCharType="end"/>
          </w:r>
        </w:sdtContent>
      </w:sdt>
    </w:p>
  </w:footnote>
  <w:footnote w:id="22">
    <w:p w14:paraId="4534946F" w14:textId="4A63D9BF" w:rsidR="00DE138F" w:rsidRDefault="00DE138F">
      <w:pPr>
        <w:pStyle w:val="Textonotapie"/>
      </w:pPr>
      <w:r>
        <w:rPr>
          <w:rStyle w:val="Refdenotaalpie"/>
        </w:rPr>
        <w:footnoteRef/>
      </w:r>
      <w:r>
        <w:t xml:space="preserve"> </w:t>
      </w:r>
      <w:sdt>
        <w:sdtPr>
          <w:id w:val="439262414"/>
          <w:citation/>
        </w:sdt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3">
    <w:p w14:paraId="0FB25D09" w14:textId="43461AFB" w:rsidR="00DE138F" w:rsidRPr="00350B5F" w:rsidRDefault="00DE138F">
      <w:pPr>
        <w:pStyle w:val="Textonotapie"/>
        <w:rPr>
          <w:lang w:val="es-ES"/>
        </w:rPr>
      </w:pPr>
      <w:r>
        <w:rPr>
          <w:rStyle w:val="Refdenotaalpie"/>
        </w:rPr>
        <w:footnoteRef/>
      </w:r>
      <w:r>
        <w:t xml:space="preserve"> </w:t>
      </w:r>
      <w:sdt>
        <w:sdtPr>
          <w:id w:val="-554545723"/>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4">
    <w:p w14:paraId="5796B613" w14:textId="7A3736FA" w:rsidR="00DE138F" w:rsidRDefault="00DE138F">
      <w:pPr>
        <w:pStyle w:val="Textonotapie"/>
      </w:pPr>
      <w:r>
        <w:rPr>
          <w:rStyle w:val="Refdenotaalpie"/>
        </w:rPr>
        <w:footnoteRef/>
      </w:r>
      <w:r>
        <w:t xml:space="preserve"> </w:t>
      </w:r>
      <w:sdt>
        <w:sdtPr>
          <w:id w:val="-913087242"/>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footnote>
  <w:footnote w:id="25">
    <w:p w14:paraId="547111B5" w14:textId="3314A0E5" w:rsidR="00DE138F" w:rsidRDefault="00DE138F">
      <w:pPr>
        <w:pStyle w:val="Textonotapie"/>
      </w:pPr>
      <w:r>
        <w:rPr>
          <w:rStyle w:val="Refdenotaalpie"/>
        </w:rPr>
        <w:footnoteRef/>
      </w:r>
      <w:r>
        <w:t xml:space="preserve"> </w:t>
      </w:r>
      <w:sdt>
        <w:sdtPr>
          <w:id w:val="1531376790"/>
          <w:citation/>
        </w:sdtPr>
        <w:sdtContent>
          <w:r>
            <w:fldChar w:fldCharType="begin"/>
          </w:r>
          <w:r>
            <w:instrText xml:space="preserve">CITATION Cairo \p 437 \n  \y  \l 9226 </w:instrText>
          </w:r>
          <w:r>
            <w:fldChar w:fldCharType="separate"/>
          </w:r>
          <w:r>
            <w:rPr>
              <w:noProof/>
            </w:rPr>
            <w:t>(Estructuras de Datos, pág. 437)</w:t>
          </w:r>
          <w:r>
            <w:fldChar w:fldCharType="end"/>
          </w:r>
        </w:sdtContent>
      </w:sdt>
    </w:p>
  </w:footnote>
  <w:footnote w:id="26">
    <w:p w14:paraId="75F29E33" w14:textId="4C714166" w:rsidR="00DE138F" w:rsidRPr="00350B5F" w:rsidRDefault="00DE138F">
      <w:pPr>
        <w:pStyle w:val="Textonotapie"/>
        <w:rPr>
          <w:lang w:val="es-ES"/>
        </w:rPr>
      </w:pPr>
      <w:r>
        <w:rPr>
          <w:rStyle w:val="Refdenotaalpie"/>
        </w:rPr>
        <w:footnoteRef/>
      </w:r>
      <w:r>
        <w:t xml:space="preserve"> </w:t>
      </w:r>
      <w:sdt>
        <w:sdtPr>
          <w:id w:val="126279510"/>
          <w:citation/>
        </w:sdt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27">
    <w:p w14:paraId="1643656E" w14:textId="29953ECC" w:rsidR="00DE138F" w:rsidRDefault="00DE138F">
      <w:pPr>
        <w:pStyle w:val="Textonotapie"/>
      </w:pPr>
      <w:r>
        <w:rPr>
          <w:rStyle w:val="Refdenotaalpie"/>
        </w:rPr>
        <w:footnoteRef/>
      </w:r>
      <w:r>
        <w:t xml:space="preserve"> </w:t>
      </w:r>
      <w:sdt>
        <w:sdtPr>
          <w:id w:val="636160157"/>
          <w:citation/>
        </w:sdt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DE138F" w:rsidRDefault="00DE138F">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18A1"/>
    <w:multiLevelType w:val="hybridMultilevel"/>
    <w:tmpl w:val="EA6A91DA"/>
    <w:lvl w:ilvl="0" w:tplc="1FCEAC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CE2AE9"/>
    <w:multiLevelType w:val="hybridMultilevel"/>
    <w:tmpl w:val="7B18D2D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00"/>
    <w:rsid w:val="0000389D"/>
    <w:rsid w:val="00024E40"/>
    <w:rsid w:val="000257B0"/>
    <w:rsid w:val="00090C31"/>
    <w:rsid w:val="00097A0A"/>
    <w:rsid w:val="00132871"/>
    <w:rsid w:val="00246CCE"/>
    <w:rsid w:val="00295F35"/>
    <w:rsid w:val="003474F3"/>
    <w:rsid w:val="00350B5F"/>
    <w:rsid w:val="003A4A58"/>
    <w:rsid w:val="003C4602"/>
    <w:rsid w:val="003E077A"/>
    <w:rsid w:val="003E15B0"/>
    <w:rsid w:val="00453689"/>
    <w:rsid w:val="005024B3"/>
    <w:rsid w:val="00556477"/>
    <w:rsid w:val="00562933"/>
    <w:rsid w:val="005A4C89"/>
    <w:rsid w:val="005D56FA"/>
    <w:rsid w:val="006E50FE"/>
    <w:rsid w:val="00737E08"/>
    <w:rsid w:val="0074300B"/>
    <w:rsid w:val="008019B3"/>
    <w:rsid w:val="00801D39"/>
    <w:rsid w:val="00813DB4"/>
    <w:rsid w:val="008D4CC4"/>
    <w:rsid w:val="008E7D12"/>
    <w:rsid w:val="00912D92"/>
    <w:rsid w:val="00930A00"/>
    <w:rsid w:val="00951F40"/>
    <w:rsid w:val="009726A6"/>
    <w:rsid w:val="00977279"/>
    <w:rsid w:val="00984AAC"/>
    <w:rsid w:val="00A66530"/>
    <w:rsid w:val="00AC1700"/>
    <w:rsid w:val="00B33021"/>
    <w:rsid w:val="00B7284E"/>
    <w:rsid w:val="00B7595C"/>
    <w:rsid w:val="00BF7EBF"/>
    <w:rsid w:val="00C13715"/>
    <w:rsid w:val="00C15EC8"/>
    <w:rsid w:val="00CF40E0"/>
    <w:rsid w:val="00D64446"/>
    <w:rsid w:val="00D838CC"/>
    <w:rsid w:val="00DB14C0"/>
    <w:rsid w:val="00DE138F"/>
    <w:rsid w:val="00E11035"/>
    <w:rsid w:val="00E53419"/>
    <w:rsid w:val="00EB300C"/>
    <w:rsid w:val="00F23246"/>
    <w:rsid w:val="00F65132"/>
    <w:rsid w:val="00FA726A"/>
    <w:rsid w:val="00FD13FA"/>
    <w:rsid w:val="00FD4E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C4"/>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DE138F"/>
    <w:pPr>
      <w:tabs>
        <w:tab w:val="left" w:pos="1320"/>
        <w:tab w:val="right" w:leader="dot" w:pos="9395"/>
      </w:tabs>
      <w:spacing w:after="100"/>
      <w:ind w:left="440"/>
    </w:pPr>
    <w:rPr>
      <w:rFonts w:ascii="Arial" w:eastAsia="Arial" w:hAnsi="Arial" w:cs="Arial"/>
      <w:noProof/>
      <w:sz w:val="24"/>
      <w:szCs w:val="24"/>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562">
      <w:bodyDiv w:val="1"/>
      <w:marLeft w:val="0"/>
      <w:marRight w:val="0"/>
      <w:marTop w:val="0"/>
      <w:marBottom w:val="0"/>
      <w:divBdr>
        <w:top w:val="none" w:sz="0" w:space="0" w:color="auto"/>
        <w:left w:val="none" w:sz="0" w:space="0" w:color="auto"/>
        <w:bottom w:val="none" w:sz="0" w:space="0" w:color="auto"/>
        <w:right w:val="none" w:sz="0" w:space="0" w:color="auto"/>
      </w:divBdr>
    </w:div>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42676634">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64496549">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19956341">
      <w:bodyDiv w:val="1"/>
      <w:marLeft w:val="0"/>
      <w:marRight w:val="0"/>
      <w:marTop w:val="0"/>
      <w:marBottom w:val="0"/>
      <w:divBdr>
        <w:top w:val="none" w:sz="0" w:space="0" w:color="auto"/>
        <w:left w:val="none" w:sz="0" w:space="0" w:color="auto"/>
        <w:bottom w:val="none" w:sz="0" w:space="0" w:color="auto"/>
        <w:right w:val="none" w:sz="0" w:space="0" w:color="auto"/>
      </w:divBdr>
    </w:div>
    <w:div w:id="127866018">
      <w:bodyDiv w:val="1"/>
      <w:marLeft w:val="0"/>
      <w:marRight w:val="0"/>
      <w:marTop w:val="0"/>
      <w:marBottom w:val="0"/>
      <w:divBdr>
        <w:top w:val="none" w:sz="0" w:space="0" w:color="auto"/>
        <w:left w:val="none" w:sz="0" w:space="0" w:color="auto"/>
        <w:bottom w:val="none" w:sz="0" w:space="0" w:color="auto"/>
        <w:right w:val="none" w:sz="0" w:space="0" w:color="auto"/>
      </w:divBdr>
    </w:div>
    <w:div w:id="158037796">
      <w:bodyDiv w:val="1"/>
      <w:marLeft w:val="0"/>
      <w:marRight w:val="0"/>
      <w:marTop w:val="0"/>
      <w:marBottom w:val="0"/>
      <w:divBdr>
        <w:top w:val="none" w:sz="0" w:space="0" w:color="auto"/>
        <w:left w:val="none" w:sz="0" w:space="0" w:color="auto"/>
        <w:bottom w:val="none" w:sz="0" w:space="0" w:color="auto"/>
        <w:right w:val="none" w:sz="0" w:space="0" w:color="auto"/>
      </w:divBdr>
    </w:div>
    <w:div w:id="171844278">
      <w:bodyDiv w:val="1"/>
      <w:marLeft w:val="0"/>
      <w:marRight w:val="0"/>
      <w:marTop w:val="0"/>
      <w:marBottom w:val="0"/>
      <w:divBdr>
        <w:top w:val="none" w:sz="0" w:space="0" w:color="auto"/>
        <w:left w:val="none" w:sz="0" w:space="0" w:color="auto"/>
        <w:bottom w:val="none" w:sz="0" w:space="0" w:color="auto"/>
        <w:right w:val="none" w:sz="0" w:space="0" w:color="auto"/>
      </w:divBdr>
    </w:div>
    <w:div w:id="181407542">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13070774">
      <w:bodyDiv w:val="1"/>
      <w:marLeft w:val="0"/>
      <w:marRight w:val="0"/>
      <w:marTop w:val="0"/>
      <w:marBottom w:val="0"/>
      <w:divBdr>
        <w:top w:val="none" w:sz="0" w:space="0" w:color="auto"/>
        <w:left w:val="none" w:sz="0" w:space="0" w:color="auto"/>
        <w:bottom w:val="none" w:sz="0" w:space="0" w:color="auto"/>
        <w:right w:val="none" w:sz="0" w:space="0" w:color="auto"/>
      </w:divBdr>
    </w:div>
    <w:div w:id="328869581">
      <w:bodyDiv w:val="1"/>
      <w:marLeft w:val="0"/>
      <w:marRight w:val="0"/>
      <w:marTop w:val="0"/>
      <w:marBottom w:val="0"/>
      <w:divBdr>
        <w:top w:val="none" w:sz="0" w:space="0" w:color="auto"/>
        <w:left w:val="none" w:sz="0" w:space="0" w:color="auto"/>
        <w:bottom w:val="none" w:sz="0" w:space="0" w:color="auto"/>
        <w:right w:val="none" w:sz="0" w:space="0" w:color="auto"/>
      </w:divBdr>
    </w:div>
    <w:div w:id="336275888">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65571007">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88848421">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39616868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13422208">
      <w:bodyDiv w:val="1"/>
      <w:marLeft w:val="0"/>
      <w:marRight w:val="0"/>
      <w:marTop w:val="0"/>
      <w:marBottom w:val="0"/>
      <w:divBdr>
        <w:top w:val="none" w:sz="0" w:space="0" w:color="auto"/>
        <w:left w:val="none" w:sz="0" w:space="0" w:color="auto"/>
        <w:bottom w:val="none" w:sz="0" w:space="0" w:color="auto"/>
        <w:right w:val="none" w:sz="0" w:space="0" w:color="auto"/>
      </w:divBdr>
    </w:div>
    <w:div w:id="515195047">
      <w:bodyDiv w:val="1"/>
      <w:marLeft w:val="0"/>
      <w:marRight w:val="0"/>
      <w:marTop w:val="0"/>
      <w:marBottom w:val="0"/>
      <w:divBdr>
        <w:top w:val="none" w:sz="0" w:space="0" w:color="auto"/>
        <w:left w:val="none" w:sz="0" w:space="0" w:color="auto"/>
        <w:bottom w:val="none" w:sz="0" w:space="0" w:color="auto"/>
        <w:right w:val="none" w:sz="0" w:space="0" w:color="auto"/>
      </w:divBdr>
    </w:div>
    <w:div w:id="522286425">
      <w:bodyDiv w:val="1"/>
      <w:marLeft w:val="0"/>
      <w:marRight w:val="0"/>
      <w:marTop w:val="0"/>
      <w:marBottom w:val="0"/>
      <w:divBdr>
        <w:top w:val="none" w:sz="0" w:space="0" w:color="auto"/>
        <w:left w:val="none" w:sz="0" w:space="0" w:color="auto"/>
        <w:bottom w:val="none" w:sz="0" w:space="0" w:color="auto"/>
        <w:right w:val="none" w:sz="0" w:space="0" w:color="auto"/>
      </w:divBdr>
    </w:div>
    <w:div w:id="567301788">
      <w:bodyDiv w:val="1"/>
      <w:marLeft w:val="0"/>
      <w:marRight w:val="0"/>
      <w:marTop w:val="0"/>
      <w:marBottom w:val="0"/>
      <w:divBdr>
        <w:top w:val="none" w:sz="0" w:space="0" w:color="auto"/>
        <w:left w:val="none" w:sz="0" w:space="0" w:color="auto"/>
        <w:bottom w:val="none" w:sz="0" w:space="0" w:color="auto"/>
        <w:right w:val="none" w:sz="0" w:space="0" w:color="auto"/>
      </w:divBdr>
    </w:div>
    <w:div w:id="590897020">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87223556">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769351515">
      <w:bodyDiv w:val="1"/>
      <w:marLeft w:val="0"/>
      <w:marRight w:val="0"/>
      <w:marTop w:val="0"/>
      <w:marBottom w:val="0"/>
      <w:divBdr>
        <w:top w:val="none" w:sz="0" w:space="0" w:color="auto"/>
        <w:left w:val="none" w:sz="0" w:space="0" w:color="auto"/>
        <w:bottom w:val="none" w:sz="0" w:space="0" w:color="auto"/>
        <w:right w:val="none" w:sz="0" w:space="0" w:color="auto"/>
      </w:divBdr>
    </w:div>
    <w:div w:id="804471623">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19732621">
      <w:bodyDiv w:val="1"/>
      <w:marLeft w:val="0"/>
      <w:marRight w:val="0"/>
      <w:marTop w:val="0"/>
      <w:marBottom w:val="0"/>
      <w:divBdr>
        <w:top w:val="none" w:sz="0" w:space="0" w:color="auto"/>
        <w:left w:val="none" w:sz="0" w:space="0" w:color="auto"/>
        <w:bottom w:val="none" w:sz="0" w:space="0" w:color="auto"/>
        <w:right w:val="none" w:sz="0" w:space="0" w:color="auto"/>
      </w:divBdr>
    </w:div>
    <w:div w:id="826703839">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8922027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66933823">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58239015">
      <w:bodyDiv w:val="1"/>
      <w:marLeft w:val="0"/>
      <w:marRight w:val="0"/>
      <w:marTop w:val="0"/>
      <w:marBottom w:val="0"/>
      <w:divBdr>
        <w:top w:val="none" w:sz="0" w:space="0" w:color="auto"/>
        <w:left w:val="none" w:sz="0" w:space="0" w:color="auto"/>
        <w:bottom w:val="none" w:sz="0" w:space="0" w:color="auto"/>
        <w:right w:val="none" w:sz="0" w:space="0" w:color="auto"/>
      </w:divBdr>
    </w:div>
    <w:div w:id="106236234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58612471">
      <w:bodyDiv w:val="1"/>
      <w:marLeft w:val="0"/>
      <w:marRight w:val="0"/>
      <w:marTop w:val="0"/>
      <w:marBottom w:val="0"/>
      <w:divBdr>
        <w:top w:val="none" w:sz="0" w:space="0" w:color="auto"/>
        <w:left w:val="none" w:sz="0" w:space="0" w:color="auto"/>
        <w:bottom w:val="none" w:sz="0" w:space="0" w:color="auto"/>
        <w:right w:val="none" w:sz="0" w:space="0" w:color="auto"/>
      </w:divBdr>
    </w:div>
    <w:div w:id="1175151046">
      <w:bodyDiv w:val="1"/>
      <w:marLeft w:val="0"/>
      <w:marRight w:val="0"/>
      <w:marTop w:val="0"/>
      <w:marBottom w:val="0"/>
      <w:divBdr>
        <w:top w:val="none" w:sz="0" w:space="0" w:color="auto"/>
        <w:left w:val="none" w:sz="0" w:space="0" w:color="auto"/>
        <w:bottom w:val="none" w:sz="0" w:space="0" w:color="auto"/>
        <w:right w:val="none" w:sz="0" w:space="0" w:color="auto"/>
      </w:divBdr>
    </w:div>
    <w:div w:id="1176847135">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1302875">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43563832">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1042872">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64535558">
      <w:bodyDiv w:val="1"/>
      <w:marLeft w:val="0"/>
      <w:marRight w:val="0"/>
      <w:marTop w:val="0"/>
      <w:marBottom w:val="0"/>
      <w:divBdr>
        <w:top w:val="none" w:sz="0" w:space="0" w:color="auto"/>
        <w:left w:val="none" w:sz="0" w:space="0" w:color="auto"/>
        <w:bottom w:val="none" w:sz="0" w:space="0" w:color="auto"/>
        <w:right w:val="none" w:sz="0" w:space="0" w:color="auto"/>
      </w:divBdr>
    </w:div>
    <w:div w:id="127567173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383092007">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61724079">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77599349">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55964184">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577090638">
      <w:bodyDiv w:val="1"/>
      <w:marLeft w:val="0"/>
      <w:marRight w:val="0"/>
      <w:marTop w:val="0"/>
      <w:marBottom w:val="0"/>
      <w:divBdr>
        <w:top w:val="none" w:sz="0" w:space="0" w:color="auto"/>
        <w:left w:val="none" w:sz="0" w:space="0" w:color="auto"/>
        <w:bottom w:val="none" w:sz="0" w:space="0" w:color="auto"/>
        <w:right w:val="none" w:sz="0" w:space="0" w:color="auto"/>
      </w:divBdr>
    </w:div>
    <w:div w:id="1585846253">
      <w:bodyDiv w:val="1"/>
      <w:marLeft w:val="0"/>
      <w:marRight w:val="0"/>
      <w:marTop w:val="0"/>
      <w:marBottom w:val="0"/>
      <w:divBdr>
        <w:top w:val="none" w:sz="0" w:space="0" w:color="auto"/>
        <w:left w:val="none" w:sz="0" w:space="0" w:color="auto"/>
        <w:bottom w:val="none" w:sz="0" w:space="0" w:color="auto"/>
        <w:right w:val="none" w:sz="0" w:space="0" w:color="auto"/>
      </w:divBdr>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
    <w:div w:id="1605069961">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48897648">
      <w:bodyDiv w:val="1"/>
      <w:marLeft w:val="0"/>
      <w:marRight w:val="0"/>
      <w:marTop w:val="0"/>
      <w:marBottom w:val="0"/>
      <w:divBdr>
        <w:top w:val="none" w:sz="0" w:space="0" w:color="auto"/>
        <w:left w:val="none" w:sz="0" w:space="0" w:color="auto"/>
        <w:bottom w:val="none" w:sz="0" w:space="0" w:color="auto"/>
        <w:right w:val="none" w:sz="0" w:space="0" w:color="auto"/>
      </w:divBdr>
    </w:div>
    <w:div w:id="1657150475">
      <w:bodyDiv w:val="1"/>
      <w:marLeft w:val="0"/>
      <w:marRight w:val="0"/>
      <w:marTop w:val="0"/>
      <w:marBottom w:val="0"/>
      <w:divBdr>
        <w:top w:val="none" w:sz="0" w:space="0" w:color="auto"/>
        <w:left w:val="none" w:sz="0" w:space="0" w:color="auto"/>
        <w:bottom w:val="none" w:sz="0" w:space="0" w:color="auto"/>
        <w:right w:val="none" w:sz="0" w:space="0" w:color="auto"/>
      </w:divBdr>
    </w:div>
    <w:div w:id="1657562408">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66081626">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19937913">
      <w:bodyDiv w:val="1"/>
      <w:marLeft w:val="0"/>
      <w:marRight w:val="0"/>
      <w:marTop w:val="0"/>
      <w:marBottom w:val="0"/>
      <w:divBdr>
        <w:top w:val="none" w:sz="0" w:space="0" w:color="auto"/>
        <w:left w:val="none" w:sz="0" w:space="0" w:color="auto"/>
        <w:bottom w:val="none" w:sz="0" w:space="0" w:color="auto"/>
        <w:right w:val="none" w:sz="0" w:space="0" w:color="auto"/>
      </w:divBdr>
    </w:div>
    <w:div w:id="1725518306">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768500930">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3220234">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1970161739">
      <w:bodyDiv w:val="1"/>
      <w:marLeft w:val="0"/>
      <w:marRight w:val="0"/>
      <w:marTop w:val="0"/>
      <w:marBottom w:val="0"/>
      <w:divBdr>
        <w:top w:val="none" w:sz="0" w:space="0" w:color="auto"/>
        <w:left w:val="none" w:sz="0" w:space="0" w:color="auto"/>
        <w:bottom w:val="none" w:sz="0" w:space="0" w:color="auto"/>
        <w:right w:val="none" w:sz="0" w:space="0" w:color="auto"/>
      </w:divBdr>
    </w:div>
    <w:div w:id="1997102433">
      <w:bodyDiv w:val="1"/>
      <w:marLeft w:val="0"/>
      <w:marRight w:val="0"/>
      <w:marTop w:val="0"/>
      <w:marBottom w:val="0"/>
      <w:divBdr>
        <w:top w:val="none" w:sz="0" w:space="0" w:color="auto"/>
        <w:left w:val="none" w:sz="0" w:space="0" w:color="auto"/>
        <w:bottom w:val="none" w:sz="0" w:space="0" w:color="auto"/>
        <w:right w:val="none" w:sz="0" w:space="0" w:color="auto"/>
      </w:divBdr>
    </w:div>
    <w:div w:id="2044860937">
      <w:bodyDiv w:val="1"/>
      <w:marLeft w:val="0"/>
      <w:marRight w:val="0"/>
      <w:marTop w:val="0"/>
      <w:marBottom w:val="0"/>
      <w:divBdr>
        <w:top w:val="none" w:sz="0" w:space="0" w:color="auto"/>
        <w:left w:val="none" w:sz="0" w:space="0" w:color="auto"/>
        <w:bottom w:val="none" w:sz="0" w:space="0" w:color="auto"/>
        <w:right w:val="none" w:sz="0" w:space="0" w:color="auto"/>
      </w:divBdr>
    </w:div>
    <w:div w:id="2092658877">
      <w:bodyDiv w:val="1"/>
      <w:marLeft w:val="0"/>
      <w:marRight w:val="0"/>
      <w:marTop w:val="0"/>
      <w:marBottom w:val="0"/>
      <w:divBdr>
        <w:top w:val="none" w:sz="0" w:space="0" w:color="auto"/>
        <w:left w:val="none" w:sz="0" w:space="0" w:color="auto"/>
        <w:bottom w:val="none" w:sz="0" w:space="0" w:color="auto"/>
        <w:right w:val="none" w:sz="0" w:space="0" w:color="auto"/>
      </w:divBdr>
    </w:div>
    <w:div w:id="2115317353">
      <w:bodyDiv w:val="1"/>
      <w:marLeft w:val="0"/>
      <w:marRight w:val="0"/>
      <w:marTop w:val="0"/>
      <w:marBottom w:val="0"/>
      <w:divBdr>
        <w:top w:val="none" w:sz="0" w:space="0" w:color="auto"/>
        <w:left w:val="none" w:sz="0" w:space="0" w:color="auto"/>
        <w:bottom w:val="none" w:sz="0" w:space="0" w:color="auto"/>
        <w:right w:val="none" w:sz="0" w:space="0" w:color="auto"/>
      </w:divBdr>
    </w:div>
    <w:div w:id="214167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7.png"/><Relationship Id="rId26" Type="http://schemas.microsoft.com/office/2007/relationships/hdphoto" Target="media/hdphoto4.wdp"/><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slideshare.net/AlvaroRuano1/bsqueda-secuencial-y-binaria" TargetMode="Externa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3.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es.slideshare.net/djmauriciovillagran/aritmetica-modular"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60"/>
    <w:rsid w:val="0025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2507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Est22</b:Tag>
    <b:SourceType>InternetSite</b:SourceType>
    <b:Guid>{8E5E9264-AB97-4BD2-BB40-D9983167E994}</b:Guid>
    <b:Title>Estructuras de Datos en Java</b:Title>
    <b:Year>2022</b:Year>
    <b:Month>Septiembre</b:Month>
    <b:Day>24</b:Day>
    <b:URL>https://sites.google.com/a/espe.edu.ec/programacion-ii/home/tablas-hash</b:URL>
    <b:RefOrder>1</b:RefOrder>
  </b:Source>
  <b:Source>
    <b:Tag>Cairo</b:Tag>
    <b:SourceType>Book</b:SourceType>
    <b:Guid>{D2430FF4-FF65-4D96-AAC0-C2CA1E816ABB}</b:Guid>
    <b:Author>
      <b:Author>
        <b:Corporate>Cairó, Osvaldo; Guardati, Silvia</b:Corporate>
      </b:Author>
    </b:Author>
    <b:Title>Estructuras de Datos</b:Title>
    <b:Publisher>McGraw-Hill. Tercera Edición</b:Publisher>
    <b:Year>2006</b:Year>
    <b:City>Ciudad de Mexico</b:City>
    <b:RefOrder>2</b:RefOrder>
  </b:Source>
  <b:Source>
    <b:Tag>Joy07</b:Tag>
    <b:SourceType>Report</b:SourceType>
    <b:Guid>{5AA14287-0BEF-4B6C-B937-012F7A43DA48}</b:Guid>
    <b:Author>
      <b:Author>
        <b:Corporate>Joyanes Aguilar, Luis. Estructuras de Datos en C++</b:Corporate>
      </b:Author>
    </b:Author>
    <b:Year>2007</b:Year>
    <b:Publisher>Departamento de Lenguajes y Sistemas Informáticos e Ingeniería del Sofware, Facultad de Informática, Escuela Universitaria de Informática, Universidad Pontificia de Salamanca campus Madrid. Primera edición.</b:Publisher>
    <b:RefOrder>3</b:RefOrder>
  </b:Source>
  <b:Source>
    <b:Tag>Fri</b:Tag>
    <b:SourceType>Report</b:SourceType>
    <b:Guid>{8190031F-24A5-4E9A-A066-EE912A8420EA}</b:Guid>
    <b:Author>
      <b:Author>
        <b:Corporate>Frittelli, V. Archivos Hash: Implementación y Aplicaciones.</b:Corporate>
      </b:Author>
    </b:Author>
    <b:Publisher>Universidad Tecnológica Nacional, Facultad Regional Córdoba.</b:Publisher>
    <b:RefOrder>4</b:RefOrder>
  </b:Source>
  <b:Source>
    <b:Tag>Gar11</b:Tag>
    <b:SourceType>Report</b:SourceType>
    <b:Guid>{F6B6289B-59FB-460D-A0A4-60A85F6EC42D}</b:Guid>
    <b:Author>
      <b:Author>
        <b:Corporate>García Díaz V. Estructuras de datos.</b:Corporate>
      </b:Author>
    </b:Author>
    <b:Year>2011</b:Year>
    <b:RefOrder>5</b:RefOrder>
  </b:Source>
  <b:Source>
    <b:Tag>Vil14</b:Tag>
    <b:SourceType>Report</b:SourceType>
    <b:Guid>{FDBAC154-2783-4233-A013-6CD3D8CA6CA8}</b:Guid>
    <b:Author>
      <b:Author>
        <b:Corporate>Villagran Torres M. Análisis algoritmos. </b:Corporate>
      </b:Author>
    </b:Author>
    <b:Year>2014</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ADB40F-3C40-4952-9B5B-F088181B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23</Pages>
  <Words>4192</Words>
  <Characters>23896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21</cp:revision>
  <cp:lastPrinted>2022-09-25T21:35:00Z</cp:lastPrinted>
  <dcterms:created xsi:type="dcterms:W3CDTF">2022-09-12T02:50:00Z</dcterms:created>
  <dcterms:modified xsi:type="dcterms:W3CDTF">2022-09-25T21:46:00Z</dcterms:modified>
  <dc:language>es-CO</dc:language>
</cp:coreProperties>
</file>