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E14558" w:rsidRDefault="007D0270" w:rsidP="007D0270">
      <w:pPr>
        <w:pStyle w:val="Ttulo"/>
        <w:jc w:val="center"/>
      </w:pPr>
      <w:r>
        <w:t>SESC ESCOLA CUIABÁ-MT</w:t>
      </w:r>
    </w:p>
    <w:p w:rsidR="007D0270" w:rsidRDefault="007D0270" w:rsidP="007D0270"/>
    <w:p w:rsidR="007D0270" w:rsidRDefault="007D0270" w:rsidP="007D0270"/>
    <w:p w:rsidR="007D0270" w:rsidRPr="009A65CB" w:rsidRDefault="007D0270" w:rsidP="007D0270">
      <w:pPr>
        <w:jc w:val="center"/>
        <w:rPr>
          <w:rFonts w:ascii="Arial" w:hAnsi="Arial" w:cs="Arial"/>
          <w:sz w:val="32"/>
          <w:szCs w:val="32"/>
        </w:rPr>
      </w:pPr>
      <w:r w:rsidRPr="009A65CB">
        <w:rPr>
          <w:rFonts w:ascii="Arial" w:hAnsi="Arial" w:cs="Arial"/>
          <w:sz w:val="32"/>
          <w:szCs w:val="32"/>
        </w:rPr>
        <w:t>Joao Gabriel Alves Souza</w:t>
      </w:r>
      <w:r w:rsidR="00082F08">
        <w:rPr>
          <w:rFonts w:ascii="Arial" w:hAnsi="Arial" w:cs="Arial"/>
          <w:sz w:val="32"/>
          <w:szCs w:val="32"/>
        </w:rPr>
        <w:t>, Ana Vitoria Dias, João Victor Albuquerque &amp; Jefferson Junior</w:t>
      </w:r>
    </w:p>
    <w:p w:rsidR="007D0270" w:rsidRDefault="007D0270" w:rsidP="007D0270">
      <w:pPr>
        <w:jc w:val="center"/>
        <w:rPr>
          <w:rFonts w:ascii="Arial" w:hAnsi="Arial" w:cs="Arial"/>
          <w:sz w:val="28"/>
          <w:szCs w:val="28"/>
        </w:rPr>
      </w:pPr>
    </w:p>
    <w:p w:rsidR="007D0270" w:rsidRDefault="007D0270" w:rsidP="007D0270">
      <w:pPr>
        <w:jc w:val="center"/>
        <w:rPr>
          <w:rFonts w:ascii="Arial" w:hAnsi="Arial" w:cs="Arial"/>
          <w:sz w:val="28"/>
          <w:szCs w:val="28"/>
        </w:rPr>
      </w:pPr>
    </w:p>
    <w:p w:rsidR="007D0270" w:rsidRDefault="007D0270" w:rsidP="007D0270">
      <w:pPr>
        <w:rPr>
          <w:rFonts w:ascii="Arial" w:hAnsi="Arial" w:cs="Arial"/>
          <w:sz w:val="28"/>
          <w:szCs w:val="28"/>
        </w:rPr>
      </w:pPr>
      <w:r>
        <w:rPr>
          <w:rFonts w:ascii="Arial" w:hAnsi="Arial" w:cs="Arial"/>
          <w:sz w:val="28"/>
          <w:szCs w:val="28"/>
        </w:rPr>
        <w:t xml:space="preserve">        </w:t>
      </w:r>
    </w:p>
    <w:p w:rsidR="00082F08" w:rsidRPr="00FD16C7" w:rsidRDefault="00082F08" w:rsidP="00082F08">
      <w:pPr>
        <w:jc w:val="center"/>
        <w:rPr>
          <w:rFonts w:ascii="Arial Black" w:hAnsi="Arial Black" w:cs="Arial"/>
          <w:sz w:val="52"/>
          <w:szCs w:val="52"/>
        </w:rPr>
      </w:pPr>
      <w:r>
        <w:rPr>
          <w:rFonts w:ascii="Arial Black" w:hAnsi="Arial Black" w:cs="Arial"/>
          <w:sz w:val="52"/>
          <w:szCs w:val="52"/>
        </w:rPr>
        <w:t>Integração dos elementos multimídia ao jogo digital.</w:t>
      </w:r>
    </w:p>
    <w:p w:rsidR="007D0270" w:rsidRDefault="00FD16C7" w:rsidP="007D0270">
      <w:pPr>
        <w:jc w:val="center"/>
        <w:rPr>
          <w:rFonts w:asciiTheme="majorHAnsi" w:hAnsiTheme="majorHAnsi" w:cstheme="majorHAnsi"/>
          <w:sz w:val="36"/>
          <w:szCs w:val="36"/>
        </w:rPr>
      </w:pPr>
      <w:r w:rsidRPr="00FD16C7">
        <w:rPr>
          <w:rFonts w:asciiTheme="majorHAnsi" w:hAnsiTheme="majorHAnsi" w:cstheme="majorHAnsi"/>
          <w:sz w:val="36"/>
          <w:szCs w:val="36"/>
        </w:rPr>
        <w:t xml:space="preserve">Conceitos e </w:t>
      </w:r>
      <w:r w:rsidR="009A65CB">
        <w:rPr>
          <w:rFonts w:asciiTheme="majorHAnsi" w:hAnsiTheme="majorHAnsi" w:cstheme="majorHAnsi"/>
          <w:sz w:val="36"/>
          <w:szCs w:val="36"/>
        </w:rPr>
        <w:t>D</w:t>
      </w:r>
      <w:r w:rsidRPr="00FD16C7">
        <w:rPr>
          <w:rFonts w:asciiTheme="majorHAnsi" w:hAnsiTheme="majorHAnsi" w:cstheme="majorHAnsi"/>
          <w:sz w:val="36"/>
          <w:szCs w:val="36"/>
        </w:rPr>
        <w:t>efinições</w:t>
      </w:r>
      <w:r w:rsidR="009A65CB">
        <w:rPr>
          <w:rFonts w:asciiTheme="majorHAnsi" w:hAnsiTheme="majorHAnsi" w:cstheme="majorHAnsi"/>
          <w:sz w:val="36"/>
          <w:szCs w:val="36"/>
        </w:rPr>
        <w:t>.</w:t>
      </w:r>
    </w:p>
    <w:p w:rsidR="00FD16C7" w:rsidRDefault="00FD16C7" w:rsidP="007D0270">
      <w:pPr>
        <w:jc w:val="center"/>
        <w:rPr>
          <w:rFonts w:asciiTheme="majorHAnsi" w:hAnsiTheme="majorHAnsi" w:cstheme="majorHAnsi"/>
          <w:sz w:val="36"/>
          <w:szCs w:val="36"/>
        </w:rPr>
      </w:pPr>
    </w:p>
    <w:p w:rsidR="00FD16C7" w:rsidRDefault="00FD16C7" w:rsidP="007D0270">
      <w:pPr>
        <w:jc w:val="center"/>
        <w:rPr>
          <w:rFonts w:asciiTheme="majorHAnsi" w:hAnsiTheme="majorHAnsi" w:cstheme="majorHAnsi"/>
          <w:sz w:val="36"/>
          <w:szCs w:val="36"/>
        </w:rPr>
      </w:pPr>
    </w:p>
    <w:p w:rsidR="00FD16C7" w:rsidRDefault="00FD16C7" w:rsidP="007D0270">
      <w:pPr>
        <w:jc w:val="center"/>
        <w:rPr>
          <w:rFonts w:asciiTheme="majorHAnsi" w:hAnsiTheme="majorHAnsi" w:cstheme="majorHAnsi"/>
          <w:sz w:val="36"/>
          <w:szCs w:val="36"/>
        </w:rPr>
      </w:pPr>
    </w:p>
    <w:p w:rsidR="00FD16C7" w:rsidRDefault="00FD16C7" w:rsidP="007D0270">
      <w:pPr>
        <w:jc w:val="center"/>
        <w:rPr>
          <w:rFonts w:asciiTheme="majorHAnsi" w:hAnsiTheme="majorHAnsi" w:cstheme="majorHAnsi"/>
          <w:sz w:val="36"/>
          <w:szCs w:val="36"/>
        </w:rPr>
      </w:pPr>
    </w:p>
    <w:p w:rsidR="00FD16C7" w:rsidRDefault="009A65CB" w:rsidP="007D0270">
      <w:pPr>
        <w:jc w:val="center"/>
        <w:rPr>
          <w:rFonts w:asciiTheme="majorHAnsi" w:hAnsiTheme="majorHAnsi" w:cstheme="majorHAnsi"/>
          <w:sz w:val="36"/>
          <w:szCs w:val="36"/>
        </w:rPr>
      </w:pPr>
      <w:r>
        <w:rPr>
          <w:rFonts w:asciiTheme="majorHAnsi" w:hAnsiTheme="majorHAnsi" w:cstheme="majorHAnsi"/>
          <w:noProof/>
          <w:sz w:val="36"/>
          <w:szCs w:val="36"/>
        </w:rPr>
        <w:drawing>
          <wp:inline distT="0" distB="0" distL="0" distR="0">
            <wp:extent cx="2552065" cy="1405890"/>
            <wp:effectExtent l="0" t="0" r="635"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065" cy="1405890"/>
                    </a:xfrm>
                    <a:prstGeom prst="rect">
                      <a:avLst/>
                    </a:prstGeom>
                    <a:noFill/>
                    <a:ln>
                      <a:noFill/>
                    </a:ln>
                  </pic:spPr>
                </pic:pic>
              </a:graphicData>
            </a:graphic>
          </wp:inline>
        </w:drawing>
      </w:r>
    </w:p>
    <w:p w:rsidR="00FD16C7" w:rsidRDefault="00FD16C7" w:rsidP="007D0270">
      <w:pPr>
        <w:jc w:val="center"/>
        <w:rPr>
          <w:rFonts w:asciiTheme="majorHAnsi" w:hAnsiTheme="majorHAnsi" w:cstheme="majorHAnsi"/>
          <w:sz w:val="36"/>
          <w:szCs w:val="36"/>
        </w:rPr>
      </w:pPr>
    </w:p>
    <w:p w:rsidR="00FD16C7" w:rsidRDefault="00FD16C7" w:rsidP="007D0270">
      <w:pPr>
        <w:jc w:val="center"/>
        <w:rPr>
          <w:rFonts w:asciiTheme="majorHAnsi" w:hAnsiTheme="majorHAnsi" w:cstheme="majorHAnsi"/>
          <w:sz w:val="36"/>
          <w:szCs w:val="36"/>
        </w:rPr>
      </w:pPr>
    </w:p>
    <w:p w:rsidR="00FD16C7" w:rsidRDefault="00FD16C7" w:rsidP="007D0270">
      <w:pPr>
        <w:jc w:val="center"/>
        <w:rPr>
          <w:rFonts w:asciiTheme="majorHAnsi" w:hAnsiTheme="majorHAnsi" w:cstheme="majorHAnsi"/>
          <w:sz w:val="36"/>
          <w:szCs w:val="36"/>
        </w:rPr>
      </w:pPr>
    </w:p>
    <w:p w:rsidR="00961615" w:rsidRDefault="005346E0" w:rsidP="00961615">
      <w:pPr>
        <w:jc w:val="center"/>
        <w:rPr>
          <w:rFonts w:ascii="Arial Black" w:hAnsi="Arial Black" w:cstheme="majorHAnsi"/>
          <w:sz w:val="32"/>
          <w:szCs w:val="32"/>
        </w:rPr>
      </w:pPr>
      <w:r w:rsidRPr="00FD16C7">
        <w:rPr>
          <w:rFonts w:ascii="Arial Black" w:hAnsi="Arial Black" w:cstheme="majorHAnsi"/>
          <w:sz w:val="32"/>
          <w:szCs w:val="32"/>
        </w:rPr>
        <w:t>CUIAB</w:t>
      </w:r>
      <w:r w:rsidR="00961615">
        <w:rPr>
          <w:rFonts w:ascii="Arial Black" w:hAnsi="Arial Black" w:cstheme="majorHAnsi"/>
          <w:sz w:val="32"/>
          <w:szCs w:val="32"/>
        </w:rPr>
        <w:t>Á</w:t>
      </w:r>
    </w:p>
    <w:p w:rsidR="005346E0" w:rsidRDefault="005346E0" w:rsidP="00961615">
      <w:pPr>
        <w:jc w:val="center"/>
        <w:rPr>
          <w:rFonts w:ascii="Arial Black" w:hAnsi="Arial Black" w:cstheme="majorHAnsi"/>
          <w:sz w:val="32"/>
          <w:szCs w:val="32"/>
        </w:rPr>
      </w:pPr>
      <w:r w:rsidRPr="00FD16C7">
        <w:rPr>
          <w:rFonts w:ascii="Arial Black" w:hAnsi="Arial Black" w:cstheme="majorHAnsi"/>
          <w:sz w:val="32"/>
          <w:szCs w:val="32"/>
        </w:rPr>
        <w:t>2024</w:t>
      </w:r>
    </w:p>
    <w:p w:rsidR="009A65CB" w:rsidRDefault="009A65CB" w:rsidP="00FD16C7">
      <w:pPr>
        <w:jc w:val="center"/>
        <w:rPr>
          <w:rFonts w:cstheme="minorHAnsi"/>
          <w:sz w:val="32"/>
          <w:szCs w:val="32"/>
        </w:rPr>
      </w:pPr>
    </w:p>
    <w:p w:rsidR="009A65CB" w:rsidRDefault="009A65CB" w:rsidP="00FD16C7">
      <w:pPr>
        <w:jc w:val="center"/>
        <w:rPr>
          <w:rFonts w:cstheme="minorHAnsi"/>
          <w:sz w:val="32"/>
          <w:szCs w:val="32"/>
        </w:rPr>
      </w:pPr>
    </w:p>
    <w:p w:rsidR="009A65CB" w:rsidRDefault="009A65CB" w:rsidP="00FD16C7">
      <w:pPr>
        <w:jc w:val="center"/>
        <w:rPr>
          <w:rFonts w:cstheme="minorHAnsi"/>
          <w:sz w:val="32"/>
          <w:szCs w:val="32"/>
        </w:rPr>
      </w:pPr>
    </w:p>
    <w:p w:rsidR="009A65CB" w:rsidRDefault="009A65CB" w:rsidP="00FD16C7">
      <w:pPr>
        <w:jc w:val="center"/>
        <w:rPr>
          <w:rFonts w:cstheme="minorHAnsi"/>
          <w:sz w:val="32"/>
          <w:szCs w:val="32"/>
        </w:rPr>
      </w:pPr>
    </w:p>
    <w:p w:rsidR="009A65CB" w:rsidRDefault="009A65CB" w:rsidP="00FD16C7">
      <w:pPr>
        <w:jc w:val="center"/>
        <w:rPr>
          <w:rFonts w:cstheme="minorHAnsi"/>
          <w:sz w:val="32"/>
          <w:szCs w:val="32"/>
        </w:rPr>
      </w:pPr>
    </w:p>
    <w:p w:rsidR="00961615" w:rsidRDefault="00961615" w:rsidP="00082F08">
      <w:pPr>
        <w:jc w:val="center"/>
        <w:rPr>
          <w:rFonts w:cstheme="minorHAnsi"/>
          <w:sz w:val="32"/>
          <w:szCs w:val="32"/>
        </w:rPr>
      </w:pPr>
    </w:p>
    <w:p w:rsidR="00961615" w:rsidRDefault="00961615" w:rsidP="00082F08">
      <w:pPr>
        <w:jc w:val="center"/>
        <w:rPr>
          <w:rFonts w:ascii="Arial Black" w:hAnsi="Arial Black" w:cs="Arial"/>
          <w:sz w:val="52"/>
          <w:szCs w:val="52"/>
        </w:rPr>
      </w:pPr>
    </w:p>
    <w:p w:rsidR="00961615" w:rsidRDefault="00961615" w:rsidP="00082F08">
      <w:pPr>
        <w:jc w:val="center"/>
        <w:rPr>
          <w:rFonts w:ascii="Arial Black" w:hAnsi="Arial Black" w:cs="Arial"/>
          <w:sz w:val="52"/>
          <w:szCs w:val="52"/>
        </w:rPr>
      </w:pPr>
    </w:p>
    <w:p w:rsidR="00082F08" w:rsidRPr="00FD16C7" w:rsidRDefault="00082F08" w:rsidP="00082F08">
      <w:pPr>
        <w:jc w:val="center"/>
        <w:rPr>
          <w:rFonts w:ascii="Arial Black" w:hAnsi="Arial Black" w:cs="Arial"/>
          <w:sz w:val="52"/>
          <w:szCs w:val="52"/>
        </w:rPr>
      </w:pPr>
      <w:r>
        <w:rPr>
          <w:rFonts w:ascii="Arial Black" w:hAnsi="Arial Black" w:cs="Arial"/>
          <w:sz w:val="52"/>
          <w:szCs w:val="52"/>
        </w:rPr>
        <w:t>Integração dos elementos multimídia ao jogo digital.</w:t>
      </w:r>
    </w:p>
    <w:p w:rsidR="009A65CB" w:rsidRDefault="009A65CB" w:rsidP="00082F08">
      <w:pPr>
        <w:jc w:val="center"/>
        <w:rPr>
          <w:rFonts w:ascii="Arial" w:hAnsi="Arial" w:cs="Arial"/>
          <w:sz w:val="32"/>
          <w:szCs w:val="32"/>
        </w:rPr>
      </w:pPr>
      <w:r w:rsidRPr="009A65CB">
        <w:rPr>
          <w:rFonts w:asciiTheme="majorHAnsi" w:hAnsiTheme="majorHAnsi" w:cstheme="majorHAnsi"/>
          <w:sz w:val="36"/>
          <w:szCs w:val="36"/>
        </w:rPr>
        <w:t>Conceito e Definições</w:t>
      </w:r>
      <w:r>
        <w:rPr>
          <w:rFonts w:ascii="Arial" w:hAnsi="Arial" w:cs="Arial"/>
          <w:sz w:val="32"/>
          <w:szCs w:val="32"/>
        </w:rPr>
        <w:t>.</w:t>
      </w:r>
    </w:p>
    <w:p w:rsidR="009A65CB" w:rsidRDefault="009A65CB" w:rsidP="009A65CB">
      <w:pPr>
        <w:jc w:val="center"/>
        <w:rPr>
          <w:rFonts w:ascii="Arial" w:hAnsi="Arial" w:cs="Arial"/>
          <w:sz w:val="32"/>
          <w:szCs w:val="32"/>
        </w:rPr>
      </w:pPr>
    </w:p>
    <w:p w:rsidR="005346E0" w:rsidRDefault="005346E0" w:rsidP="005346E0">
      <w:pPr>
        <w:spacing w:line="240" w:lineRule="auto"/>
        <w:ind w:left="5664"/>
        <w:jc w:val="center"/>
        <w:rPr>
          <w:rFonts w:ascii="Arial" w:hAnsi="Arial" w:cs="Arial"/>
          <w:sz w:val="32"/>
          <w:szCs w:val="32"/>
        </w:rPr>
      </w:pPr>
    </w:p>
    <w:p w:rsidR="005346E0" w:rsidRPr="002A0EF3" w:rsidRDefault="005346E0" w:rsidP="005346E0">
      <w:pPr>
        <w:spacing w:line="240" w:lineRule="auto"/>
        <w:ind w:left="5664"/>
        <w:jc w:val="center"/>
        <w:rPr>
          <w:rStyle w:val="nfaseSutil"/>
          <w:rFonts w:ascii="Arial" w:hAnsi="Arial" w:cs="Arial"/>
          <w:sz w:val="36"/>
          <w:szCs w:val="36"/>
        </w:rPr>
      </w:pPr>
      <w:r>
        <w:rPr>
          <w:rFonts w:ascii="Arial" w:hAnsi="Arial" w:cs="Arial"/>
          <w:sz w:val="32"/>
          <w:szCs w:val="32"/>
        </w:rPr>
        <w:t xml:space="preserve">       </w:t>
      </w:r>
      <w:r w:rsidRPr="002A0EF3">
        <w:rPr>
          <w:rStyle w:val="nfaseSutil"/>
          <w:rFonts w:ascii="Arial" w:hAnsi="Arial" w:cs="Arial"/>
          <w:sz w:val="36"/>
          <w:szCs w:val="36"/>
        </w:rPr>
        <w:t xml:space="preserve">Trabalho com finalidade de obter um maior conhecimento sobre </w:t>
      </w:r>
      <w:r w:rsidR="00082F08" w:rsidRPr="002A0EF3">
        <w:rPr>
          <w:rStyle w:val="nfaseSutil"/>
          <w:rFonts w:ascii="Arial" w:hAnsi="Arial" w:cs="Arial"/>
          <w:sz w:val="36"/>
          <w:szCs w:val="36"/>
        </w:rPr>
        <w:t>a integração dos elementos multimídia ao jogo digital.</w:t>
      </w:r>
    </w:p>
    <w:p w:rsidR="005346E0" w:rsidRPr="002A0EF3" w:rsidRDefault="005346E0" w:rsidP="005346E0">
      <w:pPr>
        <w:ind w:left="5664"/>
        <w:jc w:val="center"/>
        <w:rPr>
          <w:rStyle w:val="nfaseSutil"/>
          <w:rFonts w:ascii="Arial" w:hAnsi="Arial" w:cs="Arial"/>
          <w:sz w:val="36"/>
          <w:szCs w:val="36"/>
        </w:rPr>
      </w:pPr>
      <w:r w:rsidRPr="002A0EF3">
        <w:rPr>
          <w:rStyle w:val="nfaseSutil"/>
          <w:rFonts w:ascii="Arial" w:hAnsi="Arial" w:cs="Arial"/>
          <w:sz w:val="36"/>
          <w:szCs w:val="36"/>
        </w:rPr>
        <w:t>Curso de programação e jogos digitais, Sesc Senac Cuiabá-MT</w:t>
      </w:r>
    </w:p>
    <w:p w:rsidR="009A65CB" w:rsidRPr="005346E0" w:rsidRDefault="005346E0" w:rsidP="005346E0">
      <w:pPr>
        <w:ind w:left="3540"/>
        <w:jc w:val="center"/>
        <w:rPr>
          <w:rFonts w:ascii="Arial" w:hAnsi="Arial" w:cs="Arial"/>
          <w:b/>
          <w:sz w:val="32"/>
          <w:szCs w:val="32"/>
        </w:rPr>
      </w:pPr>
      <w:r>
        <w:rPr>
          <w:rStyle w:val="nfaseSutil"/>
          <w:sz w:val="36"/>
          <w:szCs w:val="36"/>
        </w:rPr>
        <w:t xml:space="preserve">                   </w:t>
      </w:r>
      <w:r w:rsidRPr="005346E0">
        <w:rPr>
          <w:rStyle w:val="nfaseSutil"/>
          <w:b/>
          <w:sz w:val="36"/>
          <w:szCs w:val="36"/>
        </w:rPr>
        <w:t>Orientador: Wanderson</w:t>
      </w:r>
    </w:p>
    <w:p w:rsidR="009A65CB" w:rsidRDefault="00961615" w:rsidP="009A65CB">
      <w:pPr>
        <w:jc w:val="center"/>
        <w:rPr>
          <w:rFonts w:ascii="Arial" w:hAnsi="Arial" w:cs="Arial"/>
          <w:sz w:val="32"/>
          <w:szCs w:val="32"/>
        </w:rPr>
      </w:pPr>
      <w:r w:rsidRPr="005346E0">
        <w:rPr>
          <w:noProof/>
          <w:sz w:val="28"/>
          <w:szCs w:val="28"/>
        </w:rPr>
        <w:drawing>
          <wp:inline distT="0" distB="0" distL="0" distR="0" wp14:anchorId="73054DFC" wp14:editId="2D8D9F9B">
            <wp:extent cx="5404485" cy="8191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4485" cy="819150"/>
                    </a:xfrm>
                    <a:prstGeom prst="rect">
                      <a:avLst/>
                    </a:prstGeom>
                    <a:noFill/>
                    <a:ln>
                      <a:noFill/>
                    </a:ln>
                  </pic:spPr>
                </pic:pic>
              </a:graphicData>
            </a:graphic>
          </wp:inline>
        </w:drawing>
      </w:r>
    </w:p>
    <w:p w:rsidR="009A65CB" w:rsidRDefault="009A65CB" w:rsidP="009A65CB">
      <w:pPr>
        <w:jc w:val="center"/>
        <w:rPr>
          <w:rFonts w:ascii="Arial" w:hAnsi="Arial" w:cs="Arial"/>
          <w:sz w:val="32"/>
          <w:szCs w:val="32"/>
        </w:rPr>
      </w:pPr>
    </w:p>
    <w:p w:rsidR="000B5975" w:rsidRPr="00BD2E01" w:rsidRDefault="002A0EF3" w:rsidP="000B597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ind w:left="360"/>
        <w:rPr>
          <w:rFonts w:ascii="Segoe UI" w:eastAsia="Times New Roman" w:hAnsi="Segoe UI" w:cs="Segoe UI"/>
          <w:b/>
          <w:color w:val="0D0D0D"/>
          <w:sz w:val="28"/>
          <w:szCs w:val="28"/>
          <w:lang w:eastAsia="pt-BR"/>
        </w:rPr>
      </w:pPr>
      <w:r w:rsidRPr="00BD2E01">
        <w:rPr>
          <w:rFonts w:ascii="Segoe UI" w:eastAsia="Times New Roman" w:hAnsi="Segoe UI" w:cs="Segoe UI"/>
          <w:b/>
          <w:color w:val="0D0D0D"/>
          <w:sz w:val="28"/>
          <w:szCs w:val="28"/>
          <w:lang w:eastAsia="pt-BR"/>
        </w:rPr>
        <w:t>SUMÁRIO</w:t>
      </w:r>
    </w:p>
    <w:p w:rsidR="00BD2E01" w:rsidRPr="000B5975" w:rsidRDefault="00BD2E01" w:rsidP="000B5975">
      <w:pPr>
        <w:pStyle w:val="PargrafodaLista"/>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b/>
          <w:color w:val="0D0D0D"/>
          <w:sz w:val="24"/>
          <w:szCs w:val="24"/>
          <w:lang w:eastAsia="pt-BR"/>
        </w:rPr>
      </w:pPr>
      <w:r w:rsidRPr="000B5975">
        <w:rPr>
          <w:rFonts w:ascii="Segoe UI" w:eastAsia="Times New Roman" w:hAnsi="Segoe UI" w:cs="Segoe UI"/>
          <w:b/>
          <w:color w:val="0D0D0D"/>
          <w:sz w:val="24"/>
          <w:szCs w:val="24"/>
          <w:lang w:eastAsia="pt-BR"/>
        </w:rPr>
        <w:t>IMPORTAÇÃO DE ASSETS:</w:t>
      </w:r>
    </w:p>
    <w:p w:rsidR="00BD2E01" w:rsidRPr="00E544AD" w:rsidRDefault="00BD2E01" w:rsidP="00BD2E01">
      <w:pPr>
        <w:pStyle w:val="PargrafodaLista"/>
        <w:numPr>
          <w:ilvl w:val="1"/>
          <w:numId w:val="15"/>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E544AD">
        <w:rPr>
          <w:rFonts w:ascii="Segoe UI" w:eastAsia="Times New Roman" w:hAnsi="Segoe UI" w:cs="Segoe UI"/>
          <w:color w:val="0D0D0D"/>
          <w:sz w:val="24"/>
          <w:szCs w:val="24"/>
          <w:lang w:eastAsia="pt-BR"/>
        </w:rPr>
        <w:t>FORMATOS</w:t>
      </w:r>
      <w:r w:rsidR="00E544AD">
        <w:rPr>
          <w:rFonts w:ascii="Segoe UI" w:eastAsia="Times New Roman" w:hAnsi="Segoe UI" w:cs="Segoe UI"/>
          <w:color w:val="0D0D0D"/>
          <w:sz w:val="24"/>
          <w:szCs w:val="24"/>
          <w:lang w:eastAsia="pt-BR"/>
        </w:rPr>
        <w:t>............................................................................................................................................</w:t>
      </w:r>
      <w:r w:rsidR="00961615">
        <w:rPr>
          <w:rFonts w:ascii="Segoe UI" w:eastAsia="Times New Roman" w:hAnsi="Segoe UI" w:cs="Segoe UI"/>
          <w:color w:val="0D0D0D"/>
          <w:sz w:val="24"/>
          <w:szCs w:val="24"/>
          <w:lang w:eastAsia="pt-BR"/>
        </w:rPr>
        <w:t>4</w:t>
      </w:r>
    </w:p>
    <w:p w:rsidR="00BD2E01" w:rsidRPr="00E544AD" w:rsidRDefault="00BD2E01" w:rsidP="00BD2E01">
      <w:pPr>
        <w:pStyle w:val="PargrafodaLista"/>
        <w:numPr>
          <w:ilvl w:val="1"/>
          <w:numId w:val="15"/>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E544AD">
        <w:rPr>
          <w:rFonts w:ascii="Segoe UI" w:eastAsia="Times New Roman" w:hAnsi="Segoe UI" w:cs="Segoe UI"/>
          <w:color w:val="0D0D0D"/>
          <w:sz w:val="24"/>
          <w:szCs w:val="24"/>
          <w:lang w:eastAsia="pt-BR"/>
        </w:rPr>
        <w:t>COMPATIBILIDADE</w:t>
      </w:r>
      <w:r w:rsidR="00E544AD">
        <w:rPr>
          <w:rFonts w:ascii="Segoe UI" w:eastAsia="Times New Roman" w:hAnsi="Segoe UI" w:cs="Segoe UI"/>
          <w:color w:val="0D0D0D"/>
          <w:sz w:val="24"/>
          <w:szCs w:val="24"/>
          <w:lang w:eastAsia="pt-BR"/>
        </w:rPr>
        <w:t>.............................................................................................................................5</w:t>
      </w:r>
    </w:p>
    <w:p w:rsidR="00BD2E01" w:rsidRPr="00E544AD" w:rsidRDefault="00961615" w:rsidP="00BD2E01">
      <w:pPr>
        <w:pStyle w:val="PargrafodaLista"/>
        <w:numPr>
          <w:ilvl w:val="1"/>
          <w:numId w:val="15"/>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E544AD">
        <w:rPr>
          <w:rFonts w:ascii="Segoe UI" w:eastAsia="Times New Roman" w:hAnsi="Segoe UI" w:cs="Segoe UI"/>
          <w:color w:val="0D0D0D"/>
          <w:sz w:val="24"/>
          <w:szCs w:val="24"/>
          <w:lang w:eastAsia="pt-BR"/>
        </w:rPr>
        <w:t>FUNCIONALIDADES DE IMPORTAÇÃO DO ENGINE</w:t>
      </w:r>
      <w:r w:rsidR="00E544AD">
        <w:rPr>
          <w:rFonts w:ascii="Segoe UI" w:eastAsia="Times New Roman" w:hAnsi="Segoe UI" w:cs="Segoe UI"/>
          <w:color w:val="0D0D0D"/>
          <w:sz w:val="24"/>
          <w:szCs w:val="24"/>
          <w:lang w:eastAsia="pt-BR"/>
        </w:rPr>
        <w:t>.............................................................</w:t>
      </w:r>
      <w:r>
        <w:rPr>
          <w:rFonts w:ascii="Segoe UI" w:eastAsia="Times New Roman" w:hAnsi="Segoe UI" w:cs="Segoe UI"/>
          <w:color w:val="0D0D0D"/>
          <w:sz w:val="24"/>
          <w:szCs w:val="24"/>
          <w:lang w:eastAsia="pt-BR"/>
        </w:rPr>
        <w:t>6</w:t>
      </w:r>
    </w:p>
    <w:p w:rsidR="00E544AD" w:rsidRPr="00E544AD" w:rsidRDefault="009819C5" w:rsidP="00BD2E01">
      <w:pPr>
        <w:pStyle w:val="PargrafodaLista"/>
        <w:numPr>
          <w:ilvl w:val="1"/>
          <w:numId w:val="15"/>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E544AD">
        <w:rPr>
          <w:rFonts w:ascii="Segoe UI" w:eastAsia="Times New Roman" w:hAnsi="Segoe UI" w:cs="Segoe UI"/>
          <w:color w:val="0D0D0D"/>
          <w:sz w:val="24"/>
          <w:szCs w:val="24"/>
          <w:lang w:eastAsia="pt-BR"/>
        </w:rPr>
        <w:t>RECONFIGURAÇÃO DE MODELOS E SPRITES</w:t>
      </w:r>
      <w:r w:rsidR="00E544AD">
        <w:rPr>
          <w:rFonts w:ascii="Segoe UI" w:eastAsia="Times New Roman" w:hAnsi="Segoe UI" w:cs="Segoe UI"/>
          <w:color w:val="0D0D0D"/>
          <w:sz w:val="24"/>
          <w:szCs w:val="24"/>
          <w:lang w:eastAsia="pt-BR"/>
        </w:rPr>
        <w:t>.........................................................................5</w:t>
      </w:r>
    </w:p>
    <w:p w:rsidR="002A0EF3" w:rsidRDefault="00E544AD" w:rsidP="00BD2E01">
      <w:pPr>
        <w:pStyle w:val="PargrafodaLista"/>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b/>
          <w:color w:val="0D0D0D"/>
          <w:sz w:val="24"/>
          <w:szCs w:val="24"/>
          <w:lang w:eastAsia="pt-BR"/>
        </w:rPr>
      </w:pPr>
      <w:r>
        <w:rPr>
          <w:rFonts w:ascii="Segoe UI" w:eastAsia="Times New Roman" w:hAnsi="Segoe UI" w:cs="Segoe UI"/>
          <w:b/>
          <w:color w:val="0D0D0D"/>
          <w:sz w:val="24"/>
          <w:szCs w:val="24"/>
          <w:lang w:eastAsia="pt-BR"/>
        </w:rPr>
        <w:t>REPOSITÓRIOS ONLINE DE ARTES</w:t>
      </w:r>
    </w:p>
    <w:p w:rsidR="00E544AD" w:rsidRPr="00E544AD" w:rsidRDefault="00E544AD" w:rsidP="00E544AD">
      <w:pPr>
        <w:pStyle w:val="PargrafodaLista"/>
        <w:numPr>
          <w:ilvl w:val="1"/>
          <w:numId w:val="15"/>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E544AD">
        <w:rPr>
          <w:rFonts w:ascii="Segoe UI" w:eastAsia="Times New Roman" w:hAnsi="Segoe UI" w:cs="Segoe UI"/>
          <w:color w:val="0D0D0D"/>
          <w:sz w:val="24"/>
          <w:szCs w:val="24"/>
          <w:lang w:eastAsia="pt-BR"/>
        </w:rPr>
        <w:t>OBTENÇÃO DE ASSETS</w:t>
      </w:r>
      <w:r>
        <w:rPr>
          <w:rFonts w:ascii="Segoe UI" w:eastAsia="Times New Roman" w:hAnsi="Segoe UI" w:cs="Segoe UI"/>
          <w:color w:val="0D0D0D"/>
          <w:sz w:val="24"/>
          <w:szCs w:val="24"/>
          <w:lang w:eastAsia="pt-BR"/>
        </w:rPr>
        <w:t>.....................................................................................................................5</w:t>
      </w:r>
    </w:p>
    <w:p w:rsidR="00E544AD" w:rsidRPr="00E544AD" w:rsidRDefault="00E544AD" w:rsidP="00E544AD">
      <w:pPr>
        <w:pStyle w:val="PargrafodaLista"/>
        <w:numPr>
          <w:ilvl w:val="1"/>
          <w:numId w:val="15"/>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E544AD">
        <w:rPr>
          <w:rFonts w:ascii="Segoe UI" w:eastAsia="Times New Roman" w:hAnsi="Segoe UI" w:cs="Segoe UI"/>
          <w:color w:val="0D0D0D"/>
          <w:sz w:val="24"/>
          <w:szCs w:val="24"/>
          <w:lang w:eastAsia="pt-BR"/>
        </w:rPr>
        <w:t>IMPORTAÇÃO E UTILIZÇÃO</w:t>
      </w:r>
      <w:r>
        <w:rPr>
          <w:rFonts w:ascii="Segoe UI" w:eastAsia="Times New Roman" w:hAnsi="Segoe UI" w:cs="Segoe UI"/>
          <w:color w:val="0D0D0D"/>
          <w:sz w:val="24"/>
          <w:szCs w:val="24"/>
          <w:lang w:eastAsia="pt-BR"/>
        </w:rPr>
        <w:t>............................................................................................................5</w:t>
      </w:r>
    </w:p>
    <w:p w:rsidR="00A05837" w:rsidRPr="00A05837" w:rsidRDefault="00E544AD" w:rsidP="00A05837">
      <w:pPr>
        <w:pStyle w:val="PargrafodaLista"/>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b/>
          <w:color w:val="0D0D0D"/>
          <w:sz w:val="24"/>
          <w:szCs w:val="24"/>
          <w:lang w:eastAsia="pt-BR"/>
        </w:rPr>
      </w:pPr>
      <w:r>
        <w:rPr>
          <w:rFonts w:ascii="Segoe UI" w:eastAsia="Times New Roman" w:hAnsi="Segoe UI" w:cs="Segoe UI"/>
          <w:b/>
          <w:color w:val="0D0D0D"/>
          <w:sz w:val="24"/>
          <w:szCs w:val="24"/>
          <w:lang w:eastAsia="pt-BR"/>
        </w:rPr>
        <w:t>ANIMAÇÃO EM ENGINE</w:t>
      </w:r>
    </w:p>
    <w:p w:rsidR="00E544AD" w:rsidRPr="00E544AD" w:rsidRDefault="00E544AD" w:rsidP="00E544AD">
      <w:pPr>
        <w:pStyle w:val="PargrafodaLista"/>
        <w:numPr>
          <w:ilvl w:val="1"/>
          <w:numId w:val="15"/>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E544AD">
        <w:rPr>
          <w:rFonts w:ascii="Segoe UI" w:eastAsia="Times New Roman" w:hAnsi="Segoe UI" w:cs="Segoe UI"/>
          <w:color w:val="0D0D0D"/>
          <w:sz w:val="24"/>
          <w:szCs w:val="24"/>
          <w:lang w:eastAsia="pt-BR"/>
        </w:rPr>
        <w:t>CRIAÇÃO</w:t>
      </w:r>
      <w:r w:rsidR="00A05837">
        <w:rPr>
          <w:rFonts w:ascii="Segoe UI" w:eastAsia="Times New Roman" w:hAnsi="Segoe UI" w:cs="Segoe UI"/>
          <w:color w:val="0D0D0D"/>
          <w:sz w:val="24"/>
          <w:szCs w:val="24"/>
          <w:lang w:eastAsia="pt-BR"/>
        </w:rPr>
        <w:t>................................................................................................................................................5</w:t>
      </w:r>
    </w:p>
    <w:p w:rsidR="00E544AD" w:rsidRPr="00E544AD" w:rsidRDefault="00E544AD" w:rsidP="00E544AD">
      <w:pPr>
        <w:pStyle w:val="PargrafodaLista"/>
        <w:numPr>
          <w:ilvl w:val="1"/>
          <w:numId w:val="15"/>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E544AD">
        <w:rPr>
          <w:rFonts w:ascii="Segoe UI" w:eastAsia="Times New Roman" w:hAnsi="Segoe UI" w:cs="Segoe UI"/>
          <w:color w:val="0D0D0D"/>
          <w:sz w:val="24"/>
          <w:szCs w:val="24"/>
          <w:lang w:eastAsia="pt-BR"/>
        </w:rPr>
        <w:t>MANIPULAÇÃO</w:t>
      </w:r>
      <w:r w:rsidR="00A05837">
        <w:rPr>
          <w:rFonts w:ascii="Segoe UI" w:eastAsia="Times New Roman" w:hAnsi="Segoe UI" w:cs="Segoe UI"/>
          <w:color w:val="0D0D0D"/>
          <w:sz w:val="24"/>
          <w:szCs w:val="24"/>
          <w:lang w:eastAsia="pt-BR"/>
        </w:rPr>
        <w:t>....................................................................................................................................5</w:t>
      </w:r>
    </w:p>
    <w:p w:rsidR="00E544AD" w:rsidRPr="00E544AD" w:rsidRDefault="00E544AD" w:rsidP="00E544AD">
      <w:pPr>
        <w:pStyle w:val="PargrafodaLista"/>
        <w:numPr>
          <w:ilvl w:val="1"/>
          <w:numId w:val="15"/>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E544AD">
        <w:rPr>
          <w:rFonts w:ascii="Segoe UI" w:eastAsia="Times New Roman" w:hAnsi="Segoe UI" w:cs="Segoe UI"/>
          <w:color w:val="0D0D0D"/>
          <w:sz w:val="24"/>
          <w:szCs w:val="24"/>
          <w:lang w:eastAsia="pt-BR"/>
        </w:rPr>
        <w:t>CONFIGURAÇÃO</w:t>
      </w:r>
      <w:r w:rsidR="00A05837">
        <w:rPr>
          <w:rFonts w:ascii="Segoe UI" w:eastAsia="Times New Roman" w:hAnsi="Segoe UI" w:cs="Segoe UI"/>
          <w:color w:val="0D0D0D"/>
          <w:sz w:val="24"/>
          <w:szCs w:val="24"/>
          <w:lang w:eastAsia="pt-BR"/>
        </w:rPr>
        <w:t>.................................................................................................................................5</w:t>
      </w:r>
    </w:p>
    <w:p w:rsidR="00A05837" w:rsidRDefault="00E544AD" w:rsidP="00A05837">
      <w:pPr>
        <w:pStyle w:val="PargrafodaLista"/>
        <w:numPr>
          <w:ilvl w:val="1"/>
          <w:numId w:val="15"/>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E544AD">
        <w:rPr>
          <w:rFonts w:ascii="Segoe UI" w:eastAsia="Times New Roman" w:hAnsi="Segoe UI" w:cs="Segoe UI"/>
          <w:color w:val="0D0D0D"/>
          <w:sz w:val="24"/>
          <w:szCs w:val="24"/>
          <w:lang w:eastAsia="pt-BR"/>
        </w:rPr>
        <w:t>CONTROLE VIA CÓDIGO</w:t>
      </w:r>
      <w:r w:rsidR="00A05837">
        <w:rPr>
          <w:rFonts w:ascii="Segoe UI" w:eastAsia="Times New Roman" w:hAnsi="Segoe UI" w:cs="Segoe UI"/>
          <w:color w:val="0D0D0D"/>
          <w:sz w:val="24"/>
          <w:szCs w:val="24"/>
          <w:lang w:eastAsia="pt-BR"/>
        </w:rPr>
        <w:t>..................................................................................................................5</w:t>
      </w:r>
    </w:p>
    <w:p w:rsidR="006B7FDC" w:rsidRDefault="006B7FDC" w:rsidP="006B7FDC">
      <w:pPr>
        <w:pStyle w:val="PargrafodaLista"/>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b/>
          <w:color w:val="0D0D0D"/>
          <w:sz w:val="24"/>
          <w:szCs w:val="24"/>
          <w:lang w:eastAsia="pt-BR"/>
        </w:rPr>
      </w:pPr>
      <w:bookmarkStart w:id="0" w:name="_GoBack"/>
      <w:bookmarkEnd w:id="0"/>
      <w:r w:rsidRPr="006B7FDC">
        <w:rPr>
          <w:rFonts w:ascii="Segoe UI" w:eastAsia="Times New Roman" w:hAnsi="Segoe UI" w:cs="Segoe UI"/>
          <w:b/>
          <w:color w:val="0D0D0D"/>
          <w:sz w:val="24"/>
          <w:szCs w:val="24"/>
          <w:lang w:eastAsia="pt-BR"/>
        </w:rPr>
        <w:t>MANIPULAÇÃO DE MAPAS DE IMAGENS</w:t>
      </w:r>
    </w:p>
    <w:p w:rsidR="006B7FDC" w:rsidRDefault="00A05837" w:rsidP="006B7FDC">
      <w:pPr>
        <w:pStyle w:val="PargrafodaLista"/>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6B7FDC">
        <w:rPr>
          <w:rFonts w:ascii="Segoe UI" w:eastAsia="Times New Roman" w:hAnsi="Segoe UI" w:cs="Segoe UI"/>
          <w:color w:val="0D0D0D"/>
          <w:sz w:val="24"/>
          <w:szCs w:val="24"/>
          <w:lang w:eastAsia="pt-BR"/>
        </w:rPr>
        <w:t>CONFIGURAÇÕES DE SPRITESHETSE DE</w:t>
      </w:r>
      <w:r w:rsidR="006B7FDC">
        <w:rPr>
          <w:rFonts w:ascii="Segoe UI" w:eastAsia="Times New Roman" w:hAnsi="Segoe UI" w:cs="Segoe UI"/>
          <w:color w:val="0D0D0D"/>
          <w:sz w:val="24"/>
          <w:szCs w:val="24"/>
          <w:lang w:eastAsia="pt-BR"/>
        </w:rPr>
        <w:t xml:space="preserve"> </w:t>
      </w:r>
      <w:r w:rsidRPr="006B7FDC">
        <w:rPr>
          <w:rFonts w:ascii="Segoe UI" w:eastAsia="Times New Roman" w:hAnsi="Segoe UI" w:cs="Segoe UI"/>
          <w:color w:val="0D0D0D"/>
          <w:sz w:val="24"/>
          <w:szCs w:val="24"/>
          <w:lang w:eastAsia="pt-BR"/>
        </w:rPr>
        <w:t>TILEMAPS..........................................................</w:t>
      </w:r>
      <w:r w:rsidR="006B7FDC" w:rsidRPr="006B7FDC">
        <w:rPr>
          <w:rFonts w:ascii="Segoe UI" w:eastAsia="Times New Roman" w:hAnsi="Segoe UI" w:cs="Segoe UI"/>
          <w:color w:val="0D0D0D"/>
          <w:sz w:val="24"/>
          <w:szCs w:val="24"/>
          <w:lang w:eastAsia="pt-BR"/>
        </w:rPr>
        <w:t>.</w:t>
      </w:r>
      <w:r w:rsidR="006B7FDC">
        <w:rPr>
          <w:rFonts w:ascii="Segoe UI" w:eastAsia="Times New Roman" w:hAnsi="Segoe UI" w:cs="Segoe UI"/>
          <w:color w:val="0D0D0D"/>
          <w:sz w:val="24"/>
          <w:szCs w:val="24"/>
          <w:lang w:eastAsia="pt-BR"/>
        </w:rPr>
        <w:t>...5</w:t>
      </w:r>
    </w:p>
    <w:p w:rsidR="006B7FDC" w:rsidRDefault="006B7FDC" w:rsidP="006B7FDC">
      <w:pPr>
        <w:pStyle w:val="PargrafodaLista"/>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b/>
          <w:color w:val="0D0D0D"/>
          <w:sz w:val="24"/>
          <w:szCs w:val="24"/>
          <w:lang w:eastAsia="pt-BR"/>
        </w:rPr>
      </w:pPr>
      <w:r>
        <w:rPr>
          <w:rFonts w:ascii="Segoe UI" w:eastAsia="Times New Roman" w:hAnsi="Segoe UI" w:cs="Segoe UI"/>
          <w:b/>
          <w:color w:val="0D0D0D"/>
          <w:sz w:val="24"/>
          <w:szCs w:val="24"/>
          <w:lang w:eastAsia="pt-BR"/>
        </w:rPr>
        <w:t>ÁUDIO EM ENGINE</w:t>
      </w:r>
    </w:p>
    <w:p w:rsidR="006B7FDC" w:rsidRPr="006B7FDC" w:rsidRDefault="006B7FDC" w:rsidP="006B7FDC">
      <w:pPr>
        <w:pStyle w:val="PargrafodaLista"/>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6B7FDC">
        <w:rPr>
          <w:rFonts w:ascii="Segoe UI" w:eastAsia="Times New Roman" w:hAnsi="Segoe UI" w:cs="Segoe UI"/>
          <w:color w:val="0D0D0D"/>
          <w:sz w:val="24"/>
          <w:szCs w:val="24"/>
          <w:lang w:eastAsia="pt-BR"/>
        </w:rPr>
        <w:t>MANIPULAÇÃO</w:t>
      </w:r>
      <w:r>
        <w:rPr>
          <w:rFonts w:ascii="Segoe UI" w:eastAsia="Times New Roman" w:hAnsi="Segoe UI" w:cs="Segoe UI"/>
          <w:color w:val="0D0D0D"/>
          <w:sz w:val="24"/>
          <w:szCs w:val="24"/>
          <w:lang w:eastAsia="pt-BR"/>
        </w:rPr>
        <w:t>....................................................................................................................................5</w:t>
      </w:r>
    </w:p>
    <w:p w:rsidR="006B7FDC" w:rsidRPr="006B7FDC" w:rsidRDefault="006B7FDC" w:rsidP="006B7FDC">
      <w:pPr>
        <w:pStyle w:val="PargrafodaLista"/>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6B7FDC">
        <w:rPr>
          <w:rFonts w:ascii="Segoe UI" w:eastAsia="Times New Roman" w:hAnsi="Segoe UI" w:cs="Segoe UI"/>
          <w:color w:val="0D0D0D"/>
          <w:sz w:val="24"/>
          <w:szCs w:val="24"/>
          <w:lang w:eastAsia="pt-BR"/>
        </w:rPr>
        <w:t>CONFIGURAÇÃO</w:t>
      </w:r>
      <w:r w:rsidR="003049E8">
        <w:rPr>
          <w:rFonts w:ascii="Segoe UI" w:eastAsia="Times New Roman" w:hAnsi="Segoe UI" w:cs="Segoe UI"/>
          <w:color w:val="0D0D0D"/>
          <w:sz w:val="24"/>
          <w:szCs w:val="24"/>
          <w:lang w:eastAsia="pt-BR"/>
        </w:rPr>
        <w:t>.................................................................................................................................5</w:t>
      </w:r>
    </w:p>
    <w:p w:rsidR="006B7FDC" w:rsidRPr="006B7FDC" w:rsidRDefault="006B7FDC" w:rsidP="006B7FDC">
      <w:pPr>
        <w:pStyle w:val="PargrafodaLista"/>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6B7FDC">
        <w:rPr>
          <w:rFonts w:ascii="Segoe UI" w:eastAsia="Times New Roman" w:hAnsi="Segoe UI" w:cs="Segoe UI"/>
          <w:color w:val="0D0D0D"/>
          <w:sz w:val="24"/>
          <w:szCs w:val="24"/>
          <w:lang w:eastAsia="pt-BR"/>
        </w:rPr>
        <w:t>COMPONENTES DO ENGINE PARA ÁUDIO E CONTROLE VIA CÓDIGO</w:t>
      </w:r>
      <w:r w:rsidR="003049E8">
        <w:rPr>
          <w:rFonts w:ascii="Segoe UI" w:eastAsia="Times New Roman" w:hAnsi="Segoe UI" w:cs="Segoe UI"/>
          <w:color w:val="0D0D0D"/>
          <w:sz w:val="24"/>
          <w:szCs w:val="24"/>
          <w:lang w:eastAsia="pt-BR"/>
        </w:rPr>
        <w:t>.......................5</w:t>
      </w:r>
    </w:p>
    <w:p w:rsidR="006B7FDC" w:rsidRPr="006B7FDC" w:rsidRDefault="006B7FDC" w:rsidP="006B7FDC">
      <w:pPr>
        <w:pStyle w:val="PargrafodaLista"/>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6B7FDC">
        <w:rPr>
          <w:rFonts w:ascii="Segoe UI" w:eastAsia="Times New Roman" w:hAnsi="Segoe UI" w:cs="Segoe UI"/>
          <w:color w:val="0D0D0D"/>
          <w:sz w:val="24"/>
          <w:szCs w:val="24"/>
          <w:lang w:eastAsia="pt-BR"/>
        </w:rPr>
        <w:t>PADRÃO SINGLETON</w:t>
      </w:r>
      <w:r w:rsidR="003049E8">
        <w:rPr>
          <w:rFonts w:ascii="Segoe UI" w:eastAsia="Times New Roman" w:hAnsi="Segoe UI" w:cs="Segoe UI"/>
          <w:color w:val="0D0D0D"/>
          <w:sz w:val="24"/>
          <w:szCs w:val="24"/>
          <w:lang w:eastAsia="pt-BR"/>
        </w:rPr>
        <w:t>........................................................................................................................5</w:t>
      </w:r>
    </w:p>
    <w:p w:rsidR="006B7FDC" w:rsidRDefault="006B7FDC" w:rsidP="006B7FDC">
      <w:pPr>
        <w:pStyle w:val="PargrafodaLista"/>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6B7FDC">
        <w:rPr>
          <w:rFonts w:ascii="Segoe UI" w:eastAsia="Times New Roman" w:hAnsi="Segoe UI" w:cs="Segoe UI"/>
          <w:color w:val="0D0D0D"/>
          <w:sz w:val="24"/>
          <w:szCs w:val="24"/>
          <w:lang w:eastAsia="pt-BR"/>
        </w:rPr>
        <w:t>MELHORES PRÁTICAS NO GERENCIAMENTO DE ÁUDIO</w:t>
      </w:r>
      <w:r w:rsidR="003049E8">
        <w:rPr>
          <w:rFonts w:ascii="Segoe UI" w:eastAsia="Times New Roman" w:hAnsi="Segoe UI" w:cs="Segoe UI"/>
          <w:color w:val="0D0D0D"/>
          <w:sz w:val="24"/>
          <w:szCs w:val="24"/>
          <w:lang w:eastAsia="pt-BR"/>
        </w:rPr>
        <w:t>...................................................5</w:t>
      </w:r>
    </w:p>
    <w:p w:rsidR="003049E8" w:rsidRDefault="003049E8" w:rsidP="003049E8">
      <w:pPr>
        <w:pStyle w:val="PargrafodaLista"/>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b/>
          <w:color w:val="0D0D0D"/>
          <w:sz w:val="24"/>
          <w:szCs w:val="24"/>
          <w:lang w:eastAsia="pt-BR"/>
        </w:rPr>
      </w:pPr>
      <w:r>
        <w:rPr>
          <w:rFonts w:ascii="Segoe UI" w:eastAsia="Times New Roman" w:hAnsi="Segoe UI" w:cs="Segoe UI"/>
          <w:b/>
          <w:color w:val="0D0D0D"/>
          <w:sz w:val="24"/>
          <w:szCs w:val="24"/>
          <w:lang w:eastAsia="pt-BR"/>
        </w:rPr>
        <w:t>MATERIAIS E TEXTURAS</w:t>
      </w:r>
    </w:p>
    <w:p w:rsidR="003049E8" w:rsidRPr="003049E8" w:rsidRDefault="003049E8" w:rsidP="003049E8">
      <w:pPr>
        <w:pStyle w:val="PargrafodaLista"/>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3049E8">
        <w:rPr>
          <w:rFonts w:ascii="Segoe UI" w:eastAsia="Times New Roman" w:hAnsi="Segoe UI" w:cs="Segoe UI"/>
          <w:color w:val="0D0D0D"/>
          <w:sz w:val="24"/>
          <w:szCs w:val="24"/>
          <w:lang w:eastAsia="pt-BR"/>
        </w:rPr>
        <w:t>CONCEITOS.........................................................................................................</w:t>
      </w:r>
      <w:r>
        <w:rPr>
          <w:rFonts w:ascii="Segoe UI" w:eastAsia="Times New Roman" w:hAnsi="Segoe UI" w:cs="Segoe UI"/>
          <w:color w:val="0D0D0D"/>
          <w:sz w:val="24"/>
          <w:szCs w:val="24"/>
          <w:lang w:eastAsia="pt-BR"/>
        </w:rPr>
        <w:t>............................</w:t>
      </w:r>
      <w:r w:rsidRPr="003049E8">
        <w:rPr>
          <w:rFonts w:ascii="Segoe UI" w:eastAsia="Times New Roman" w:hAnsi="Segoe UI" w:cs="Segoe UI"/>
          <w:color w:val="0D0D0D"/>
          <w:sz w:val="24"/>
          <w:szCs w:val="24"/>
          <w:lang w:eastAsia="pt-BR"/>
        </w:rPr>
        <w:t>.....5</w:t>
      </w:r>
    </w:p>
    <w:p w:rsidR="003049E8" w:rsidRPr="003049E8" w:rsidRDefault="003049E8" w:rsidP="003049E8">
      <w:pPr>
        <w:pStyle w:val="PargrafodaLista"/>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3049E8">
        <w:rPr>
          <w:rFonts w:ascii="Segoe UI" w:eastAsia="Times New Roman" w:hAnsi="Segoe UI" w:cs="Segoe UI"/>
          <w:color w:val="0D0D0D"/>
          <w:sz w:val="24"/>
          <w:szCs w:val="24"/>
          <w:lang w:eastAsia="pt-BR"/>
        </w:rPr>
        <w:t>CONFIGURAÇÃO...................................................................................................</w:t>
      </w:r>
      <w:r>
        <w:rPr>
          <w:rFonts w:ascii="Segoe UI" w:eastAsia="Times New Roman" w:hAnsi="Segoe UI" w:cs="Segoe UI"/>
          <w:color w:val="0D0D0D"/>
          <w:sz w:val="24"/>
          <w:szCs w:val="24"/>
          <w:lang w:eastAsia="pt-BR"/>
        </w:rPr>
        <w:t>..........................</w:t>
      </w:r>
      <w:r w:rsidRPr="003049E8">
        <w:rPr>
          <w:rFonts w:ascii="Segoe UI" w:eastAsia="Times New Roman" w:hAnsi="Segoe UI" w:cs="Segoe UI"/>
          <w:color w:val="0D0D0D"/>
          <w:sz w:val="24"/>
          <w:szCs w:val="24"/>
          <w:lang w:eastAsia="pt-BR"/>
        </w:rPr>
        <w:t>...5</w:t>
      </w:r>
    </w:p>
    <w:p w:rsidR="003049E8" w:rsidRDefault="003049E8" w:rsidP="003049E8">
      <w:pPr>
        <w:pStyle w:val="PargrafodaLista"/>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3049E8">
        <w:rPr>
          <w:rFonts w:ascii="Segoe UI" w:eastAsia="Times New Roman" w:hAnsi="Segoe UI" w:cs="Segoe UI"/>
          <w:color w:val="0D0D0D"/>
          <w:sz w:val="24"/>
          <w:szCs w:val="24"/>
          <w:lang w:eastAsia="pt-BR"/>
        </w:rPr>
        <w:t>APLICAÇÃO.............................................................................................................</w:t>
      </w:r>
      <w:r>
        <w:rPr>
          <w:rFonts w:ascii="Segoe UI" w:eastAsia="Times New Roman" w:hAnsi="Segoe UI" w:cs="Segoe UI"/>
          <w:color w:val="0D0D0D"/>
          <w:sz w:val="24"/>
          <w:szCs w:val="24"/>
          <w:lang w:eastAsia="pt-BR"/>
        </w:rPr>
        <w:t>.............................</w:t>
      </w:r>
      <w:r w:rsidRPr="003049E8">
        <w:rPr>
          <w:rFonts w:ascii="Segoe UI" w:eastAsia="Times New Roman" w:hAnsi="Segoe UI" w:cs="Segoe UI"/>
          <w:color w:val="0D0D0D"/>
          <w:sz w:val="24"/>
          <w:szCs w:val="24"/>
          <w:lang w:eastAsia="pt-BR"/>
        </w:rPr>
        <w:t>.5</w:t>
      </w:r>
    </w:p>
    <w:p w:rsidR="003049E8" w:rsidRDefault="003049E8" w:rsidP="003049E8">
      <w:pPr>
        <w:pStyle w:val="PargrafodaLista"/>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b/>
          <w:color w:val="0D0D0D"/>
          <w:sz w:val="24"/>
          <w:szCs w:val="24"/>
          <w:lang w:eastAsia="pt-BR"/>
        </w:rPr>
      </w:pPr>
      <w:r>
        <w:rPr>
          <w:rFonts w:ascii="Segoe UI" w:eastAsia="Times New Roman" w:hAnsi="Segoe UI" w:cs="Segoe UI"/>
          <w:b/>
          <w:color w:val="0D0D0D"/>
          <w:sz w:val="24"/>
          <w:szCs w:val="24"/>
          <w:lang w:eastAsia="pt-BR"/>
        </w:rPr>
        <w:t>SISTEMA DE PARTÍCULAS</w:t>
      </w:r>
    </w:p>
    <w:p w:rsidR="003049E8" w:rsidRPr="003049E8" w:rsidRDefault="003049E8" w:rsidP="003049E8">
      <w:pPr>
        <w:pStyle w:val="PargrafodaLista"/>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3049E8">
        <w:rPr>
          <w:rFonts w:ascii="Segoe UI" w:eastAsia="Times New Roman" w:hAnsi="Segoe UI" w:cs="Segoe UI"/>
          <w:color w:val="0D0D0D"/>
          <w:sz w:val="24"/>
          <w:szCs w:val="24"/>
          <w:lang w:eastAsia="pt-BR"/>
        </w:rPr>
        <w:t>CONCEITO</w:t>
      </w:r>
      <w:r w:rsidR="000B5975">
        <w:rPr>
          <w:rFonts w:ascii="Segoe UI" w:eastAsia="Times New Roman" w:hAnsi="Segoe UI" w:cs="Segoe UI"/>
          <w:color w:val="0D0D0D"/>
          <w:sz w:val="24"/>
          <w:szCs w:val="24"/>
          <w:lang w:eastAsia="pt-BR"/>
        </w:rPr>
        <w:t>.............................................................................................................................................5</w:t>
      </w:r>
    </w:p>
    <w:p w:rsidR="003049E8" w:rsidRPr="003049E8" w:rsidRDefault="003049E8" w:rsidP="003049E8">
      <w:pPr>
        <w:pStyle w:val="PargrafodaLista"/>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3049E8">
        <w:rPr>
          <w:rFonts w:ascii="Segoe UI" w:eastAsia="Times New Roman" w:hAnsi="Segoe UI" w:cs="Segoe UI"/>
          <w:color w:val="0D0D0D"/>
          <w:sz w:val="24"/>
          <w:szCs w:val="24"/>
          <w:lang w:eastAsia="pt-BR"/>
        </w:rPr>
        <w:t>UTILIZAÇÃO</w:t>
      </w:r>
      <w:r w:rsidR="000B5975">
        <w:rPr>
          <w:rFonts w:ascii="Segoe UI" w:eastAsia="Times New Roman" w:hAnsi="Segoe UI" w:cs="Segoe UI"/>
          <w:color w:val="0D0D0D"/>
          <w:sz w:val="24"/>
          <w:szCs w:val="24"/>
          <w:lang w:eastAsia="pt-BR"/>
        </w:rPr>
        <w:t>..........................................................................................................................................5</w:t>
      </w:r>
    </w:p>
    <w:p w:rsidR="003049E8" w:rsidRDefault="003049E8" w:rsidP="003049E8">
      <w:pPr>
        <w:pStyle w:val="PargrafodaLista"/>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b/>
          <w:color w:val="0D0D0D"/>
          <w:sz w:val="24"/>
          <w:szCs w:val="24"/>
          <w:lang w:eastAsia="pt-BR"/>
        </w:rPr>
      </w:pPr>
      <w:r>
        <w:rPr>
          <w:rFonts w:ascii="Segoe UI" w:eastAsia="Times New Roman" w:hAnsi="Segoe UI" w:cs="Segoe UI"/>
          <w:b/>
          <w:color w:val="0D0D0D"/>
          <w:sz w:val="24"/>
          <w:szCs w:val="24"/>
          <w:lang w:eastAsia="pt-BR"/>
        </w:rPr>
        <w:t>CONTROLE DE VERSÃO DO PROJETO DE JOGO DIGITAL</w:t>
      </w:r>
    </w:p>
    <w:p w:rsidR="003049E8" w:rsidRPr="003049E8" w:rsidRDefault="003049E8" w:rsidP="003049E8">
      <w:pPr>
        <w:pStyle w:val="PargrafodaLista"/>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3049E8">
        <w:rPr>
          <w:rFonts w:ascii="Segoe UI" w:eastAsia="Times New Roman" w:hAnsi="Segoe UI" w:cs="Segoe UI"/>
          <w:color w:val="0D0D0D"/>
          <w:sz w:val="24"/>
          <w:szCs w:val="24"/>
          <w:lang w:eastAsia="pt-BR"/>
        </w:rPr>
        <w:t>RECURSOS DE NUVEM</w:t>
      </w:r>
      <w:r w:rsidR="000B5975">
        <w:rPr>
          <w:rFonts w:ascii="Segoe UI" w:eastAsia="Times New Roman" w:hAnsi="Segoe UI" w:cs="Segoe UI"/>
          <w:color w:val="0D0D0D"/>
          <w:sz w:val="24"/>
          <w:szCs w:val="24"/>
          <w:lang w:eastAsia="pt-BR"/>
        </w:rPr>
        <w:t>.....................................................................................................................5</w:t>
      </w:r>
    </w:p>
    <w:p w:rsidR="003049E8" w:rsidRPr="003049E8" w:rsidRDefault="003049E8" w:rsidP="003049E8">
      <w:pPr>
        <w:pStyle w:val="PargrafodaLista"/>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3049E8">
        <w:rPr>
          <w:rFonts w:ascii="Segoe UI" w:eastAsia="Times New Roman" w:hAnsi="Segoe UI" w:cs="Segoe UI"/>
          <w:color w:val="0D0D0D"/>
          <w:sz w:val="24"/>
          <w:szCs w:val="24"/>
          <w:lang w:eastAsia="pt-BR"/>
        </w:rPr>
        <w:t>INTEGRAÇÃO COM ENGINE</w:t>
      </w:r>
      <w:r w:rsidR="000B5975">
        <w:rPr>
          <w:rFonts w:ascii="Segoe UI" w:eastAsia="Times New Roman" w:hAnsi="Segoe UI" w:cs="Segoe UI"/>
          <w:color w:val="0D0D0D"/>
          <w:sz w:val="24"/>
          <w:szCs w:val="24"/>
          <w:lang w:eastAsia="pt-BR"/>
        </w:rPr>
        <w:t>...........................................................................................................5</w:t>
      </w:r>
    </w:p>
    <w:p w:rsidR="003049E8" w:rsidRPr="003049E8" w:rsidRDefault="003049E8" w:rsidP="003049E8">
      <w:pPr>
        <w:pStyle w:val="PargrafodaLista"/>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3049E8">
        <w:rPr>
          <w:rFonts w:ascii="Segoe UI" w:eastAsia="Times New Roman" w:hAnsi="Segoe UI" w:cs="Segoe UI"/>
          <w:color w:val="0D0D0D"/>
          <w:sz w:val="24"/>
          <w:szCs w:val="24"/>
          <w:lang w:eastAsia="pt-BR"/>
        </w:rPr>
        <w:t>CONFIGURAÇÃO DO REPOSITÓRIO</w:t>
      </w:r>
      <w:r w:rsidR="000B5975">
        <w:rPr>
          <w:rFonts w:ascii="Segoe UI" w:eastAsia="Times New Roman" w:hAnsi="Segoe UI" w:cs="Segoe UI"/>
          <w:color w:val="0D0D0D"/>
          <w:sz w:val="24"/>
          <w:szCs w:val="24"/>
          <w:lang w:eastAsia="pt-BR"/>
        </w:rPr>
        <w:t>...........................................................................................5</w:t>
      </w:r>
    </w:p>
    <w:p w:rsidR="003049E8" w:rsidRDefault="003049E8" w:rsidP="003049E8">
      <w:pPr>
        <w:pStyle w:val="PargrafodaLista"/>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b/>
          <w:color w:val="0D0D0D"/>
          <w:sz w:val="24"/>
          <w:szCs w:val="24"/>
          <w:lang w:eastAsia="pt-BR"/>
        </w:rPr>
      </w:pPr>
      <w:r>
        <w:rPr>
          <w:rFonts w:ascii="Segoe UI" w:eastAsia="Times New Roman" w:hAnsi="Segoe UI" w:cs="Segoe UI"/>
          <w:b/>
          <w:color w:val="0D0D0D"/>
          <w:sz w:val="24"/>
          <w:szCs w:val="24"/>
          <w:lang w:eastAsia="pt-BR"/>
        </w:rPr>
        <w:t>VALIDAÇÃO DA INTEGRAÇÃO</w:t>
      </w:r>
    </w:p>
    <w:p w:rsidR="003049E8" w:rsidRPr="003049E8" w:rsidRDefault="003049E8" w:rsidP="003049E8">
      <w:pPr>
        <w:pStyle w:val="PargrafodaLista"/>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3049E8">
        <w:rPr>
          <w:rFonts w:ascii="Segoe UI" w:eastAsia="Times New Roman" w:hAnsi="Segoe UI" w:cs="Segoe UI"/>
          <w:color w:val="0D0D0D"/>
          <w:sz w:val="24"/>
          <w:szCs w:val="24"/>
          <w:lang w:eastAsia="pt-BR"/>
        </w:rPr>
        <w:t>PROCEDIMENTOS</w:t>
      </w:r>
      <w:r w:rsidR="000B5975">
        <w:rPr>
          <w:rFonts w:ascii="Segoe UI" w:eastAsia="Times New Roman" w:hAnsi="Segoe UI" w:cs="Segoe UI"/>
          <w:color w:val="0D0D0D"/>
          <w:sz w:val="24"/>
          <w:szCs w:val="24"/>
          <w:lang w:eastAsia="pt-BR"/>
        </w:rPr>
        <w:t>...............................................................................................................................5</w:t>
      </w:r>
    </w:p>
    <w:p w:rsidR="003049E8" w:rsidRDefault="003049E8" w:rsidP="003049E8">
      <w:pPr>
        <w:pStyle w:val="PargrafodaLista"/>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3049E8">
        <w:rPr>
          <w:rFonts w:ascii="Segoe UI" w:eastAsia="Times New Roman" w:hAnsi="Segoe UI" w:cs="Segoe UI"/>
          <w:color w:val="0D0D0D"/>
          <w:sz w:val="24"/>
          <w:szCs w:val="24"/>
          <w:lang w:eastAsia="pt-BR"/>
        </w:rPr>
        <w:t>TÉCNICAS DE TESTES</w:t>
      </w:r>
      <w:r w:rsidR="000B5975">
        <w:rPr>
          <w:rFonts w:ascii="Segoe UI" w:eastAsia="Times New Roman" w:hAnsi="Segoe UI" w:cs="Segoe UI"/>
          <w:color w:val="0D0D0D"/>
          <w:sz w:val="24"/>
          <w:szCs w:val="24"/>
          <w:lang w:eastAsia="pt-BR"/>
        </w:rPr>
        <w:t>........................................................................................................................5</w:t>
      </w:r>
    </w:p>
    <w:p w:rsidR="003049E8" w:rsidRDefault="003049E8" w:rsidP="003049E8">
      <w:pPr>
        <w:pStyle w:val="PargrafodaLista"/>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b/>
          <w:color w:val="0D0D0D"/>
          <w:sz w:val="24"/>
          <w:szCs w:val="24"/>
          <w:lang w:eastAsia="pt-BR"/>
        </w:rPr>
      </w:pPr>
      <w:r>
        <w:rPr>
          <w:rFonts w:ascii="Segoe UI" w:eastAsia="Times New Roman" w:hAnsi="Segoe UI" w:cs="Segoe UI"/>
          <w:b/>
          <w:color w:val="0D0D0D"/>
          <w:sz w:val="24"/>
          <w:szCs w:val="24"/>
          <w:lang w:eastAsia="pt-BR"/>
        </w:rPr>
        <w:t>PROGRAMAÇÃO ORIENTADA A OBJETOS</w:t>
      </w:r>
    </w:p>
    <w:p w:rsidR="003049E8" w:rsidRPr="003049E8" w:rsidRDefault="003049E8" w:rsidP="003049E8">
      <w:pPr>
        <w:pStyle w:val="PargrafodaLista"/>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3049E8">
        <w:rPr>
          <w:rFonts w:ascii="Segoe UI" w:eastAsia="Times New Roman" w:hAnsi="Segoe UI" w:cs="Segoe UI"/>
          <w:color w:val="0D0D0D"/>
          <w:sz w:val="24"/>
          <w:szCs w:val="24"/>
          <w:lang w:eastAsia="pt-BR"/>
        </w:rPr>
        <w:t>ESTRUTURAS DE DADOS</w:t>
      </w:r>
      <w:r w:rsidR="000B5975">
        <w:rPr>
          <w:rFonts w:ascii="Segoe UI" w:eastAsia="Times New Roman" w:hAnsi="Segoe UI" w:cs="Segoe UI"/>
          <w:color w:val="0D0D0D"/>
          <w:sz w:val="24"/>
          <w:szCs w:val="24"/>
          <w:lang w:eastAsia="pt-BR"/>
        </w:rPr>
        <w:t>.................................................................................................................5</w:t>
      </w:r>
    </w:p>
    <w:p w:rsidR="000B5975" w:rsidRDefault="003049E8" w:rsidP="003049E8">
      <w:pPr>
        <w:pStyle w:val="PargrafodaLista"/>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3049E8">
        <w:rPr>
          <w:rFonts w:ascii="Segoe UI" w:eastAsia="Times New Roman" w:hAnsi="Segoe UI" w:cs="Segoe UI"/>
          <w:color w:val="0D0D0D"/>
          <w:sz w:val="24"/>
          <w:szCs w:val="24"/>
          <w:lang w:eastAsia="pt-BR"/>
        </w:rPr>
        <w:t>TIPOS GENÉTICOS</w:t>
      </w:r>
      <w:r w:rsidR="000B5975">
        <w:rPr>
          <w:rFonts w:ascii="Segoe UI" w:eastAsia="Times New Roman" w:hAnsi="Segoe UI" w:cs="Segoe UI"/>
          <w:color w:val="0D0D0D"/>
          <w:sz w:val="24"/>
          <w:szCs w:val="24"/>
          <w:lang w:eastAsia="pt-BR"/>
        </w:rPr>
        <w:t>..............................................................................................................................5</w:t>
      </w:r>
    </w:p>
    <w:p w:rsidR="003049E8" w:rsidRPr="00FC6381" w:rsidRDefault="000B5975" w:rsidP="000B5975">
      <w:pPr>
        <w:jc w:val="center"/>
        <w:rPr>
          <w:b/>
          <w:sz w:val="28"/>
          <w:szCs w:val="28"/>
          <w:u w:val="single"/>
          <w:lang w:eastAsia="pt-BR"/>
        </w:rPr>
      </w:pPr>
      <w:r>
        <w:rPr>
          <w:lang w:eastAsia="pt-BR"/>
        </w:rPr>
        <w:br w:type="page"/>
      </w:r>
      <w:r w:rsidR="00961615" w:rsidRPr="00FC6381">
        <w:rPr>
          <w:b/>
          <w:sz w:val="32"/>
          <w:szCs w:val="28"/>
          <w:u w:val="single"/>
          <w:lang w:eastAsia="pt-BR"/>
        </w:rPr>
        <w:lastRenderedPageBreak/>
        <w:t>IMPORTÇÃO DE ASSETS</w:t>
      </w:r>
    </w:p>
    <w:p w:rsidR="000B5975" w:rsidRDefault="000B5975" w:rsidP="000B5975">
      <w:pPr>
        <w:jc w:val="center"/>
        <w:rPr>
          <w:b/>
          <w:sz w:val="28"/>
          <w:szCs w:val="28"/>
          <w:lang w:eastAsia="pt-BR"/>
        </w:rPr>
      </w:pPr>
    </w:p>
    <w:p w:rsidR="00FC6381" w:rsidRPr="00FC6381" w:rsidRDefault="00FC6381" w:rsidP="00FC6381">
      <w:pPr>
        <w:jc w:val="both"/>
        <w:rPr>
          <w:rFonts w:ascii="Arial" w:hAnsi="Arial" w:cs="Arial"/>
          <w:sz w:val="28"/>
          <w:szCs w:val="28"/>
          <w:lang w:eastAsia="pt-BR"/>
        </w:rPr>
      </w:pPr>
      <w:r w:rsidRPr="00FC6381">
        <w:rPr>
          <w:rFonts w:ascii="Arial" w:hAnsi="Arial" w:cs="Arial"/>
          <w:sz w:val="28"/>
          <w:szCs w:val="28"/>
          <w:lang w:eastAsia="pt-BR"/>
        </w:rPr>
        <w:t>A importação de assets refere-se ao processo de incorporar elementos multimídia, como imagens, vídeos, áudios e outros recursos, em um projeto de software ou desenvolvimento, como jogos digitais. Esses elementos, conhecidos como "assets", são componentes essenciais para enriquecer a experiência do usuário e a qualidade geral do produto.</w:t>
      </w:r>
    </w:p>
    <w:p w:rsidR="00FC6381" w:rsidRPr="00FC6381" w:rsidRDefault="00FC6381" w:rsidP="00FC6381">
      <w:pPr>
        <w:jc w:val="both"/>
        <w:rPr>
          <w:rFonts w:ascii="Arial" w:hAnsi="Arial" w:cs="Arial"/>
          <w:sz w:val="28"/>
          <w:szCs w:val="28"/>
          <w:lang w:eastAsia="pt-BR"/>
        </w:rPr>
      </w:pPr>
    </w:p>
    <w:p w:rsidR="00FC6381" w:rsidRPr="00FC6381" w:rsidRDefault="00FC6381" w:rsidP="00FC6381">
      <w:pPr>
        <w:jc w:val="both"/>
        <w:rPr>
          <w:rFonts w:ascii="Arial" w:hAnsi="Arial" w:cs="Arial"/>
          <w:sz w:val="28"/>
          <w:szCs w:val="28"/>
          <w:lang w:eastAsia="pt-BR"/>
        </w:rPr>
      </w:pPr>
      <w:r w:rsidRPr="00FC6381">
        <w:rPr>
          <w:rFonts w:ascii="Arial" w:hAnsi="Arial" w:cs="Arial"/>
          <w:sz w:val="28"/>
          <w:szCs w:val="28"/>
          <w:lang w:eastAsia="pt-BR"/>
        </w:rPr>
        <w:t>Os formatos de importação de assets se relacionam aos tipos de arquivos utilizados para representar esses elementos. Cada tipo de asset possui um formato específico, otimizado para suas características e finalidades. Alguns exemplos comuns de formatos de importação de assets incluem:</w:t>
      </w:r>
    </w:p>
    <w:p w:rsidR="00FC6381" w:rsidRPr="00FC6381" w:rsidRDefault="00FC6381" w:rsidP="00FC6381">
      <w:pPr>
        <w:jc w:val="both"/>
        <w:rPr>
          <w:rFonts w:ascii="Arial" w:hAnsi="Arial" w:cs="Arial"/>
          <w:sz w:val="28"/>
          <w:szCs w:val="28"/>
          <w:lang w:eastAsia="pt-BR"/>
        </w:rPr>
      </w:pPr>
    </w:p>
    <w:p w:rsidR="00FC6381" w:rsidRPr="00FC6381" w:rsidRDefault="00FC6381" w:rsidP="00FC6381">
      <w:pPr>
        <w:jc w:val="both"/>
        <w:rPr>
          <w:rFonts w:ascii="Arial" w:hAnsi="Arial" w:cs="Arial"/>
          <w:sz w:val="28"/>
          <w:szCs w:val="28"/>
          <w:lang w:eastAsia="pt-BR"/>
        </w:rPr>
      </w:pPr>
      <w:r w:rsidRPr="00FC6381">
        <w:rPr>
          <w:rFonts w:ascii="Arial" w:hAnsi="Arial" w:cs="Arial"/>
          <w:sz w:val="28"/>
          <w:szCs w:val="28"/>
          <w:lang w:eastAsia="pt-BR"/>
        </w:rPr>
        <w:t>1. Imagens:</w:t>
      </w:r>
    </w:p>
    <w:p w:rsidR="00FC6381" w:rsidRPr="00FC6381" w:rsidRDefault="00FC6381" w:rsidP="00FC6381">
      <w:pPr>
        <w:jc w:val="both"/>
        <w:rPr>
          <w:rFonts w:ascii="Arial" w:hAnsi="Arial" w:cs="Arial"/>
          <w:sz w:val="28"/>
          <w:szCs w:val="28"/>
          <w:lang w:eastAsia="pt-BR"/>
        </w:rPr>
      </w:pPr>
      <w:r w:rsidRPr="00FC6381">
        <w:rPr>
          <w:rFonts w:ascii="Arial" w:hAnsi="Arial" w:cs="Arial"/>
          <w:sz w:val="28"/>
          <w:szCs w:val="28"/>
          <w:lang w:eastAsia="pt-BR"/>
        </w:rPr>
        <w:t xml:space="preserve">   -JPEG: Compressão com perdas, adequado para fotografias e imagens complexas.</w:t>
      </w:r>
    </w:p>
    <w:p w:rsidR="00FC6381" w:rsidRPr="00FC6381" w:rsidRDefault="00FC6381" w:rsidP="00FC6381">
      <w:pPr>
        <w:jc w:val="both"/>
        <w:rPr>
          <w:rFonts w:ascii="Arial" w:hAnsi="Arial" w:cs="Arial"/>
          <w:sz w:val="28"/>
          <w:szCs w:val="28"/>
          <w:lang w:eastAsia="pt-BR"/>
        </w:rPr>
      </w:pPr>
      <w:r w:rsidRPr="00FC6381">
        <w:rPr>
          <w:rFonts w:ascii="Arial" w:hAnsi="Arial" w:cs="Arial"/>
          <w:sz w:val="28"/>
          <w:szCs w:val="28"/>
          <w:lang w:eastAsia="pt-BR"/>
        </w:rPr>
        <w:t xml:space="preserve">   -PNG: Com suporte a transparência, boa qualidade sem perdas, ideal para gráficos com detalhes.</w:t>
      </w:r>
    </w:p>
    <w:p w:rsidR="00FC6381" w:rsidRPr="00FC6381" w:rsidRDefault="00FC6381" w:rsidP="00FC6381">
      <w:pPr>
        <w:jc w:val="both"/>
        <w:rPr>
          <w:rFonts w:ascii="Arial" w:hAnsi="Arial" w:cs="Arial"/>
          <w:sz w:val="28"/>
          <w:szCs w:val="28"/>
          <w:lang w:eastAsia="pt-BR"/>
        </w:rPr>
      </w:pPr>
      <w:r w:rsidRPr="00FC6381">
        <w:rPr>
          <w:rFonts w:ascii="Arial" w:hAnsi="Arial" w:cs="Arial"/>
          <w:sz w:val="28"/>
          <w:szCs w:val="28"/>
          <w:lang w:eastAsia="pt-BR"/>
        </w:rPr>
        <w:t xml:space="preserve">   -GIF: Usado principalmente para animações simples.</w:t>
      </w:r>
    </w:p>
    <w:p w:rsidR="00FC6381" w:rsidRPr="00FC6381" w:rsidRDefault="00FC6381" w:rsidP="00FC6381">
      <w:pPr>
        <w:jc w:val="both"/>
        <w:rPr>
          <w:rFonts w:ascii="Arial" w:hAnsi="Arial" w:cs="Arial"/>
          <w:sz w:val="28"/>
          <w:szCs w:val="28"/>
          <w:lang w:eastAsia="pt-BR"/>
        </w:rPr>
      </w:pPr>
    </w:p>
    <w:p w:rsidR="00FC6381" w:rsidRPr="00FC6381" w:rsidRDefault="00FC6381" w:rsidP="00FC6381">
      <w:pPr>
        <w:jc w:val="both"/>
        <w:rPr>
          <w:rFonts w:ascii="Arial" w:hAnsi="Arial" w:cs="Arial"/>
          <w:sz w:val="28"/>
          <w:szCs w:val="28"/>
          <w:lang w:eastAsia="pt-BR"/>
        </w:rPr>
      </w:pPr>
      <w:r w:rsidRPr="00FC6381">
        <w:rPr>
          <w:rFonts w:ascii="Arial" w:hAnsi="Arial" w:cs="Arial"/>
          <w:sz w:val="28"/>
          <w:szCs w:val="28"/>
          <w:lang w:eastAsia="pt-BR"/>
        </w:rPr>
        <w:t>2. Áudio:</w:t>
      </w:r>
    </w:p>
    <w:p w:rsidR="00FC6381" w:rsidRPr="00FC6381" w:rsidRDefault="00FC6381" w:rsidP="00FC6381">
      <w:pPr>
        <w:jc w:val="both"/>
        <w:rPr>
          <w:rFonts w:ascii="Arial" w:hAnsi="Arial" w:cs="Arial"/>
          <w:sz w:val="28"/>
          <w:szCs w:val="28"/>
          <w:lang w:eastAsia="pt-BR"/>
        </w:rPr>
      </w:pPr>
      <w:r w:rsidRPr="00FC6381">
        <w:rPr>
          <w:rFonts w:ascii="Arial" w:hAnsi="Arial" w:cs="Arial"/>
          <w:sz w:val="28"/>
          <w:szCs w:val="28"/>
          <w:lang w:eastAsia="pt-BR"/>
        </w:rPr>
        <w:t xml:space="preserve">   -MP3: Compressão com perdas, boa qualidade sonora, adequado para música.</w:t>
      </w:r>
    </w:p>
    <w:p w:rsidR="00FC6381" w:rsidRPr="00FC6381" w:rsidRDefault="00FC6381" w:rsidP="00FC6381">
      <w:pPr>
        <w:jc w:val="both"/>
        <w:rPr>
          <w:rFonts w:ascii="Arial" w:hAnsi="Arial" w:cs="Arial"/>
          <w:sz w:val="28"/>
          <w:szCs w:val="28"/>
          <w:lang w:eastAsia="pt-BR"/>
        </w:rPr>
      </w:pPr>
      <w:r w:rsidRPr="00FC6381">
        <w:rPr>
          <w:rFonts w:ascii="Arial" w:hAnsi="Arial" w:cs="Arial"/>
          <w:sz w:val="28"/>
          <w:szCs w:val="28"/>
          <w:lang w:eastAsia="pt-BR"/>
        </w:rPr>
        <w:t xml:space="preserve">   -WAV: Sem compressão, qualidade máxima, geralmente utilizado quando a fidelidade do áudio é crítica.</w:t>
      </w:r>
    </w:p>
    <w:p w:rsidR="00FC6381" w:rsidRPr="00FC6381" w:rsidRDefault="00FC6381" w:rsidP="00FC6381">
      <w:pPr>
        <w:jc w:val="both"/>
        <w:rPr>
          <w:rFonts w:ascii="Arial" w:hAnsi="Arial" w:cs="Arial"/>
          <w:sz w:val="28"/>
          <w:szCs w:val="28"/>
          <w:lang w:eastAsia="pt-BR"/>
        </w:rPr>
      </w:pPr>
      <w:r w:rsidRPr="00FC6381">
        <w:rPr>
          <w:rFonts w:ascii="Arial" w:hAnsi="Arial" w:cs="Arial"/>
          <w:sz w:val="28"/>
          <w:szCs w:val="28"/>
          <w:lang w:eastAsia="pt-BR"/>
        </w:rPr>
        <w:t xml:space="preserve">   -OGG: Compressão com perdas, equilíbrio entre qualidade e tamanho de arquivo, comumente </w:t>
      </w:r>
      <w:proofErr w:type="spellStart"/>
      <w:r w:rsidRPr="00FC6381">
        <w:rPr>
          <w:rFonts w:ascii="Arial" w:hAnsi="Arial" w:cs="Arial"/>
          <w:sz w:val="28"/>
          <w:szCs w:val="28"/>
          <w:lang w:eastAsia="pt-BR"/>
        </w:rPr>
        <w:t>usado</w:t>
      </w:r>
      <w:proofErr w:type="spellEnd"/>
      <w:r w:rsidRPr="00FC6381">
        <w:rPr>
          <w:rFonts w:ascii="Arial" w:hAnsi="Arial" w:cs="Arial"/>
          <w:sz w:val="28"/>
          <w:szCs w:val="28"/>
          <w:lang w:eastAsia="pt-BR"/>
        </w:rPr>
        <w:t xml:space="preserve"> em jogos.</w:t>
      </w:r>
    </w:p>
    <w:p w:rsidR="00FC6381" w:rsidRPr="00FC6381" w:rsidRDefault="00FC6381" w:rsidP="00FC6381">
      <w:pPr>
        <w:jc w:val="both"/>
        <w:rPr>
          <w:rFonts w:ascii="Arial" w:hAnsi="Arial" w:cs="Arial"/>
          <w:sz w:val="28"/>
          <w:szCs w:val="28"/>
          <w:lang w:eastAsia="pt-BR"/>
        </w:rPr>
      </w:pPr>
    </w:p>
    <w:p w:rsidR="00FC6381" w:rsidRDefault="00FC6381" w:rsidP="00FC6381">
      <w:pPr>
        <w:jc w:val="both"/>
        <w:rPr>
          <w:rFonts w:ascii="Arial" w:hAnsi="Arial" w:cs="Arial"/>
          <w:sz w:val="28"/>
          <w:szCs w:val="28"/>
          <w:lang w:eastAsia="pt-BR"/>
        </w:rPr>
      </w:pPr>
      <w:r w:rsidRPr="00FC6381">
        <w:rPr>
          <w:rFonts w:ascii="Arial" w:hAnsi="Arial" w:cs="Arial"/>
          <w:sz w:val="28"/>
          <w:szCs w:val="28"/>
          <w:lang w:eastAsia="pt-BR"/>
        </w:rPr>
        <w:t>Ao escolher os formatos de importação de assets, os desenvolvedores consideram fatores como requisitos de qualidade, tamanho de arquivo, desempenho do aplicativo e compatibilidade com a plataforma de destino. O uso eficiente desses formatos contribui para uma experiência de usuário mais rica e um desempenho otimizado do software.</w:t>
      </w:r>
    </w:p>
    <w:p w:rsidR="00FC6381" w:rsidRDefault="00FC6381" w:rsidP="00FC6381">
      <w:pPr>
        <w:rPr>
          <w:lang w:eastAsia="pt-BR"/>
        </w:rPr>
      </w:pPr>
      <w:r>
        <w:rPr>
          <w:lang w:eastAsia="pt-BR"/>
        </w:rPr>
        <w:br w:type="page"/>
      </w:r>
    </w:p>
    <w:p w:rsidR="009819C5" w:rsidRDefault="009819C5" w:rsidP="009819C5">
      <w:pPr>
        <w:jc w:val="center"/>
        <w:rPr>
          <w:rFonts w:ascii="Arial" w:hAnsi="Arial" w:cs="Arial"/>
          <w:sz w:val="28"/>
          <w:szCs w:val="28"/>
          <w:lang w:eastAsia="pt-BR"/>
        </w:rPr>
      </w:pPr>
      <w:r w:rsidRPr="00FC6381">
        <w:rPr>
          <w:b/>
          <w:sz w:val="32"/>
          <w:szCs w:val="28"/>
          <w:u w:val="single"/>
          <w:lang w:eastAsia="pt-BR"/>
        </w:rPr>
        <w:lastRenderedPageBreak/>
        <w:t>IMPORTÇÃO DE ASSETS</w:t>
      </w:r>
    </w:p>
    <w:p w:rsidR="00FC6381" w:rsidRPr="00FC6381" w:rsidRDefault="00FC6381" w:rsidP="00FC6381">
      <w:pPr>
        <w:jc w:val="both"/>
        <w:rPr>
          <w:rFonts w:ascii="Arial" w:hAnsi="Arial" w:cs="Arial"/>
          <w:sz w:val="28"/>
          <w:szCs w:val="28"/>
          <w:lang w:eastAsia="pt-BR"/>
        </w:rPr>
      </w:pPr>
      <w:r w:rsidRPr="00FC6381">
        <w:rPr>
          <w:rFonts w:ascii="Arial" w:hAnsi="Arial" w:cs="Arial"/>
          <w:sz w:val="28"/>
          <w:szCs w:val="28"/>
          <w:lang w:eastAsia="pt-BR"/>
        </w:rPr>
        <w:t>A compatibilidade na importação de assets refere-se à capacidade de um determinado formato de arquivo (asset) ser reconhecido, interpretado e utilizado de maneira eficiente pelo software ou plataforma de destino. Em contextos de desenvolvimento, como jogos digitais, aplicativos móveis ou websites, a compatibilidade é crucial para garantir que os assets se integrem corretamente ao projeto e funcionem conforme o esperado em diferentes ambientes.</w:t>
      </w:r>
    </w:p>
    <w:p w:rsidR="00FC6381" w:rsidRPr="00FC6381" w:rsidRDefault="00FC6381" w:rsidP="00FC6381">
      <w:pPr>
        <w:jc w:val="both"/>
        <w:rPr>
          <w:rFonts w:ascii="Arial" w:hAnsi="Arial" w:cs="Arial"/>
          <w:sz w:val="28"/>
          <w:szCs w:val="28"/>
          <w:lang w:eastAsia="pt-BR"/>
        </w:rPr>
      </w:pPr>
      <w:r w:rsidRPr="00FC6381">
        <w:rPr>
          <w:rFonts w:ascii="Arial" w:hAnsi="Arial" w:cs="Arial"/>
          <w:sz w:val="28"/>
          <w:szCs w:val="28"/>
          <w:lang w:eastAsia="pt-BR"/>
        </w:rPr>
        <w:t>Alguns pontos importantes relacionados à compatibilidade na importação de assets incluem:</w:t>
      </w:r>
    </w:p>
    <w:p w:rsidR="00FC6381" w:rsidRPr="00FC6381" w:rsidRDefault="00FC6381" w:rsidP="00FC6381">
      <w:pPr>
        <w:jc w:val="both"/>
        <w:rPr>
          <w:rFonts w:ascii="Arial" w:hAnsi="Arial" w:cs="Arial"/>
          <w:sz w:val="28"/>
          <w:szCs w:val="28"/>
          <w:lang w:eastAsia="pt-BR"/>
        </w:rPr>
      </w:pPr>
      <w:r w:rsidRPr="00FC6381">
        <w:rPr>
          <w:rFonts w:ascii="Arial" w:hAnsi="Arial" w:cs="Arial"/>
          <w:sz w:val="28"/>
          <w:szCs w:val="28"/>
          <w:lang w:eastAsia="pt-BR"/>
        </w:rPr>
        <w:t>1. Formato do Asset: Cada software ou plataforma pode ter suporte preferencial para determinados formatos de assets. Por exemplo, um jogo pode ser otimizado para usar imagens PNG, mas talvez não reconheça corretamente outros formatos.</w:t>
      </w:r>
    </w:p>
    <w:p w:rsidR="00961615" w:rsidRDefault="00961615" w:rsidP="00FC6381">
      <w:pPr>
        <w:jc w:val="both"/>
        <w:rPr>
          <w:rFonts w:ascii="Arial" w:hAnsi="Arial" w:cs="Arial"/>
          <w:sz w:val="28"/>
          <w:szCs w:val="28"/>
          <w:lang w:eastAsia="pt-BR"/>
        </w:rPr>
      </w:pPr>
    </w:p>
    <w:p w:rsidR="00FC6381" w:rsidRPr="00FC6381" w:rsidRDefault="00FC6381" w:rsidP="00FC6381">
      <w:pPr>
        <w:jc w:val="both"/>
        <w:rPr>
          <w:rFonts w:ascii="Arial" w:hAnsi="Arial" w:cs="Arial"/>
          <w:sz w:val="28"/>
          <w:szCs w:val="28"/>
          <w:lang w:eastAsia="pt-BR"/>
        </w:rPr>
      </w:pPr>
      <w:r w:rsidRPr="00FC6381">
        <w:rPr>
          <w:rFonts w:ascii="Arial" w:hAnsi="Arial" w:cs="Arial"/>
          <w:sz w:val="28"/>
          <w:szCs w:val="28"/>
          <w:lang w:eastAsia="pt-BR"/>
        </w:rPr>
        <w:t>2. Versões e Padrões: Em alguns casos, diferentes versões de um mesmo formato de arquivo podem existir, cada uma com suas especificidades. A compatibilidade também considera se a versão do formato é suportada pelo software ou plataforma em questão.</w:t>
      </w:r>
    </w:p>
    <w:p w:rsidR="00961615" w:rsidRDefault="00961615" w:rsidP="00FC6381">
      <w:pPr>
        <w:jc w:val="both"/>
        <w:rPr>
          <w:rFonts w:ascii="Arial" w:hAnsi="Arial" w:cs="Arial"/>
          <w:sz w:val="28"/>
          <w:szCs w:val="28"/>
          <w:lang w:eastAsia="pt-BR"/>
        </w:rPr>
      </w:pPr>
    </w:p>
    <w:p w:rsidR="00FC6381" w:rsidRPr="00FC6381" w:rsidRDefault="00FC6381" w:rsidP="00FC6381">
      <w:pPr>
        <w:jc w:val="both"/>
        <w:rPr>
          <w:rFonts w:ascii="Arial" w:hAnsi="Arial" w:cs="Arial"/>
          <w:sz w:val="28"/>
          <w:szCs w:val="28"/>
          <w:lang w:eastAsia="pt-BR"/>
        </w:rPr>
      </w:pPr>
      <w:r w:rsidRPr="00FC6381">
        <w:rPr>
          <w:rFonts w:ascii="Arial" w:hAnsi="Arial" w:cs="Arial"/>
          <w:sz w:val="28"/>
          <w:szCs w:val="28"/>
          <w:lang w:eastAsia="pt-BR"/>
        </w:rPr>
        <w:t>3. Sistemas Operacionais: A compatibilidade pode variar entre diferentes sistemas operacionais (Windows, macOS, Linux, iOS, Android, etc.). É essencial garantir que os assets sejam compatíveis com a plataforma de destino.</w:t>
      </w:r>
    </w:p>
    <w:p w:rsidR="00961615" w:rsidRDefault="00961615" w:rsidP="00FC6381">
      <w:pPr>
        <w:jc w:val="both"/>
        <w:rPr>
          <w:rFonts w:ascii="Arial" w:hAnsi="Arial" w:cs="Arial"/>
          <w:sz w:val="28"/>
          <w:szCs w:val="28"/>
          <w:lang w:eastAsia="pt-BR"/>
        </w:rPr>
      </w:pPr>
    </w:p>
    <w:p w:rsidR="00FC6381" w:rsidRPr="00FC6381" w:rsidRDefault="00FC6381" w:rsidP="00FC6381">
      <w:pPr>
        <w:jc w:val="both"/>
        <w:rPr>
          <w:rFonts w:ascii="Arial" w:hAnsi="Arial" w:cs="Arial"/>
          <w:sz w:val="28"/>
          <w:szCs w:val="28"/>
          <w:lang w:eastAsia="pt-BR"/>
        </w:rPr>
      </w:pPr>
      <w:r w:rsidRPr="00FC6381">
        <w:rPr>
          <w:rFonts w:ascii="Arial" w:hAnsi="Arial" w:cs="Arial"/>
          <w:sz w:val="28"/>
          <w:szCs w:val="28"/>
          <w:lang w:eastAsia="pt-BR"/>
        </w:rPr>
        <w:t>4. Limitações Técnicas: Alguns formatos podem ter restrições técnicas em termos de resolução, taxa de quadros, tamanho do arquivo, entre outros. A compatibilidade envolve garantir que os assets estejam dentro dessas limitações.</w:t>
      </w:r>
    </w:p>
    <w:p w:rsidR="00961615" w:rsidRDefault="00961615" w:rsidP="00FC6381">
      <w:pPr>
        <w:jc w:val="both"/>
        <w:rPr>
          <w:rFonts w:ascii="Arial" w:hAnsi="Arial" w:cs="Arial"/>
          <w:sz w:val="28"/>
          <w:szCs w:val="28"/>
          <w:lang w:eastAsia="pt-BR"/>
        </w:rPr>
      </w:pPr>
    </w:p>
    <w:p w:rsidR="00FC6381" w:rsidRPr="00FC6381" w:rsidRDefault="00FC6381" w:rsidP="00FC6381">
      <w:pPr>
        <w:jc w:val="both"/>
        <w:rPr>
          <w:rFonts w:ascii="Arial" w:hAnsi="Arial" w:cs="Arial"/>
          <w:sz w:val="28"/>
          <w:szCs w:val="28"/>
          <w:lang w:eastAsia="pt-BR"/>
        </w:rPr>
      </w:pPr>
      <w:r w:rsidRPr="00FC6381">
        <w:rPr>
          <w:rFonts w:ascii="Arial" w:hAnsi="Arial" w:cs="Arial"/>
          <w:sz w:val="28"/>
          <w:szCs w:val="28"/>
          <w:lang w:eastAsia="pt-BR"/>
        </w:rPr>
        <w:t>5. Ferramentas de Desenvolvimento: As ferramentas utilizadas no processo de desenvolvimento, como engines de jogos, também podem ter suas próprias limitações e preferências em relação aos formatos de assets.</w:t>
      </w:r>
    </w:p>
    <w:p w:rsidR="00FC6381" w:rsidRPr="00FC6381" w:rsidRDefault="00FC6381" w:rsidP="00FC6381">
      <w:pPr>
        <w:jc w:val="both"/>
        <w:rPr>
          <w:rFonts w:ascii="Arial" w:hAnsi="Arial" w:cs="Arial"/>
          <w:sz w:val="28"/>
          <w:szCs w:val="28"/>
          <w:lang w:eastAsia="pt-BR"/>
        </w:rPr>
      </w:pPr>
    </w:p>
    <w:p w:rsidR="00961615" w:rsidRDefault="00FC6381" w:rsidP="00FC6381">
      <w:pPr>
        <w:jc w:val="both"/>
        <w:rPr>
          <w:rFonts w:ascii="Arial" w:hAnsi="Arial" w:cs="Arial"/>
          <w:sz w:val="28"/>
          <w:szCs w:val="28"/>
          <w:lang w:eastAsia="pt-BR"/>
        </w:rPr>
      </w:pPr>
      <w:r w:rsidRPr="00FC6381">
        <w:rPr>
          <w:rFonts w:ascii="Arial" w:hAnsi="Arial" w:cs="Arial"/>
          <w:sz w:val="28"/>
          <w:szCs w:val="28"/>
          <w:lang w:eastAsia="pt-BR"/>
        </w:rPr>
        <w:t>Ao considerar a compatibilidade na importação de assets, os desenvolvedores buscam garantir que os elementos multimídia escolhidos sejam suportados de forma consistente pela plataforma de destino, proporcionando uma experiência de usuário sem problemas e otimizando o desempenho do software.</w:t>
      </w:r>
    </w:p>
    <w:p w:rsidR="009819C5" w:rsidRDefault="009819C5" w:rsidP="009819C5">
      <w:pPr>
        <w:rPr>
          <w:rFonts w:ascii="Arial" w:hAnsi="Arial" w:cs="Arial"/>
          <w:sz w:val="28"/>
          <w:szCs w:val="28"/>
          <w:lang w:eastAsia="pt-BR"/>
        </w:rPr>
      </w:pPr>
    </w:p>
    <w:p w:rsidR="00D828CD" w:rsidRDefault="00D828CD" w:rsidP="00D828CD">
      <w:pPr>
        <w:jc w:val="center"/>
        <w:rPr>
          <w:rFonts w:ascii="Arial" w:hAnsi="Arial" w:cs="Arial"/>
          <w:sz w:val="28"/>
          <w:szCs w:val="28"/>
          <w:lang w:eastAsia="pt-BR"/>
        </w:rPr>
      </w:pPr>
      <w:r w:rsidRPr="00FC6381">
        <w:rPr>
          <w:b/>
          <w:sz w:val="32"/>
          <w:szCs w:val="28"/>
          <w:u w:val="single"/>
          <w:lang w:eastAsia="pt-BR"/>
        </w:rPr>
        <w:lastRenderedPageBreak/>
        <w:t>IMPORTÇÃO DE ASSETS</w:t>
      </w:r>
    </w:p>
    <w:p w:rsidR="009819C5" w:rsidRDefault="009819C5" w:rsidP="009819C5">
      <w:pPr>
        <w:jc w:val="both"/>
        <w:rPr>
          <w:rFonts w:ascii="Arial" w:hAnsi="Arial" w:cs="Arial"/>
          <w:sz w:val="28"/>
          <w:szCs w:val="28"/>
          <w:lang w:eastAsia="pt-BR"/>
        </w:rPr>
      </w:pPr>
      <w:r w:rsidRPr="009819C5">
        <w:rPr>
          <w:rFonts w:ascii="Arial" w:hAnsi="Arial" w:cs="Arial"/>
          <w:sz w:val="28"/>
          <w:szCs w:val="28"/>
          <w:lang w:eastAsia="pt-BR"/>
        </w:rPr>
        <w:t xml:space="preserve">A importação de assets em um motor de jogo envolve incorporar gráficos, áudios e outros elementos no projeto, sendo essencial para o desenvolvimento eficiente. Inclui suporte a formatos, organização, pré-visualização, gestão de versões e otimização, facilitando o trabalho dos desenvolvedores e garantindo a qualidade do jogo. </w:t>
      </w:r>
    </w:p>
    <w:p w:rsidR="009819C5" w:rsidRPr="009819C5" w:rsidRDefault="009819C5" w:rsidP="009819C5">
      <w:pPr>
        <w:jc w:val="both"/>
        <w:rPr>
          <w:rFonts w:ascii="Arial" w:hAnsi="Arial" w:cs="Arial"/>
          <w:sz w:val="28"/>
          <w:szCs w:val="28"/>
          <w:lang w:eastAsia="pt-BR"/>
        </w:rPr>
      </w:pPr>
      <w:r w:rsidRPr="009819C5">
        <w:rPr>
          <w:rFonts w:ascii="Arial" w:hAnsi="Arial" w:cs="Arial"/>
          <w:sz w:val="28"/>
          <w:szCs w:val="28"/>
          <w:lang w:eastAsia="pt-BR"/>
        </w:rPr>
        <w:t xml:space="preserve">1. </w:t>
      </w:r>
      <w:r w:rsidRPr="009819C5">
        <w:rPr>
          <w:rFonts w:ascii="Arial" w:hAnsi="Arial" w:cs="Arial"/>
          <w:b/>
          <w:sz w:val="28"/>
          <w:szCs w:val="28"/>
          <w:lang w:eastAsia="pt-BR"/>
        </w:rPr>
        <w:t>Suporte a Diversos Formatos:</w:t>
      </w:r>
    </w:p>
    <w:p w:rsidR="009819C5" w:rsidRDefault="009819C5" w:rsidP="009819C5">
      <w:pPr>
        <w:jc w:val="both"/>
        <w:rPr>
          <w:rFonts w:ascii="Arial" w:hAnsi="Arial" w:cs="Arial"/>
          <w:sz w:val="28"/>
          <w:szCs w:val="28"/>
          <w:lang w:eastAsia="pt-BR"/>
        </w:rPr>
      </w:pPr>
      <w:r w:rsidRPr="009819C5">
        <w:rPr>
          <w:rFonts w:ascii="Arial" w:hAnsi="Arial" w:cs="Arial"/>
          <w:sz w:val="28"/>
          <w:szCs w:val="28"/>
          <w:lang w:eastAsia="pt-BR"/>
        </w:rPr>
        <w:t xml:space="preserve">   - Oferecer suporte a uma ampla variedade de formatos de arquivo para imagens (JPEG, PNG, GIF), áudio (MP3, WAV, OGG), modelos 3D (FBX, OBJ), entre outros.</w:t>
      </w:r>
    </w:p>
    <w:p w:rsidR="009819C5" w:rsidRPr="009819C5" w:rsidRDefault="009819C5" w:rsidP="009819C5">
      <w:pPr>
        <w:jc w:val="both"/>
        <w:rPr>
          <w:rFonts w:ascii="Arial" w:hAnsi="Arial" w:cs="Arial"/>
          <w:sz w:val="28"/>
          <w:szCs w:val="28"/>
          <w:lang w:eastAsia="pt-BR"/>
        </w:rPr>
      </w:pPr>
      <w:r w:rsidRPr="009819C5">
        <w:rPr>
          <w:rFonts w:ascii="Arial" w:hAnsi="Arial" w:cs="Arial"/>
          <w:sz w:val="28"/>
          <w:szCs w:val="28"/>
          <w:lang w:eastAsia="pt-BR"/>
        </w:rPr>
        <w:t xml:space="preserve">2. </w:t>
      </w:r>
      <w:r w:rsidRPr="009819C5">
        <w:rPr>
          <w:rFonts w:ascii="Arial" w:hAnsi="Arial" w:cs="Arial"/>
          <w:b/>
          <w:sz w:val="28"/>
          <w:szCs w:val="28"/>
          <w:lang w:eastAsia="pt-BR"/>
        </w:rPr>
        <w:t>Organização e Gerenciamento:</w:t>
      </w:r>
    </w:p>
    <w:p w:rsidR="009819C5" w:rsidRDefault="009819C5" w:rsidP="009819C5">
      <w:pPr>
        <w:jc w:val="both"/>
        <w:rPr>
          <w:rFonts w:ascii="Arial" w:hAnsi="Arial" w:cs="Arial"/>
          <w:sz w:val="28"/>
          <w:szCs w:val="28"/>
          <w:lang w:eastAsia="pt-BR"/>
        </w:rPr>
      </w:pPr>
      <w:r w:rsidRPr="009819C5">
        <w:rPr>
          <w:rFonts w:ascii="Arial" w:hAnsi="Arial" w:cs="Arial"/>
          <w:sz w:val="28"/>
          <w:szCs w:val="28"/>
          <w:lang w:eastAsia="pt-BR"/>
        </w:rPr>
        <w:t xml:space="preserve">   - Possibilitar a organização eficiente dos assets dentro do projeto, facilitando a localização, edição e substituição de recursos.</w:t>
      </w:r>
    </w:p>
    <w:p w:rsidR="009819C5" w:rsidRPr="009819C5" w:rsidRDefault="009819C5" w:rsidP="009819C5">
      <w:pPr>
        <w:jc w:val="both"/>
        <w:rPr>
          <w:rFonts w:ascii="Arial" w:hAnsi="Arial" w:cs="Arial"/>
          <w:sz w:val="28"/>
          <w:szCs w:val="28"/>
          <w:lang w:eastAsia="pt-BR"/>
        </w:rPr>
      </w:pPr>
      <w:r w:rsidRPr="009819C5">
        <w:rPr>
          <w:rFonts w:ascii="Arial" w:hAnsi="Arial" w:cs="Arial"/>
          <w:sz w:val="28"/>
          <w:szCs w:val="28"/>
          <w:lang w:eastAsia="pt-BR"/>
        </w:rPr>
        <w:t xml:space="preserve">3. </w:t>
      </w:r>
      <w:r w:rsidRPr="009819C5">
        <w:rPr>
          <w:rFonts w:ascii="Arial" w:hAnsi="Arial" w:cs="Arial"/>
          <w:b/>
          <w:sz w:val="28"/>
          <w:szCs w:val="28"/>
          <w:lang w:eastAsia="pt-BR"/>
        </w:rPr>
        <w:t>Pré-visualização e Visualização:</w:t>
      </w:r>
    </w:p>
    <w:p w:rsidR="009819C5" w:rsidRPr="009819C5" w:rsidRDefault="009819C5" w:rsidP="009819C5">
      <w:pPr>
        <w:jc w:val="both"/>
        <w:rPr>
          <w:rFonts w:ascii="Arial" w:hAnsi="Arial" w:cs="Arial"/>
          <w:sz w:val="28"/>
          <w:szCs w:val="28"/>
          <w:lang w:eastAsia="pt-BR"/>
        </w:rPr>
      </w:pPr>
      <w:r w:rsidRPr="009819C5">
        <w:rPr>
          <w:rFonts w:ascii="Arial" w:hAnsi="Arial" w:cs="Arial"/>
          <w:sz w:val="28"/>
          <w:szCs w:val="28"/>
          <w:lang w:eastAsia="pt-BR"/>
        </w:rPr>
        <w:t xml:space="preserve">   - Permitir a pré-visualização de assets diretamente no ambiente de desenvolvimento para garantir que estejam corretos e atendam às expectativas antes da implementação no jogo.</w:t>
      </w:r>
    </w:p>
    <w:p w:rsidR="009819C5" w:rsidRPr="009819C5" w:rsidRDefault="009819C5" w:rsidP="009819C5">
      <w:pPr>
        <w:jc w:val="both"/>
        <w:rPr>
          <w:rFonts w:ascii="Arial" w:hAnsi="Arial" w:cs="Arial"/>
          <w:sz w:val="28"/>
          <w:szCs w:val="28"/>
          <w:lang w:eastAsia="pt-BR"/>
        </w:rPr>
      </w:pPr>
      <w:r w:rsidRPr="009819C5">
        <w:rPr>
          <w:rFonts w:ascii="Arial" w:hAnsi="Arial" w:cs="Arial"/>
          <w:sz w:val="28"/>
          <w:szCs w:val="28"/>
          <w:lang w:eastAsia="pt-BR"/>
        </w:rPr>
        <w:t xml:space="preserve">4. </w:t>
      </w:r>
      <w:r w:rsidRPr="009819C5">
        <w:rPr>
          <w:rFonts w:ascii="Arial" w:hAnsi="Arial" w:cs="Arial"/>
          <w:b/>
          <w:sz w:val="28"/>
          <w:szCs w:val="28"/>
          <w:lang w:eastAsia="pt-BR"/>
        </w:rPr>
        <w:t>Conversão Automática</w:t>
      </w:r>
      <w:r w:rsidRPr="009819C5">
        <w:rPr>
          <w:rFonts w:ascii="Arial" w:hAnsi="Arial" w:cs="Arial"/>
          <w:sz w:val="28"/>
          <w:szCs w:val="28"/>
          <w:lang w:eastAsia="pt-BR"/>
        </w:rPr>
        <w:t>:</w:t>
      </w:r>
    </w:p>
    <w:p w:rsidR="009819C5" w:rsidRPr="009819C5" w:rsidRDefault="009819C5" w:rsidP="009819C5">
      <w:pPr>
        <w:jc w:val="both"/>
        <w:rPr>
          <w:rFonts w:ascii="Arial" w:hAnsi="Arial" w:cs="Arial"/>
          <w:sz w:val="28"/>
          <w:szCs w:val="28"/>
          <w:lang w:eastAsia="pt-BR"/>
        </w:rPr>
      </w:pPr>
      <w:r w:rsidRPr="009819C5">
        <w:rPr>
          <w:rFonts w:ascii="Arial" w:hAnsi="Arial" w:cs="Arial"/>
          <w:sz w:val="28"/>
          <w:szCs w:val="28"/>
          <w:lang w:eastAsia="pt-BR"/>
        </w:rPr>
        <w:t xml:space="preserve">   - Automatizar a conversão de formatos de assets, quando necessário, para otimização de desempenho ou compatibilidade com a plataforma alvo.</w:t>
      </w:r>
    </w:p>
    <w:p w:rsidR="009819C5" w:rsidRPr="009819C5" w:rsidRDefault="009819C5" w:rsidP="009819C5">
      <w:pPr>
        <w:jc w:val="both"/>
        <w:rPr>
          <w:rFonts w:ascii="Arial" w:hAnsi="Arial" w:cs="Arial"/>
          <w:sz w:val="28"/>
          <w:szCs w:val="28"/>
          <w:lang w:eastAsia="pt-BR"/>
        </w:rPr>
      </w:pPr>
      <w:r w:rsidRPr="009819C5">
        <w:rPr>
          <w:rFonts w:ascii="Arial" w:hAnsi="Arial" w:cs="Arial"/>
          <w:sz w:val="28"/>
          <w:szCs w:val="28"/>
          <w:lang w:eastAsia="pt-BR"/>
        </w:rPr>
        <w:t xml:space="preserve">5. </w:t>
      </w:r>
      <w:r w:rsidRPr="009819C5">
        <w:rPr>
          <w:rFonts w:ascii="Arial" w:hAnsi="Arial" w:cs="Arial"/>
          <w:b/>
          <w:sz w:val="28"/>
          <w:szCs w:val="28"/>
          <w:lang w:eastAsia="pt-BR"/>
        </w:rPr>
        <w:t>Gestão de Versões:</w:t>
      </w:r>
    </w:p>
    <w:p w:rsidR="009819C5" w:rsidRPr="009819C5" w:rsidRDefault="009819C5" w:rsidP="009819C5">
      <w:pPr>
        <w:jc w:val="both"/>
        <w:rPr>
          <w:rFonts w:ascii="Arial" w:hAnsi="Arial" w:cs="Arial"/>
          <w:sz w:val="28"/>
          <w:szCs w:val="28"/>
          <w:lang w:eastAsia="pt-BR"/>
        </w:rPr>
      </w:pPr>
      <w:r w:rsidRPr="009819C5">
        <w:rPr>
          <w:rFonts w:ascii="Arial" w:hAnsi="Arial" w:cs="Arial"/>
          <w:sz w:val="28"/>
          <w:szCs w:val="28"/>
          <w:lang w:eastAsia="pt-BR"/>
        </w:rPr>
        <w:t xml:space="preserve">   - Oferecer controle de versão para assets, possibilitando a rastreabilidade e a reversão a versões anteriores se necessário.</w:t>
      </w:r>
    </w:p>
    <w:p w:rsidR="009819C5" w:rsidRPr="009819C5" w:rsidRDefault="009819C5" w:rsidP="009819C5">
      <w:pPr>
        <w:jc w:val="both"/>
        <w:rPr>
          <w:rFonts w:ascii="Arial" w:hAnsi="Arial" w:cs="Arial"/>
          <w:sz w:val="28"/>
          <w:szCs w:val="28"/>
          <w:lang w:eastAsia="pt-BR"/>
        </w:rPr>
      </w:pPr>
      <w:r w:rsidRPr="009819C5">
        <w:rPr>
          <w:rFonts w:ascii="Arial" w:hAnsi="Arial" w:cs="Arial"/>
          <w:sz w:val="28"/>
          <w:szCs w:val="28"/>
          <w:lang w:eastAsia="pt-BR"/>
        </w:rPr>
        <w:t xml:space="preserve">6. </w:t>
      </w:r>
      <w:r w:rsidRPr="009819C5">
        <w:rPr>
          <w:rFonts w:ascii="Arial" w:hAnsi="Arial" w:cs="Arial"/>
          <w:b/>
          <w:sz w:val="28"/>
          <w:szCs w:val="28"/>
          <w:lang w:eastAsia="pt-BR"/>
        </w:rPr>
        <w:t>Configurações de Importação:</w:t>
      </w:r>
    </w:p>
    <w:p w:rsidR="009819C5" w:rsidRPr="009819C5" w:rsidRDefault="009819C5" w:rsidP="009819C5">
      <w:pPr>
        <w:jc w:val="both"/>
        <w:rPr>
          <w:rFonts w:ascii="Arial" w:hAnsi="Arial" w:cs="Arial"/>
          <w:sz w:val="28"/>
          <w:szCs w:val="28"/>
          <w:lang w:eastAsia="pt-BR"/>
        </w:rPr>
      </w:pPr>
      <w:r w:rsidRPr="009819C5">
        <w:rPr>
          <w:rFonts w:ascii="Arial" w:hAnsi="Arial" w:cs="Arial"/>
          <w:sz w:val="28"/>
          <w:szCs w:val="28"/>
          <w:lang w:eastAsia="pt-BR"/>
        </w:rPr>
        <w:t xml:space="preserve">   - Permitir configurações específicas durante a importação, como ajustes de qualidade para imagens ou opções de compressão para áudios.</w:t>
      </w:r>
    </w:p>
    <w:p w:rsidR="009819C5" w:rsidRPr="009819C5" w:rsidRDefault="009819C5" w:rsidP="009819C5">
      <w:pPr>
        <w:jc w:val="both"/>
        <w:rPr>
          <w:rFonts w:ascii="Arial" w:hAnsi="Arial" w:cs="Arial"/>
          <w:sz w:val="28"/>
          <w:szCs w:val="28"/>
          <w:lang w:eastAsia="pt-BR"/>
        </w:rPr>
      </w:pPr>
      <w:r w:rsidRPr="009819C5">
        <w:rPr>
          <w:rFonts w:ascii="Arial" w:hAnsi="Arial" w:cs="Arial"/>
          <w:sz w:val="28"/>
          <w:szCs w:val="28"/>
          <w:lang w:eastAsia="pt-BR"/>
        </w:rPr>
        <w:t xml:space="preserve">7. </w:t>
      </w:r>
      <w:r w:rsidRPr="009819C5">
        <w:rPr>
          <w:rFonts w:ascii="Arial" w:hAnsi="Arial" w:cs="Arial"/>
          <w:b/>
          <w:sz w:val="28"/>
          <w:szCs w:val="28"/>
          <w:lang w:eastAsia="pt-BR"/>
        </w:rPr>
        <w:t>Integração com Ferramentas de Terceiros:</w:t>
      </w:r>
    </w:p>
    <w:p w:rsidR="009819C5" w:rsidRPr="009819C5" w:rsidRDefault="009819C5" w:rsidP="009819C5">
      <w:pPr>
        <w:jc w:val="both"/>
        <w:rPr>
          <w:rFonts w:ascii="Arial" w:hAnsi="Arial" w:cs="Arial"/>
          <w:sz w:val="28"/>
          <w:szCs w:val="28"/>
          <w:lang w:eastAsia="pt-BR"/>
        </w:rPr>
      </w:pPr>
      <w:r w:rsidRPr="009819C5">
        <w:rPr>
          <w:rFonts w:ascii="Arial" w:hAnsi="Arial" w:cs="Arial"/>
          <w:sz w:val="28"/>
          <w:szCs w:val="28"/>
          <w:lang w:eastAsia="pt-BR"/>
        </w:rPr>
        <w:t xml:space="preserve">   - Facilitar a integração com software de modelagem 3D, editores de imagem, software de áudio, entre outras ferramentas de criação de conteúdo.</w:t>
      </w:r>
    </w:p>
    <w:p w:rsidR="009819C5" w:rsidRPr="009819C5" w:rsidRDefault="009819C5" w:rsidP="009819C5">
      <w:pPr>
        <w:jc w:val="both"/>
        <w:rPr>
          <w:rFonts w:ascii="Arial" w:hAnsi="Arial" w:cs="Arial"/>
          <w:sz w:val="28"/>
          <w:szCs w:val="28"/>
          <w:lang w:eastAsia="pt-BR"/>
        </w:rPr>
      </w:pPr>
      <w:r w:rsidRPr="009819C5">
        <w:rPr>
          <w:rFonts w:ascii="Arial" w:hAnsi="Arial" w:cs="Arial"/>
          <w:sz w:val="28"/>
          <w:szCs w:val="28"/>
          <w:lang w:eastAsia="pt-BR"/>
        </w:rPr>
        <w:t xml:space="preserve">8. </w:t>
      </w:r>
      <w:r w:rsidRPr="009819C5">
        <w:rPr>
          <w:rFonts w:ascii="Arial" w:hAnsi="Arial" w:cs="Arial"/>
          <w:b/>
          <w:sz w:val="28"/>
          <w:szCs w:val="28"/>
          <w:lang w:eastAsia="pt-BR"/>
        </w:rPr>
        <w:t>Otimização Automática:</w:t>
      </w:r>
    </w:p>
    <w:p w:rsidR="009819C5" w:rsidRPr="009819C5" w:rsidRDefault="009819C5" w:rsidP="009819C5">
      <w:pPr>
        <w:jc w:val="both"/>
        <w:rPr>
          <w:rFonts w:ascii="Arial" w:hAnsi="Arial" w:cs="Arial"/>
          <w:sz w:val="28"/>
          <w:szCs w:val="28"/>
          <w:lang w:eastAsia="pt-BR"/>
        </w:rPr>
      </w:pPr>
      <w:r w:rsidRPr="009819C5">
        <w:rPr>
          <w:rFonts w:ascii="Arial" w:hAnsi="Arial" w:cs="Arial"/>
          <w:sz w:val="28"/>
          <w:szCs w:val="28"/>
          <w:lang w:eastAsia="pt-BR"/>
        </w:rPr>
        <w:t xml:space="preserve">   - Implementar processos automáticos de otimização para reduzir o tamanho dos assets sem comprometer significativamente a qualidade.</w:t>
      </w:r>
    </w:p>
    <w:p w:rsidR="00FC6381" w:rsidRPr="00FC6381" w:rsidRDefault="009819C5" w:rsidP="009819C5">
      <w:pPr>
        <w:jc w:val="both"/>
        <w:rPr>
          <w:rFonts w:ascii="Arial" w:hAnsi="Arial" w:cs="Arial"/>
          <w:sz w:val="28"/>
          <w:szCs w:val="28"/>
          <w:lang w:eastAsia="pt-BR"/>
        </w:rPr>
      </w:pPr>
      <w:r w:rsidRPr="009819C5">
        <w:rPr>
          <w:rFonts w:ascii="Arial" w:hAnsi="Arial" w:cs="Arial"/>
          <w:sz w:val="28"/>
          <w:szCs w:val="28"/>
          <w:lang w:eastAsia="pt-BR"/>
        </w:rPr>
        <w:t>Essas funcionalidades facilitam o fluxo de trabalho dos desenvolvedores, melhoram a eficiência na implementação de recursos e contribuem para a qualidade final do jogo. Cada motor de jogo pode oferecer diferentes recursos de importação, dependendo de sua arquitetura e objetivos específicos.</w:t>
      </w:r>
    </w:p>
    <w:p w:rsidR="00D828CD" w:rsidRDefault="00D828CD" w:rsidP="00D828CD">
      <w:pPr>
        <w:jc w:val="center"/>
        <w:rPr>
          <w:rFonts w:ascii="Arial" w:hAnsi="Arial" w:cs="Arial"/>
          <w:sz w:val="28"/>
          <w:szCs w:val="28"/>
          <w:lang w:eastAsia="pt-BR"/>
        </w:rPr>
      </w:pPr>
      <w:r w:rsidRPr="00FC6381">
        <w:rPr>
          <w:b/>
          <w:sz w:val="32"/>
          <w:szCs w:val="28"/>
          <w:u w:val="single"/>
          <w:lang w:eastAsia="pt-BR"/>
        </w:rPr>
        <w:lastRenderedPageBreak/>
        <w:t>IMPORTÇÃO DE ASSETS</w:t>
      </w:r>
    </w:p>
    <w:p w:rsidR="00D828CD" w:rsidRDefault="00D828CD" w:rsidP="009819C5">
      <w:pPr>
        <w:jc w:val="both"/>
        <w:rPr>
          <w:rFonts w:ascii="Arial" w:hAnsi="Arial" w:cs="Arial"/>
          <w:sz w:val="28"/>
          <w:szCs w:val="28"/>
          <w:lang w:eastAsia="pt-BR"/>
        </w:rPr>
      </w:pPr>
    </w:p>
    <w:p w:rsidR="009819C5" w:rsidRPr="009819C5" w:rsidRDefault="009819C5" w:rsidP="009819C5">
      <w:pPr>
        <w:jc w:val="both"/>
        <w:rPr>
          <w:rFonts w:ascii="Arial" w:hAnsi="Arial" w:cs="Arial"/>
          <w:sz w:val="28"/>
          <w:szCs w:val="28"/>
          <w:lang w:eastAsia="pt-BR"/>
        </w:rPr>
      </w:pPr>
      <w:r w:rsidRPr="009819C5">
        <w:rPr>
          <w:rFonts w:ascii="Arial" w:hAnsi="Arial" w:cs="Arial"/>
          <w:sz w:val="28"/>
          <w:szCs w:val="28"/>
          <w:lang w:eastAsia="pt-BR"/>
        </w:rPr>
        <w:t>A "reconfiguração de modelos e sprites" no contexto de importação de assets em jogos digitais refere-se à manipulação, ajuste ou modificação de modelos 3D e sprites antes de incorporá-los no ambiente do jogo. Vamos entender melhor esses dois termos:</w:t>
      </w:r>
    </w:p>
    <w:p w:rsidR="009819C5" w:rsidRPr="009819C5" w:rsidRDefault="009819C5" w:rsidP="009819C5">
      <w:pPr>
        <w:jc w:val="both"/>
        <w:rPr>
          <w:rFonts w:ascii="Arial" w:hAnsi="Arial" w:cs="Arial"/>
          <w:sz w:val="28"/>
          <w:szCs w:val="28"/>
          <w:lang w:eastAsia="pt-BR"/>
        </w:rPr>
      </w:pPr>
    </w:p>
    <w:p w:rsidR="009819C5" w:rsidRPr="009819C5" w:rsidRDefault="009819C5" w:rsidP="009819C5">
      <w:pPr>
        <w:jc w:val="both"/>
        <w:rPr>
          <w:rFonts w:ascii="Arial" w:hAnsi="Arial" w:cs="Arial"/>
          <w:sz w:val="28"/>
          <w:szCs w:val="28"/>
          <w:lang w:eastAsia="pt-BR"/>
        </w:rPr>
      </w:pPr>
      <w:r w:rsidRPr="00D828CD">
        <w:rPr>
          <w:rFonts w:ascii="Arial" w:hAnsi="Arial" w:cs="Arial"/>
          <w:b/>
          <w:sz w:val="28"/>
          <w:szCs w:val="28"/>
          <w:lang w:eastAsia="pt-BR"/>
        </w:rPr>
        <w:t>1. Modelos 3D</w:t>
      </w:r>
      <w:r w:rsidRPr="009819C5">
        <w:rPr>
          <w:rFonts w:ascii="Arial" w:hAnsi="Arial" w:cs="Arial"/>
          <w:sz w:val="28"/>
          <w:szCs w:val="28"/>
          <w:lang w:eastAsia="pt-BR"/>
        </w:rPr>
        <w:t>:</w:t>
      </w:r>
    </w:p>
    <w:p w:rsidR="009819C5" w:rsidRPr="009819C5" w:rsidRDefault="009819C5" w:rsidP="009819C5">
      <w:pPr>
        <w:jc w:val="both"/>
        <w:rPr>
          <w:rFonts w:ascii="Arial" w:hAnsi="Arial" w:cs="Arial"/>
          <w:sz w:val="28"/>
          <w:szCs w:val="28"/>
          <w:lang w:eastAsia="pt-BR"/>
        </w:rPr>
      </w:pPr>
      <w:r w:rsidRPr="009819C5">
        <w:rPr>
          <w:rFonts w:ascii="Arial" w:hAnsi="Arial" w:cs="Arial"/>
          <w:sz w:val="28"/>
          <w:szCs w:val="28"/>
          <w:lang w:eastAsia="pt-BR"/>
        </w:rPr>
        <w:t xml:space="preserve">   - Reconfiguração: Pode envolver a otimização da malha poligonal para melhor desempenho, ajuste de texturas, aplicação de animações ou adaptação para atender aos requisitos específicos do jogo. Isso pode incluir a redução do número de polígonos para melhorar o desempenho em dispositivos menos poderosos ou a otimização das texturas para economizar espaço.</w:t>
      </w:r>
    </w:p>
    <w:p w:rsidR="009819C5" w:rsidRPr="009819C5" w:rsidRDefault="009819C5" w:rsidP="009819C5">
      <w:pPr>
        <w:jc w:val="both"/>
        <w:rPr>
          <w:rFonts w:ascii="Arial" w:hAnsi="Arial" w:cs="Arial"/>
          <w:sz w:val="28"/>
          <w:szCs w:val="28"/>
          <w:lang w:eastAsia="pt-BR"/>
        </w:rPr>
      </w:pPr>
    </w:p>
    <w:p w:rsidR="009819C5" w:rsidRPr="00D828CD" w:rsidRDefault="009819C5" w:rsidP="009819C5">
      <w:pPr>
        <w:jc w:val="both"/>
        <w:rPr>
          <w:rFonts w:ascii="Arial" w:hAnsi="Arial" w:cs="Arial"/>
          <w:b/>
          <w:sz w:val="28"/>
          <w:szCs w:val="28"/>
          <w:lang w:eastAsia="pt-BR"/>
        </w:rPr>
      </w:pPr>
      <w:r w:rsidRPr="00D828CD">
        <w:rPr>
          <w:rFonts w:ascii="Arial" w:hAnsi="Arial" w:cs="Arial"/>
          <w:b/>
          <w:sz w:val="28"/>
          <w:szCs w:val="28"/>
          <w:lang w:eastAsia="pt-BR"/>
        </w:rPr>
        <w:t>2. Sprites:</w:t>
      </w:r>
    </w:p>
    <w:p w:rsidR="009819C5" w:rsidRPr="009819C5" w:rsidRDefault="009819C5" w:rsidP="009819C5">
      <w:pPr>
        <w:jc w:val="both"/>
        <w:rPr>
          <w:rFonts w:ascii="Arial" w:hAnsi="Arial" w:cs="Arial"/>
          <w:sz w:val="28"/>
          <w:szCs w:val="28"/>
          <w:lang w:eastAsia="pt-BR"/>
        </w:rPr>
      </w:pPr>
      <w:r w:rsidRPr="009819C5">
        <w:rPr>
          <w:rFonts w:ascii="Arial" w:hAnsi="Arial" w:cs="Arial"/>
          <w:sz w:val="28"/>
          <w:szCs w:val="28"/>
          <w:lang w:eastAsia="pt-BR"/>
        </w:rPr>
        <w:t xml:space="preserve">   - Reconfiguração: Geralmente associada a gráficos 2D, a reconfiguração de sprites pode envolver ajustes nas dimensões, paleta de cores, adição de animações ou a criação de variantes para diferentes estados (por exemplo, um sprite para personagem parado e outro para o personagem em movimento).</w:t>
      </w:r>
    </w:p>
    <w:p w:rsidR="009819C5" w:rsidRPr="009819C5" w:rsidRDefault="009819C5" w:rsidP="009819C5">
      <w:pPr>
        <w:jc w:val="both"/>
        <w:rPr>
          <w:rFonts w:ascii="Arial" w:hAnsi="Arial" w:cs="Arial"/>
          <w:sz w:val="28"/>
          <w:szCs w:val="28"/>
          <w:lang w:eastAsia="pt-BR"/>
        </w:rPr>
      </w:pPr>
    </w:p>
    <w:p w:rsidR="009819C5" w:rsidRPr="009819C5" w:rsidRDefault="009819C5" w:rsidP="009819C5">
      <w:pPr>
        <w:jc w:val="both"/>
        <w:rPr>
          <w:rFonts w:ascii="Arial" w:hAnsi="Arial" w:cs="Arial"/>
          <w:sz w:val="28"/>
          <w:szCs w:val="28"/>
          <w:lang w:eastAsia="pt-BR"/>
        </w:rPr>
      </w:pPr>
      <w:r w:rsidRPr="009819C5">
        <w:rPr>
          <w:rFonts w:ascii="Arial" w:hAnsi="Arial" w:cs="Arial"/>
          <w:sz w:val="28"/>
          <w:szCs w:val="28"/>
          <w:lang w:eastAsia="pt-BR"/>
        </w:rPr>
        <w:t>A reconfiguração de modelos e sprites é uma prática comum para otimizar o desempenho, economizar recursos e garantir uma estética coesa no contexto do jogo. Isso pode ser feito manualmente por artistas e desenvolvedores gráficos ou com o auxílio de ferramentas de software especializadas.</w:t>
      </w:r>
    </w:p>
    <w:p w:rsidR="009819C5" w:rsidRPr="009819C5" w:rsidRDefault="009819C5" w:rsidP="009819C5">
      <w:pPr>
        <w:jc w:val="both"/>
        <w:rPr>
          <w:rFonts w:ascii="Arial" w:hAnsi="Arial" w:cs="Arial"/>
          <w:sz w:val="28"/>
          <w:szCs w:val="28"/>
          <w:lang w:eastAsia="pt-BR"/>
        </w:rPr>
      </w:pPr>
    </w:p>
    <w:p w:rsidR="000B5975" w:rsidRPr="000B5975" w:rsidRDefault="009819C5" w:rsidP="009819C5">
      <w:pPr>
        <w:jc w:val="both"/>
        <w:rPr>
          <w:b/>
          <w:sz w:val="28"/>
          <w:szCs w:val="28"/>
          <w:lang w:eastAsia="pt-BR"/>
        </w:rPr>
      </w:pPr>
      <w:r w:rsidRPr="009819C5">
        <w:rPr>
          <w:rFonts w:ascii="Arial" w:hAnsi="Arial" w:cs="Arial"/>
          <w:sz w:val="28"/>
          <w:szCs w:val="28"/>
          <w:lang w:eastAsia="pt-BR"/>
        </w:rPr>
        <w:t>Além disso, a reconfiguração pode ser necessária para garantir a consistência visual e o bom funcionamento dos elementos gráficos dentro do jogo, considerando as restrições de hardware, as limitações de plataforma e as preferências de design específicas do projeto</w:t>
      </w:r>
      <w:r w:rsidRPr="009819C5">
        <w:rPr>
          <w:b/>
          <w:sz w:val="28"/>
          <w:szCs w:val="28"/>
          <w:lang w:eastAsia="pt-BR"/>
        </w:rPr>
        <w:t>.</w:t>
      </w:r>
    </w:p>
    <w:sectPr w:rsidR="000B5975" w:rsidRPr="000B5975" w:rsidSect="00961615">
      <w:headerReference w:type="default" r:id="rId10"/>
      <w:pgSz w:w="11906" w:h="16838"/>
      <w:pgMar w:top="720" w:right="720" w:bottom="720" w:left="720" w:header="708" w:footer="708" w:gutter="0"/>
      <w:pgBorders w:offsetFrom="page">
        <w:top w:val="single" w:sz="4" w:space="24" w:color="000000" w:themeColor="text2"/>
        <w:left w:val="single" w:sz="4" w:space="24" w:color="000000" w:themeColor="text2"/>
        <w:bottom w:val="single" w:sz="4" w:space="24" w:color="000000" w:themeColor="text2"/>
        <w:right w:val="single" w:sz="4" w:space="24" w:color="000000" w:themeColor="tex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03FF" w:rsidRDefault="009203FF" w:rsidP="000B5975">
      <w:pPr>
        <w:spacing w:after="0" w:line="240" w:lineRule="auto"/>
      </w:pPr>
      <w:r>
        <w:separator/>
      </w:r>
    </w:p>
  </w:endnote>
  <w:endnote w:type="continuationSeparator" w:id="0">
    <w:p w:rsidR="009203FF" w:rsidRDefault="009203FF" w:rsidP="000B5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03FF" w:rsidRDefault="009203FF" w:rsidP="000B5975">
      <w:pPr>
        <w:spacing w:after="0" w:line="240" w:lineRule="auto"/>
      </w:pPr>
      <w:r>
        <w:separator/>
      </w:r>
    </w:p>
  </w:footnote>
  <w:footnote w:type="continuationSeparator" w:id="0">
    <w:p w:rsidR="009203FF" w:rsidRDefault="009203FF" w:rsidP="000B59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0441362"/>
      <w:docPartObj>
        <w:docPartGallery w:val="Page Numbers (Top of Page)"/>
        <w:docPartUnique/>
      </w:docPartObj>
    </w:sdtPr>
    <w:sdtContent>
      <w:p w:rsidR="00961615" w:rsidRDefault="00961615">
        <w:pPr>
          <w:pStyle w:val="Cabealho"/>
          <w:jc w:val="right"/>
        </w:pPr>
        <w:r>
          <w:fldChar w:fldCharType="begin"/>
        </w:r>
        <w:r>
          <w:instrText>PAGE   \* MERGEFORMAT</w:instrText>
        </w:r>
        <w:r>
          <w:fldChar w:fldCharType="separate"/>
        </w:r>
        <w:r>
          <w:t>2</w:t>
        </w:r>
        <w:r>
          <w:fldChar w:fldCharType="end"/>
        </w:r>
      </w:p>
    </w:sdtContent>
  </w:sdt>
  <w:p w:rsidR="00961615" w:rsidRDefault="0096161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C2028"/>
    <w:multiLevelType w:val="multilevel"/>
    <w:tmpl w:val="BCF6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53242"/>
    <w:multiLevelType w:val="multilevel"/>
    <w:tmpl w:val="9070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330E04"/>
    <w:multiLevelType w:val="multilevel"/>
    <w:tmpl w:val="C85C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FC0E2C"/>
    <w:multiLevelType w:val="multilevel"/>
    <w:tmpl w:val="BA00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BB3257"/>
    <w:multiLevelType w:val="multilevel"/>
    <w:tmpl w:val="F072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CD79BC"/>
    <w:multiLevelType w:val="multilevel"/>
    <w:tmpl w:val="F36E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4F1957"/>
    <w:multiLevelType w:val="multilevel"/>
    <w:tmpl w:val="9306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275EF9"/>
    <w:multiLevelType w:val="multilevel"/>
    <w:tmpl w:val="803AB7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067AD9"/>
    <w:multiLevelType w:val="multilevel"/>
    <w:tmpl w:val="2F4497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CC4EAE"/>
    <w:multiLevelType w:val="multilevel"/>
    <w:tmpl w:val="3A846222"/>
    <w:lvl w:ilvl="0">
      <w:start w:val="1"/>
      <w:numFmt w:val="decimal"/>
      <w:lvlText w:val="%1."/>
      <w:lvlJc w:val="left"/>
      <w:pPr>
        <w:ind w:left="108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240" w:hanging="1440"/>
      </w:pPr>
      <w:rPr>
        <w:rFonts w:hint="default"/>
      </w:rPr>
    </w:lvl>
    <w:lvl w:ilvl="4">
      <w:start w:val="1"/>
      <w:numFmt w:val="decimal"/>
      <w:isLgl/>
      <w:lvlText w:val="%1.%2.%3.%4.%5"/>
      <w:lvlJc w:val="left"/>
      <w:pPr>
        <w:ind w:left="3960" w:hanging="1800"/>
      </w:pPr>
      <w:rPr>
        <w:rFonts w:hint="default"/>
      </w:rPr>
    </w:lvl>
    <w:lvl w:ilvl="5">
      <w:start w:val="1"/>
      <w:numFmt w:val="decimal"/>
      <w:isLgl/>
      <w:lvlText w:val="%1.%2.%3.%4.%5.%6"/>
      <w:lvlJc w:val="left"/>
      <w:pPr>
        <w:ind w:left="4680" w:hanging="2160"/>
      </w:pPr>
      <w:rPr>
        <w:rFonts w:hint="default"/>
      </w:rPr>
    </w:lvl>
    <w:lvl w:ilvl="6">
      <w:start w:val="1"/>
      <w:numFmt w:val="decimal"/>
      <w:isLgl/>
      <w:lvlText w:val="%1.%2.%3.%4.%5.%6.%7"/>
      <w:lvlJc w:val="left"/>
      <w:pPr>
        <w:ind w:left="5400" w:hanging="2520"/>
      </w:pPr>
      <w:rPr>
        <w:rFonts w:hint="default"/>
      </w:rPr>
    </w:lvl>
    <w:lvl w:ilvl="7">
      <w:start w:val="1"/>
      <w:numFmt w:val="decimal"/>
      <w:isLgl/>
      <w:lvlText w:val="%1.%2.%3.%4.%5.%6.%7.%8"/>
      <w:lvlJc w:val="left"/>
      <w:pPr>
        <w:ind w:left="6120" w:hanging="2880"/>
      </w:pPr>
      <w:rPr>
        <w:rFonts w:hint="default"/>
      </w:rPr>
    </w:lvl>
    <w:lvl w:ilvl="8">
      <w:start w:val="1"/>
      <w:numFmt w:val="decimal"/>
      <w:isLgl/>
      <w:lvlText w:val="%1.%2.%3.%4.%5.%6.%7.%8.%9"/>
      <w:lvlJc w:val="left"/>
      <w:pPr>
        <w:ind w:left="6840" w:hanging="3240"/>
      </w:pPr>
      <w:rPr>
        <w:rFonts w:hint="default"/>
      </w:rPr>
    </w:lvl>
  </w:abstractNum>
  <w:abstractNum w:abstractNumId="10" w15:restartNumberingAfterBreak="0">
    <w:nsid w:val="572B5AA4"/>
    <w:multiLevelType w:val="multilevel"/>
    <w:tmpl w:val="3EA8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1B62CC"/>
    <w:multiLevelType w:val="hybridMultilevel"/>
    <w:tmpl w:val="163C41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D970251"/>
    <w:multiLevelType w:val="multilevel"/>
    <w:tmpl w:val="1AB0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3B693F"/>
    <w:multiLevelType w:val="multilevel"/>
    <w:tmpl w:val="CEA0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D4418C"/>
    <w:multiLevelType w:val="multilevel"/>
    <w:tmpl w:val="A1FA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13"/>
  </w:num>
  <w:num w:numId="4">
    <w:abstractNumId w:val="3"/>
  </w:num>
  <w:num w:numId="5">
    <w:abstractNumId w:val="1"/>
  </w:num>
  <w:num w:numId="6">
    <w:abstractNumId w:val="4"/>
  </w:num>
  <w:num w:numId="7">
    <w:abstractNumId w:val="10"/>
  </w:num>
  <w:num w:numId="8">
    <w:abstractNumId w:val="12"/>
  </w:num>
  <w:num w:numId="9">
    <w:abstractNumId w:val="6"/>
  </w:num>
  <w:num w:numId="10">
    <w:abstractNumId w:val="5"/>
  </w:num>
  <w:num w:numId="11">
    <w:abstractNumId w:val="2"/>
  </w:num>
  <w:num w:numId="12">
    <w:abstractNumId w:val="0"/>
  </w:num>
  <w:num w:numId="13">
    <w:abstractNumId w:val="14"/>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270"/>
    <w:rsid w:val="00082F08"/>
    <w:rsid w:val="000B5975"/>
    <w:rsid w:val="002A0EF3"/>
    <w:rsid w:val="003049E8"/>
    <w:rsid w:val="005346E0"/>
    <w:rsid w:val="005A0A43"/>
    <w:rsid w:val="006B7FDC"/>
    <w:rsid w:val="007D0270"/>
    <w:rsid w:val="00884EFD"/>
    <w:rsid w:val="00913ECC"/>
    <w:rsid w:val="009203FF"/>
    <w:rsid w:val="009379A6"/>
    <w:rsid w:val="00961615"/>
    <w:rsid w:val="009819C5"/>
    <w:rsid w:val="009A65CB"/>
    <w:rsid w:val="00A05837"/>
    <w:rsid w:val="00BB7757"/>
    <w:rsid w:val="00BD2E01"/>
    <w:rsid w:val="00D828CD"/>
    <w:rsid w:val="00E14558"/>
    <w:rsid w:val="00E544AD"/>
    <w:rsid w:val="00FC6381"/>
    <w:rsid w:val="00FD16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D6A22"/>
  <w15:chartTrackingRefBased/>
  <w15:docId w15:val="{B39935AD-2143-4BDD-8FB0-242367CD1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D027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D0270"/>
    <w:rPr>
      <w:b/>
      <w:bCs/>
    </w:rPr>
  </w:style>
  <w:style w:type="paragraph" w:styleId="Ttulo">
    <w:name w:val="Title"/>
    <w:basedOn w:val="Normal"/>
    <w:next w:val="Normal"/>
    <w:link w:val="TtuloChar"/>
    <w:uiPriority w:val="10"/>
    <w:qFormat/>
    <w:rsid w:val="007D02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D0270"/>
    <w:rPr>
      <w:rFonts w:asciiTheme="majorHAnsi" w:eastAsiaTheme="majorEastAsia" w:hAnsiTheme="majorHAnsi" w:cstheme="majorBidi"/>
      <w:spacing w:val="-10"/>
      <w:kern w:val="28"/>
      <w:sz w:val="56"/>
      <w:szCs w:val="56"/>
    </w:rPr>
  </w:style>
  <w:style w:type="paragraph" w:styleId="SemEspaamento">
    <w:name w:val="No Spacing"/>
    <w:link w:val="SemEspaamentoChar"/>
    <w:uiPriority w:val="1"/>
    <w:qFormat/>
    <w:rsid w:val="009A65CB"/>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9A65CB"/>
    <w:rPr>
      <w:rFonts w:eastAsiaTheme="minorEastAsia"/>
      <w:lang w:eastAsia="pt-BR"/>
    </w:rPr>
  </w:style>
  <w:style w:type="character" w:styleId="nfaseSutil">
    <w:name w:val="Subtle Emphasis"/>
    <w:basedOn w:val="Fontepargpadro"/>
    <w:uiPriority w:val="19"/>
    <w:qFormat/>
    <w:rsid w:val="005346E0"/>
    <w:rPr>
      <w:i/>
      <w:iCs/>
      <w:color w:val="404040" w:themeColor="text1" w:themeTint="BF"/>
    </w:rPr>
  </w:style>
  <w:style w:type="character" w:styleId="Hyperlink">
    <w:name w:val="Hyperlink"/>
    <w:basedOn w:val="Fontepargpadro"/>
    <w:uiPriority w:val="99"/>
    <w:semiHidden/>
    <w:unhideWhenUsed/>
    <w:rsid w:val="00913ECC"/>
    <w:rPr>
      <w:color w:val="0000FF"/>
      <w:u w:val="single"/>
    </w:rPr>
  </w:style>
  <w:style w:type="character" w:styleId="CdigoHTML">
    <w:name w:val="HTML Code"/>
    <w:basedOn w:val="Fontepargpadro"/>
    <w:uiPriority w:val="99"/>
    <w:semiHidden/>
    <w:unhideWhenUsed/>
    <w:rsid w:val="00913ECC"/>
    <w:rPr>
      <w:rFonts w:ascii="Courier New" w:eastAsia="Times New Roman" w:hAnsi="Courier New" w:cs="Courier New"/>
      <w:sz w:val="20"/>
      <w:szCs w:val="20"/>
    </w:rPr>
  </w:style>
  <w:style w:type="paragraph" w:styleId="PargrafodaLista">
    <w:name w:val="List Paragraph"/>
    <w:basedOn w:val="Normal"/>
    <w:uiPriority w:val="34"/>
    <w:qFormat/>
    <w:rsid w:val="002A0EF3"/>
    <w:pPr>
      <w:ind w:left="720"/>
      <w:contextualSpacing/>
    </w:pPr>
  </w:style>
  <w:style w:type="paragraph" w:styleId="Cabealho">
    <w:name w:val="header"/>
    <w:basedOn w:val="Normal"/>
    <w:link w:val="CabealhoChar"/>
    <w:uiPriority w:val="99"/>
    <w:unhideWhenUsed/>
    <w:rsid w:val="000B597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B5975"/>
  </w:style>
  <w:style w:type="paragraph" w:styleId="Rodap">
    <w:name w:val="footer"/>
    <w:basedOn w:val="Normal"/>
    <w:link w:val="RodapChar"/>
    <w:uiPriority w:val="99"/>
    <w:unhideWhenUsed/>
    <w:rsid w:val="000B5975"/>
    <w:pPr>
      <w:tabs>
        <w:tab w:val="center" w:pos="4252"/>
        <w:tab w:val="right" w:pos="8504"/>
      </w:tabs>
      <w:spacing w:after="0" w:line="240" w:lineRule="auto"/>
    </w:pPr>
  </w:style>
  <w:style w:type="character" w:customStyle="1" w:styleId="RodapChar">
    <w:name w:val="Rodapé Char"/>
    <w:basedOn w:val="Fontepargpadro"/>
    <w:link w:val="Rodap"/>
    <w:uiPriority w:val="99"/>
    <w:rsid w:val="000B5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54129">
      <w:bodyDiv w:val="1"/>
      <w:marLeft w:val="0"/>
      <w:marRight w:val="0"/>
      <w:marTop w:val="0"/>
      <w:marBottom w:val="0"/>
      <w:divBdr>
        <w:top w:val="none" w:sz="0" w:space="0" w:color="auto"/>
        <w:left w:val="none" w:sz="0" w:space="0" w:color="auto"/>
        <w:bottom w:val="none" w:sz="0" w:space="0" w:color="auto"/>
        <w:right w:val="none" w:sz="0" w:space="0" w:color="auto"/>
      </w:divBdr>
    </w:div>
    <w:div w:id="357127830">
      <w:bodyDiv w:val="1"/>
      <w:marLeft w:val="0"/>
      <w:marRight w:val="0"/>
      <w:marTop w:val="0"/>
      <w:marBottom w:val="0"/>
      <w:divBdr>
        <w:top w:val="none" w:sz="0" w:space="0" w:color="auto"/>
        <w:left w:val="none" w:sz="0" w:space="0" w:color="auto"/>
        <w:bottom w:val="none" w:sz="0" w:space="0" w:color="auto"/>
        <w:right w:val="none" w:sz="0" w:space="0" w:color="auto"/>
      </w:divBdr>
    </w:div>
    <w:div w:id="672802450">
      <w:bodyDiv w:val="1"/>
      <w:marLeft w:val="0"/>
      <w:marRight w:val="0"/>
      <w:marTop w:val="0"/>
      <w:marBottom w:val="0"/>
      <w:divBdr>
        <w:top w:val="none" w:sz="0" w:space="0" w:color="auto"/>
        <w:left w:val="none" w:sz="0" w:space="0" w:color="auto"/>
        <w:bottom w:val="none" w:sz="0" w:space="0" w:color="auto"/>
        <w:right w:val="none" w:sz="0" w:space="0" w:color="auto"/>
      </w:divBdr>
    </w:div>
    <w:div w:id="769592271">
      <w:bodyDiv w:val="1"/>
      <w:marLeft w:val="0"/>
      <w:marRight w:val="0"/>
      <w:marTop w:val="0"/>
      <w:marBottom w:val="0"/>
      <w:divBdr>
        <w:top w:val="none" w:sz="0" w:space="0" w:color="auto"/>
        <w:left w:val="none" w:sz="0" w:space="0" w:color="auto"/>
        <w:bottom w:val="none" w:sz="0" w:space="0" w:color="auto"/>
        <w:right w:val="none" w:sz="0" w:space="0" w:color="auto"/>
      </w:divBdr>
    </w:div>
    <w:div w:id="1091660390">
      <w:bodyDiv w:val="1"/>
      <w:marLeft w:val="0"/>
      <w:marRight w:val="0"/>
      <w:marTop w:val="0"/>
      <w:marBottom w:val="0"/>
      <w:divBdr>
        <w:top w:val="none" w:sz="0" w:space="0" w:color="auto"/>
        <w:left w:val="none" w:sz="0" w:space="0" w:color="auto"/>
        <w:bottom w:val="none" w:sz="0" w:space="0" w:color="auto"/>
        <w:right w:val="none" w:sz="0" w:space="0" w:color="auto"/>
      </w:divBdr>
    </w:div>
    <w:div w:id="1098985030">
      <w:bodyDiv w:val="1"/>
      <w:marLeft w:val="0"/>
      <w:marRight w:val="0"/>
      <w:marTop w:val="0"/>
      <w:marBottom w:val="0"/>
      <w:divBdr>
        <w:top w:val="none" w:sz="0" w:space="0" w:color="auto"/>
        <w:left w:val="none" w:sz="0" w:space="0" w:color="auto"/>
        <w:bottom w:val="none" w:sz="0" w:space="0" w:color="auto"/>
        <w:right w:val="none" w:sz="0" w:space="0" w:color="auto"/>
      </w:divBdr>
    </w:div>
    <w:div w:id="1656835932">
      <w:bodyDiv w:val="1"/>
      <w:marLeft w:val="0"/>
      <w:marRight w:val="0"/>
      <w:marTop w:val="0"/>
      <w:marBottom w:val="0"/>
      <w:divBdr>
        <w:top w:val="none" w:sz="0" w:space="0" w:color="auto"/>
        <w:left w:val="none" w:sz="0" w:space="0" w:color="auto"/>
        <w:bottom w:val="none" w:sz="0" w:space="0" w:color="auto"/>
        <w:right w:val="none" w:sz="0" w:space="0" w:color="auto"/>
      </w:divBdr>
    </w:div>
    <w:div w:id="1769882404">
      <w:bodyDiv w:val="1"/>
      <w:marLeft w:val="0"/>
      <w:marRight w:val="0"/>
      <w:marTop w:val="0"/>
      <w:marBottom w:val="0"/>
      <w:divBdr>
        <w:top w:val="none" w:sz="0" w:space="0" w:color="auto"/>
        <w:left w:val="none" w:sz="0" w:space="0" w:color="auto"/>
        <w:bottom w:val="none" w:sz="0" w:space="0" w:color="auto"/>
        <w:right w:val="none" w:sz="0" w:space="0" w:color="auto"/>
      </w:divBdr>
    </w:div>
    <w:div w:id="208020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o Office">
  <a:themeElements>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9F226-D3A1-4BE4-9D1B-163A41134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7</Pages>
  <Words>1817</Words>
  <Characters>9815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2</cp:revision>
  <dcterms:created xsi:type="dcterms:W3CDTF">2024-02-22T13:32:00Z</dcterms:created>
  <dcterms:modified xsi:type="dcterms:W3CDTF">2024-03-07T15:25:00Z</dcterms:modified>
</cp:coreProperties>
</file>