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🔴 OrcaRouter Pitch Playbook: 20 Enterprise Accounts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Verified July 14, 2026 — 8 Hot / 10 Warm / 2 Cold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THREE PILLARS (OrcaRouter's Core Narrative)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Every pitch maps to at least one of these. Hit the pillar(s) that match their signal: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RELIABILITY — Model fallback chains: no outage when a provider goes dark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Who cares: Anyone with customer-facing AI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SECURITY — PII Shield + Tool-Call Firewall + compliance recipes (SOC2, HIPAA)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Who cares: Enterprise, fintech, healthcare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COST — Auto-route simple tasks to cheaper models. Zero-markup passthrough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Who cares: High-volume API consumers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ACCOUNT SEGMENTATION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====================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CLUSTER 1: AI CODE PLATFORMS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Sourcegraph, Replit, Cursor, Codeium — 4 accounts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shared pain: Multi-model AI is their product. When Claude goes down, their IDE goes dark. When a user's code hits the LLM, secrets and PII are in the prompt. They're hiring "agent infrastructure engineers" specifically to solve these problems.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Primary angle: TOOL-CALL FIREWALL + MODEL FALLBACK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Discovery questions: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"How do you handle it when Claude/GPT-4o has degraded performance or an outage?"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"What happens when a user's code accidentally sends an API key or credential to the LLM?"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"You're hiring agent infrastructure engineers — what's the part of agent safety that keeps you up?"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pitch (60 seconds):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"You're shipping AI code generation to thousands of developers. When Claude degrades, their experience breaks — you need fallback chains that are invisible to the user. And every code completion that touches a file system or runs a shell command — that's a tool call. We put a firewall in front of those calls so secrets never leave your perimeter. It's the same stack the enterprise code platforms are adopting."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Specific angles per account: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SOURCEGRAPH — Firewall for Cody's code-exec tool governance. Their blog posts explicitly discuss this challenge.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REPLIT — Claude outage = millions of devs blocked. Fallback chains non-negotiable. Claude Code integration means they're already in multi-model land.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CURSOR — Same as Replit + file system access = PII leak risk. Claude enterprise customer.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CODEIUM — High API volume = zero-markup routing saves real dollars. Millions of calls/day.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CLUSTER 2: ENTERPRISE SAAS AI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Notion, Intercom, GitLab, Box, Figma — 5 accounts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shared pain: AI features are customer-facing and mission-critical. An outage hits paying users. Enterprise buyers demand compliance (SOC2, HIPAA, finance-grade audit trails). They're shipping AI to millions of users and can't afford trust erosion.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Primary angle: RELIABILITY + COMPLIANCE (with PII Shield for Box, GitLab)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Discovery questions: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"Notion AI / Box AI / GitLab Duo — what happens to customer experience when the underlying model degrades?"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"How are you handling PII and PHI in LLM prompts? Are you comfortable with what's leaving your perimeter?"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"Your enterprise customers are going to ask for SOC2/HIPAA compliance on AI features. Do you have that story built yet?"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pitch (60 seconds):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"Your AI features are now part of your core product. When the model underneath degrades, it's your reputation on the line — not Anthropic's or OpenAI's. We sit between your app and every model provider with intelligent fallback chains. If Claude 4 goes slow, traffic auto-routes to GPT-4o — your users never notice. And for enterprise compliance: PII Shield scans prompts and responses in real-time, blocks secrets/PHI, and gives you an audit trail for every single call."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Specific angles: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NOTION — Claude outage = Notion AI goes dark. Auto-routing Q&amp;A to cheaper models saves cost at scale. Claude enterprise customer; millions of users on Notion AI.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INTERCOM — Fin AI agent handles PII in support tickets. Guardrails non-negotiable. Multi-model routing per task type.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GITLAB — Enterprise code = secrets in prompts. SOC2 recipe. Guardrails block secrets before they hit the model.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BOX — PII Shield for PHI/PII in document AI + HIPAA deployment recipe. Claude enterprise customer.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FIGMA — Design-to-code = expensive compute. Cost-optimized routing saves real money + IP protection.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CLUSTER 3: REGULATED &amp; COMPLIANCE-HEAVY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Benchling, Plaid — 2 accounts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shared pain: AI in regulated industries. Every LLM call potentially contains PHI, PII, or financial data. They can't afford a breach. Compliance isn't optional — it's existential.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Primary angle: PII SHIELD + COMPLIANCE RECIPES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Discovery questions: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"When you add AI to lab workflows / transaction analysis, how are you thinking about PHI/PII accidentally hitting the model?"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"Your customers are going to audit your AI pipeline. What does that audit trail look like today?"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"HIPAA / finance-grade compliance — is that built or planned?"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pitch: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"You're bringing AI into regulated workflows. The compliance burden isn't on the model provider — it's on you. PII Shield runs inline on every prompt and response: detects PHI, PII, financial data, blocks it or redacts it. Full audit trail. HIPAA and finance-grade deployment recipes out of the box. You don't have to build the compliance layer from scratch."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Specific angles: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BENCHLING — AI in lab workflows = PHI risk. HIPAA recipe + audit trail.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PLAID — Financial data in LLM prompts. Finance-grade compliance recipe + PII Shield.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CLUSTER 4: INFRASTRUCTURE &amp; PLATFORM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HashiCorp, Grafana, Temporal, Databricks, Confluent, LaunchDarkly, Sentry, Cockroach Labs — 8 accounts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 shared pain: AI integration into existing infra products. Tool-calling is core (terraform apply, database queries, streaming pipelines). High throughput. Enterprise security requirements. They're adding AI features to products with massive existing user bases.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Primary angle: TOOL-CALL GOVERNANCE + MULTI-MODEL ROUTING + COST OPTIMIZATION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Discovery questions: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"When your platform generates terraform configs / SQL queries / Kafka pipelines via AI — what's the safety layer between the LLM and execution?"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• "You're adding AI to an existing product with enterprise customers. What does the security review look like for that?"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"Multi-model — are you locked into one provider, or do you need flexibility?"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Specific angles: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HASHICORP — IaC generation = terraform apply is a tool call that can destroy infra. Firewall non-negotiable.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GRAFANA — PII in query logs + observability feeds into Orca. Natural integration story. Sift AI product live.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TEMPORAL — Durability + OrcaRouter = complete agent infra stack. Agents need reliable model access.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DATABRICKS — Serving thousands of customer models. Zero-markup routing + enterprise security = natural fit.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CONFLUENT — High API throughput at Kafka scale. Guardrails for data pipelines.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LAUNCHDARKLY — AI experimentation = multi-model A/B testing. Guardrails for safe rollout.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SENTRY — Error traces contain PII. PII Shield for AI debugging features.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COCKROACH LABS — AI SQL generation = tool-call security for DB access. Smaller but growing.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SEQUENCING &amp; PRIORITIZATION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============================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WEEK 1: HOT + HIGH URGENCY (4 accounts)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Priority 1: REPLIT — Call then email same day. Reference Claude enterprise + Claude Code integration.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Priority 2: SOURCEGRAPH — Lead with tool-call firewall. They publicly discuss this.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Priority 3: INTERCOM — Lead with PII in support tickets + guardrails.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Priority 4: BOX — Lead with HIPAA + PII Shield + Claude fallback.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WEEK 2: HOT + MEDIUM URGENCY + HIGH-IMPACT WARM (6 accounts)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Priority 5: CURSOR — Same play as Replit.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Priority 6: NOTION — Claude outage angle.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Priority 7: GITLAB — Secrets in code prompts + SOC2.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Priority 8: DATABRICKS — Platform-scale cost optimization.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Priority 9: CODEIUM — High-volume zero-markup routing.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Priority 10: HASHICORP — Tool-call governance for IaC.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WEEK 3: WARM (8 accounts)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Priority 11-18: BENCHLING, PLAID, TEMPORAL, GRAFANA, CONFLUENT, LAUNCHDARKLY, SENTRY, FIGMA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WEEK 4: COLD — OR SKIP (2 accounts)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Priority 19: Twilio Segment — Low priority, parent too large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Priority 20: Cockroach Labs — Low priority, smaller and growing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MESSAGING: THE COLD OUTREACH FRAMEWORKS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FRAMEWORK A: THE TRIGGER FRAMEWORK (call version)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"Hey [Name] — I saw you're hiring [AI platform / agent infra] engineers and shipping multi-model AI features. My name's [Rep], I'm with FlashLabs. We built OrcaRouter to solve the exact problem your job posts describe: model availability, tool-call security, and cost at scale. Could I get 15 minutes to show you how it works?"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FRAMEWORK B: THE PATTERN-BREAK (email)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Subject: Your [Claude/GPT-4o] users don't care whose model answers. They care that it works.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[Name] — When [Provider X] has degraded performance, your AI features break. Your users don't blame Anthropic. They blame [Company].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OrcaRouter sits between your app and every LLM provider with intelligent fallback chains — traffic auto-routes to the next-best model before your users notice latency.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 minutes to show you the stack? I can also show you the PII Shield for [specific compliance need].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[Rep]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FRAMEWORK C: THE COST CONVERSATION (LinkedIn InMail / email)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Subject: 30-50% on inference without touching quality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[Name] — Every AI code completion / document analysis / support response is hitting an expensive model by default. The simple ones (syntax, Q&amp;A) don't need Claude 4.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OrcaRouter auto-classifies requests and routes simple ones to cheaper models. Zero quality loss on the complex stuff. No markup on API calls — we're a passthrough, not a proxy adding margin.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Worth 15 minutes?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DISCOVERY CALL STRUCTURE (15 min)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MINUTE 0-2: OPEN WITH THE SIGNAL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"I reached out because [specific signal — hiring post, product announcement, Claude enterprise status]. We've been helping companies in your exact position ship multi-model AI safely."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MINUTE 2-5: THE "WHICH PILLAR" DIAGNOSTIC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"Let me ask you three quick questions: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1. When [primary model] degrades, what's your current failover?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2. Are you comfortable with what data is hitting the LLM — any PII/PHI/secrets concerns?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3. Do you know what you're spending on inference, and whether you could route simple requests cheaper?"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MINUTE 5-10: SHOW THE RELEVANT PILLAR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Pick ONE based on their answer. Don't demo all three.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MINUTE 10-13: THE CLOSE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"Based on what you've told me, here's what I'd recommend: [specific pillar + deployment option]. We typically do a 90-day POC, monthly payments, no long-term lock-in. If it doesn't deliver by day 90, you walk. Does that sound worth exploring?"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MINUTE 13-15: NEXT STEP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"I'll send over a one-pager on [specific pillar] and a calendar link for a technical deep-dive with our solutions engineer. Sound good?"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OBJECTION HANDLING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===================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"We built model failover internally"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"How are you handling degraded performance vs. full outage? What about partial failures where the model returns garbage instead of errors?"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"We only use one model provider"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"Today. But your AI platform engineer job posts mention multi-model. And enterprise customers are going to ask for provider redundancy in their security reviews."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"We use [competitor proxy/gateway]"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"Are they marking up API costs or passing through at cost? We're zero-markup. And do they have PII Shield + compliance recipes, or just routing?"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"Security team won't approve a new proxy"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"We deploy in your VPC. Data never leaves your perimeter. We're the firewall, not a man-in-the-middle."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"Too early — we're still building AI features"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"This is the right time. It's harder to bolt on compliance and fallback after you've shipped. We can get you set up in a week before your first enterprise demo."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"Not the right person — talk to [X]"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"Happy to. Who owns AI infrastructure decisions? And would you be willing to make an intro?"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THE NARRATIVE: WHY ORCAROUTER, WHY NOW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======================================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Every company on this list is doing the same thing: shipping multi-model AI features and hiring AI platform engineers to build the infrastructure layer from scratch.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The problem they don't know they have yet: They're building model routing, tool-call safety, and compliance layers internally — reinventing what OrcaRouter already does, while burning months of senior engineering time. The make-vs-buy math on OrcaRouter is brutal in our favor: 2-4 months of senior eng time vs. a unified gateway that deploys in a week.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The pitch isn't "use our proxy." The pitch is: "You're building the same infrastructure layer internally that we've already built. Let us handle the commodity layer so your AI platform team can focus on what differentiates your product."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QUICK-REFERENCE CARD (for Danny)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TRIGGER: "Claude enterprise customer"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ACCOUNTS: Replit, Cursor, Notion, Box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WHAT TO SAY: "When Claude degrades, your product degrades. We prevent that."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TRIGGER: "Hiring agent infra engineers"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ACCOUNTS: Sourcegraph, Replit, Cursor, Codeium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WHAT TO SAY: "Your job post describes the problem we solve."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TRIGGER: "Customer-facing AI agents"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ACCOUNTS: Intercom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WHAT TO SAY: "PII in support tickets + multi-model routing. We do both."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TRIGGER: "HIPAA / regulated"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ACCOUNTS: Box, Benchling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WHAT TO SAY: "PII Shield + HIPAA recipe out of the box."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TRIGGER: "SOC2 / enterprise security"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ACCOUNTS: GitLab, Plaid, Sentry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WHAT TO SAY: "Compliance recipes + audit trail. Deploy in your VPC."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TRIGGER: "High API volume"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ACCOUNTS: Codeium, Databricks, Confluent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WHAT TO SAY: "Zero-markup passthrough. We don't add margin to your inference bill."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TRIGGER: "Infrastructure tool-calling"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ACCOUNTS: HashiCorp, Temporal, Cockroach Labs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WHAT TO SAY: "Tool-call firewall. Generated code shouldn't execute unchecked."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FOLLOW-UP MOTION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After first call (same day): Send a 1-page PDF with: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1. The one pillar they cared about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2. Architecture diagram showing their stack + OrcaRouter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3. One relevant case study or benchmark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4. Calendar link for technical deep-dive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5. P.S. — Here's the specific [job post / blog post / product page] that made me reach out.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Day 3: LinkedIn connect — "Enjoyed the conversation about [topic]. Would love to stay connected."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Day 7: Follow-up email if no response — new insight, not a nudge.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Day 14: Breakup email — "I assume this isn't a priority right now. If that changes, I'm here."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