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016F3" w14:textId="1260D3C8" w:rsidR="003C6F06" w:rsidRDefault="00AC09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softHyphen/>
      </w:r>
      <w:r>
        <w:softHyphen/>
      </w:r>
      <w:r>
        <w:softHyphen/>
      </w:r>
    </w:p>
    <w:p w14:paraId="518D4556" w14:textId="77777777" w:rsidR="003C6F06" w:rsidRDefault="00E45C21">
      <w:pPr>
        <w:pStyle w:val="Title"/>
        <w:jc w:val="center"/>
      </w:pPr>
      <w:r>
        <w:t>DSCI 558: Building Knowledge Graphs</w:t>
      </w:r>
    </w:p>
    <w:p w14:paraId="33A9E503" w14:textId="73A20BD3" w:rsidR="003C6F06" w:rsidRDefault="00E45C21">
      <w:pPr>
        <w:pStyle w:val="Title"/>
        <w:jc w:val="center"/>
      </w:pPr>
      <w:r>
        <w:rPr>
          <w:color w:val="000000"/>
          <w:u w:val="single"/>
        </w:rPr>
        <w:t>Quiz 1</w:t>
      </w:r>
      <w:r w:rsidR="00CB0CB8">
        <w:rPr>
          <w:u w:val="single"/>
        </w:rPr>
        <w:t xml:space="preserve">7 </w:t>
      </w:r>
      <w:r>
        <w:rPr>
          <w:color w:val="000000"/>
          <w:u w:val="single"/>
        </w:rPr>
        <w:t>(</w:t>
      </w:r>
      <w:r>
        <w:rPr>
          <w:u w:val="single"/>
        </w:rPr>
        <w:t>5</w:t>
      </w:r>
      <w:r>
        <w:rPr>
          <w:color w:val="000000"/>
          <w:u w:val="single"/>
        </w:rPr>
        <w:t xml:space="preserve"> minutes)</w:t>
      </w:r>
    </w:p>
    <w:p w14:paraId="17C365BB" w14:textId="77777777" w:rsidR="003C6F06" w:rsidRDefault="003C6F06">
      <w:pPr>
        <w:rPr>
          <w:sz w:val="24"/>
          <w:szCs w:val="24"/>
        </w:rPr>
      </w:pPr>
    </w:p>
    <w:p w14:paraId="6061F963" w14:textId="05DC5176" w:rsidR="00CB0CB8" w:rsidRDefault="00E45C21" w:rsidP="00CB0CB8">
      <w:pPr>
        <w:spacing w:after="0" w:line="480" w:lineRule="auto"/>
        <w:jc w:val="both"/>
        <w:rPr>
          <w:b/>
          <w:color w:val="000000"/>
          <w:sz w:val="34"/>
          <w:szCs w:val="34"/>
        </w:rPr>
      </w:pPr>
      <w:r>
        <w:rPr>
          <w:b/>
          <w:color w:val="000000"/>
          <w:sz w:val="34"/>
          <w:szCs w:val="34"/>
        </w:rPr>
        <w:t>Question 1</w:t>
      </w:r>
      <w:r w:rsidR="00D50F38">
        <w:rPr>
          <w:b/>
          <w:color w:val="000000"/>
          <w:sz w:val="34"/>
          <w:szCs w:val="34"/>
        </w:rPr>
        <w:t xml:space="preserve"> (3pts)</w:t>
      </w:r>
      <w:r>
        <w:rPr>
          <w:b/>
          <w:color w:val="000000"/>
          <w:sz w:val="34"/>
          <w:szCs w:val="34"/>
        </w:rPr>
        <w:t xml:space="preserve">: </w:t>
      </w:r>
    </w:p>
    <w:p w14:paraId="71413726" w14:textId="77777777" w:rsidR="00CB0CB8" w:rsidRPr="001A0C73" w:rsidRDefault="00CB0CB8" w:rsidP="00CB0CB8">
      <w:pPr>
        <w:rPr>
          <w:rFonts w:asciiTheme="minorHAnsi" w:hAnsiTheme="minorHAnsi" w:cstheme="minorHAnsi"/>
          <w:sz w:val="24"/>
          <w:szCs w:val="24"/>
        </w:rPr>
      </w:pPr>
      <w:r w:rsidRPr="001A0C73">
        <w:rPr>
          <w:rFonts w:asciiTheme="minorHAnsi" w:hAnsiTheme="minorHAnsi" w:cstheme="minorHAnsi"/>
          <w:sz w:val="24"/>
          <w:szCs w:val="24"/>
        </w:rPr>
        <w:t>Recall the Canopy Clustering algorithm (McCallum et al, KDD00). The following illustrates the outcome of the 1</w:t>
      </w:r>
      <w:r w:rsidRPr="001A0C73">
        <w:rPr>
          <w:rFonts w:asciiTheme="minorHAnsi" w:hAnsiTheme="minorHAnsi" w:cstheme="minorHAnsi"/>
          <w:sz w:val="24"/>
          <w:szCs w:val="24"/>
          <w:vertAlign w:val="superscript"/>
        </w:rPr>
        <w:t>st</w:t>
      </w:r>
      <w:r w:rsidRPr="001A0C73">
        <w:rPr>
          <w:rFonts w:asciiTheme="minorHAnsi" w:hAnsiTheme="minorHAnsi" w:cstheme="minorHAnsi"/>
          <w:sz w:val="24"/>
          <w:szCs w:val="24"/>
        </w:rPr>
        <w:t xml:space="preserve"> iteration:</w:t>
      </w:r>
    </w:p>
    <w:p w14:paraId="6DED8DC2" w14:textId="77777777" w:rsidR="00CB0CB8" w:rsidRPr="001A0C73" w:rsidRDefault="00CB0CB8" w:rsidP="00CB0CB8">
      <w:pPr>
        <w:rPr>
          <w:rFonts w:asciiTheme="minorHAnsi" w:hAnsiTheme="minorHAnsi" w:cstheme="minorHAnsi"/>
          <w:sz w:val="24"/>
          <w:szCs w:val="24"/>
        </w:rPr>
      </w:pPr>
    </w:p>
    <w:p w14:paraId="4D644D7A" w14:textId="77777777" w:rsidR="00CB0CB8" w:rsidRPr="001A0C73" w:rsidRDefault="00CB0CB8" w:rsidP="00CB0CB8">
      <w:pPr>
        <w:jc w:val="center"/>
        <w:rPr>
          <w:rFonts w:asciiTheme="minorHAnsi" w:hAnsiTheme="minorHAnsi" w:cstheme="minorHAnsi"/>
          <w:sz w:val="24"/>
          <w:szCs w:val="24"/>
        </w:rPr>
      </w:pPr>
      <w:r w:rsidRPr="001A0C73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6EAA834" wp14:editId="3343B9C5">
            <wp:extent cx="1454150" cy="136861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3-28 at 17.31.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9770" cy="138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20DB" w14:textId="77777777" w:rsidR="00CB0CB8" w:rsidRPr="001A0C73" w:rsidRDefault="00CB0CB8" w:rsidP="00CB0CB8">
      <w:pPr>
        <w:rPr>
          <w:rFonts w:asciiTheme="minorHAnsi" w:hAnsiTheme="minorHAnsi" w:cstheme="minorHAnsi"/>
          <w:sz w:val="24"/>
          <w:szCs w:val="24"/>
        </w:rPr>
      </w:pPr>
    </w:p>
    <w:p w14:paraId="58E23BBD" w14:textId="7CBC7BE2" w:rsidR="00CB0CB8" w:rsidRPr="001A0C73" w:rsidRDefault="00CB0CB8" w:rsidP="00CB0CB8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1A0C73">
        <w:rPr>
          <w:rFonts w:asciiTheme="minorHAnsi" w:hAnsiTheme="minorHAnsi" w:cstheme="minorHAnsi"/>
          <w:sz w:val="24"/>
          <w:szCs w:val="24"/>
        </w:rPr>
        <w:t xml:space="preserve">Which of the following represents the </w:t>
      </w:r>
      <w:r w:rsidRPr="001A0C73">
        <w:rPr>
          <w:rFonts w:asciiTheme="minorHAnsi" w:hAnsiTheme="minorHAnsi" w:cstheme="minorHAnsi"/>
          <w:b/>
          <w:bCs/>
          <w:sz w:val="24"/>
          <w:szCs w:val="24"/>
        </w:rPr>
        <w:t>valid group of elements</w:t>
      </w:r>
      <w:r w:rsidRPr="001A0C73">
        <w:rPr>
          <w:rFonts w:asciiTheme="minorHAnsi" w:hAnsiTheme="minorHAnsi" w:cstheme="minorHAnsi"/>
          <w:sz w:val="24"/>
          <w:szCs w:val="24"/>
        </w:rPr>
        <w:t xml:space="preserve"> from which we choose a random element to generate the next canopy (iteration 2):</w:t>
      </w:r>
    </w:p>
    <w:p w14:paraId="68C99ACF" w14:textId="77777777" w:rsidR="00CB0CB8" w:rsidRPr="001A0C73" w:rsidRDefault="00CB0CB8" w:rsidP="00CB0CB8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A0C73">
        <w:rPr>
          <w:rFonts w:asciiTheme="minorHAnsi" w:hAnsiTheme="minorHAnsi" w:cstheme="minorHAnsi"/>
          <w:color w:val="000000" w:themeColor="text1"/>
          <w:sz w:val="24"/>
          <w:szCs w:val="24"/>
        </w:rPr>
        <w:t>{a, b, c, e, f, g, h, i, j, k}</w:t>
      </w:r>
    </w:p>
    <w:p w14:paraId="1944EA38" w14:textId="77777777" w:rsidR="00CB0CB8" w:rsidRPr="001A0C73" w:rsidRDefault="00CB0CB8" w:rsidP="00CB0CB8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A0C73">
        <w:rPr>
          <w:rFonts w:asciiTheme="minorHAnsi" w:hAnsiTheme="minorHAnsi" w:cstheme="minorHAnsi"/>
          <w:color w:val="000000" w:themeColor="text1"/>
          <w:sz w:val="24"/>
          <w:szCs w:val="24"/>
        </w:rPr>
        <w:t>{a, b, e, f, h, i, j, k}</w:t>
      </w:r>
    </w:p>
    <w:p w14:paraId="03DA12DB" w14:textId="77777777" w:rsidR="00CB0CB8" w:rsidRPr="001A0C73" w:rsidRDefault="00CB0CB8" w:rsidP="00CB0CB8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A0C73">
        <w:rPr>
          <w:rFonts w:asciiTheme="minorHAnsi" w:hAnsiTheme="minorHAnsi" w:cstheme="minorHAnsi"/>
          <w:color w:val="000000" w:themeColor="text1"/>
          <w:sz w:val="24"/>
          <w:szCs w:val="24"/>
        </w:rPr>
        <w:t>{a, b, f}</w:t>
      </w:r>
    </w:p>
    <w:p w14:paraId="60120AFD" w14:textId="1195458A" w:rsidR="00CB0CB8" w:rsidRPr="001A0C73" w:rsidRDefault="00CB0CB8" w:rsidP="00CB0CB8">
      <w:pPr>
        <w:pStyle w:val="ListParagraph"/>
        <w:numPr>
          <w:ilvl w:val="0"/>
          <w:numId w:val="2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A0C73">
        <w:rPr>
          <w:rFonts w:asciiTheme="minorHAnsi" w:hAnsiTheme="minorHAnsi" w:cstheme="minorHAnsi"/>
          <w:color w:val="000000" w:themeColor="text1"/>
          <w:sz w:val="24"/>
          <w:szCs w:val="24"/>
        </w:rPr>
        <w:t>{e, h, i, j, k}</w:t>
      </w:r>
    </w:p>
    <w:p w14:paraId="2F3C64ED" w14:textId="77777777" w:rsidR="00CB0CB8" w:rsidRPr="001A0C73" w:rsidRDefault="00CB0CB8" w:rsidP="00CB0CB8">
      <w:pPr>
        <w:rPr>
          <w:rFonts w:asciiTheme="minorHAnsi" w:hAnsiTheme="minorHAnsi" w:cstheme="minorHAnsi"/>
          <w:sz w:val="24"/>
          <w:szCs w:val="24"/>
        </w:rPr>
      </w:pPr>
    </w:p>
    <w:p w14:paraId="7098A3D3" w14:textId="6A63BE99" w:rsidR="00CB0CB8" w:rsidRPr="001A0C73" w:rsidRDefault="00CB0CB8" w:rsidP="0064324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1A0C73">
        <w:rPr>
          <w:rFonts w:asciiTheme="minorHAnsi" w:hAnsiTheme="minorHAnsi" w:cstheme="minorHAnsi"/>
          <w:sz w:val="24"/>
          <w:szCs w:val="24"/>
        </w:rPr>
        <w:t xml:space="preserve"> Assuming that the chosen element (iteration 2) is </w:t>
      </w:r>
      <w:r w:rsidR="00957C16">
        <w:rPr>
          <w:rFonts w:asciiTheme="minorHAnsi" w:hAnsiTheme="minorHAnsi" w:cstheme="minorHAnsi"/>
          <w:b/>
          <w:bCs/>
          <w:sz w:val="24"/>
          <w:szCs w:val="24"/>
        </w:rPr>
        <w:t>f</w:t>
      </w:r>
      <w:r w:rsidR="00D95F4E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r w:rsidRPr="001A0C73">
        <w:rPr>
          <w:rFonts w:asciiTheme="minorHAnsi" w:hAnsiTheme="minorHAnsi" w:cstheme="minorHAnsi"/>
          <w:sz w:val="24"/>
          <w:szCs w:val="24"/>
        </w:rPr>
        <w:t>which of the following represents the valid group of elements for iteration 3:</w:t>
      </w:r>
    </w:p>
    <w:p w14:paraId="2AD1C61F" w14:textId="77777777" w:rsidR="00CB0CB8" w:rsidRPr="001A0C73" w:rsidRDefault="00CB0CB8" w:rsidP="00CB0CB8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A0C73">
        <w:rPr>
          <w:rFonts w:asciiTheme="minorHAnsi" w:hAnsiTheme="minorHAnsi" w:cstheme="minorHAnsi"/>
          <w:color w:val="000000" w:themeColor="text1"/>
          <w:sz w:val="24"/>
          <w:szCs w:val="24"/>
        </w:rPr>
        <w:t>{j, k}</w:t>
      </w:r>
    </w:p>
    <w:p w14:paraId="2788C6F2" w14:textId="3ABF53E2" w:rsidR="00B8577D" w:rsidRPr="001A0C73" w:rsidRDefault="00B8577D" w:rsidP="00B8577D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A0C73">
        <w:rPr>
          <w:rFonts w:asciiTheme="minorHAnsi" w:hAnsiTheme="minorHAnsi" w:cstheme="minorHAnsi"/>
          <w:color w:val="000000" w:themeColor="text1"/>
          <w:sz w:val="24"/>
          <w:szCs w:val="24"/>
        </w:rPr>
        <w:t>{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a, </w:t>
      </w:r>
      <w:r w:rsidRPr="001A0C7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b, </w:t>
      </w: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e, </w:t>
      </w:r>
      <w:r w:rsidRPr="001A0C73">
        <w:rPr>
          <w:rFonts w:asciiTheme="minorHAnsi" w:hAnsiTheme="minorHAnsi" w:cstheme="minorHAnsi"/>
          <w:color w:val="000000" w:themeColor="text1"/>
          <w:sz w:val="24"/>
          <w:szCs w:val="24"/>
        </w:rPr>
        <w:t>h, i, j, k}</w:t>
      </w:r>
    </w:p>
    <w:p w14:paraId="3F1D27A8" w14:textId="2E013838" w:rsidR="00CB0CB8" w:rsidRPr="001A0C73" w:rsidRDefault="00CB0CB8" w:rsidP="00CB0CB8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A0C73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{h, </w:t>
      </w:r>
      <w:r w:rsidR="00936246">
        <w:rPr>
          <w:rFonts w:asciiTheme="minorHAnsi" w:hAnsiTheme="minorHAnsi" w:cstheme="minorHAnsi"/>
          <w:color w:val="000000" w:themeColor="text1"/>
          <w:sz w:val="24"/>
          <w:szCs w:val="24"/>
        </w:rPr>
        <w:t>e</w:t>
      </w:r>
      <w:r w:rsidRPr="001A0C73">
        <w:rPr>
          <w:rFonts w:asciiTheme="minorHAnsi" w:hAnsiTheme="minorHAnsi" w:cstheme="minorHAnsi"/>
          <w:color w:val="000000" w:themeColor="text1"/>
          <w:sz w:val="24"/>
          <w:szCs w:val="24"/>
        </w:rPr>
        <w:t>, j, k}</w:t>
      </w:r>
    </w:p>
    <w:p w14:paraId="5C872030" w14:textId="59ED800C" w:rsidR="00CB0CB8" w:rsidRPr="001A0C73" w:rsidRDefault="00CB0CB8" w:rsidP="00CB0CB8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A0C73">
        <w:rPr>
          <w:rFonts w:asciiTheme="minorHAnsi" w:hAnsiTheme="minorHAnsi" w:cstheme="minorHAnsi"/>
          <w:color w:val="000000" w:themeColor="text1"/>
          <w:sz w:val="24"/>
          <w:szCs w:val="24"/>
        </w:rPr>
        <w:t>{</w:t>
      </w:r>
      <w:r w:rsidR="00F70D8C">
        <w:rPr>
          <w:rFonts w:asciiTheme="minorHAnsi" w:hAnsiTheme="minorHAnsi" w:cstheme="minorHAnsi"/>
          <w:color w:val="000000" w:themeColor="text1"/>
          <w:sz w:val="24"/>
          <w:szCs w:val="24"/>
        </w:rPr>
        <w:t>h, e</w:t>
      </w:r>
      <w:r w:rsidRPr="001A0C73">
        <w:rPr>
          <w:rFonts w:asciiTheme="minorHAnsi" w:hAnsiTheme="minorHAnsi" w:cstheme="minorHAnsi"/>
          <w:color w:val="000000" w:themeColor="text1"/>
          <w:sz w:val="24"/>
          <w:szCs w:val="24"/>
        </w:rPr>
        <w:t>, i, j, k}</w:t>
      </w:r>
    </w:p>
    <w:p w14:paraId="59857E0A" w14:textId="2B233C36" w:rsidR="00CB0CB8" w:rsidRDefault="00CB0CB8" w:rsidP="00CB0CB8">
      <w:pPr>
        <w:spacing w:after="0" w:line="480" w:lineRule="auto"/>
        <w:jc w:val="both"/>
        <w:rPr>
          <w:color w:val="000000"/>
          <w:sz w:val="24"/>
          <w:szCs w:val="24"/>
        </w:rPr>
      </w:pPr>
    </w:p>
    <w:p w14:paraId="459EFE0A" w14:textId="77777777" w:rsidR="006225F2" w:rsidRDefault="006225F2" w:rsidP="00CB0CB8">
      <w:pPr>
        <w:spacing w:after="0" w:line="480" w:lineRule="auto"/>
        <w:jc w:val="both"/>
        <w:rPr>
          <w:b/>
          <w:bCs/>
          <w:color w:val="000000"/>
          <w:sz w:val="34"/>
          <w:szCs w:val="34"/>
        </w:rPr>
      </w:pPr>
    </w:p>
    <w:p w14:paraId="26824A0B" w14:textId="1C24AA1E" w:rsidR="00AC0994" w:rsidRDefault="006E3D6C" w:rsidP="00CB0CB8">
      <w:pPr>
        <w:spacing w:after="0" w:line="480" w:lineRule="auto"/>
        <w:jc w:val="both"/>
        <w:rPr>
          <w:b/>
          <w:bCs/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lastRenderedPageBreak/>
        <w:t>Question 2 (</w:t>
      </w:r>
      <w:r w:rsidR="000060EF">
        <w:rPr>
          <w:b/>
          <w:bCs/>
          <w:color w:val="000000"/>
          <w:sz w:val="34"/>
          <w:szCs w:val="34"/>
        </w:rPr>
        <w:t>4</w:t>
      </w:r>
      <w:r>
        <w:rPr>
          <w:b/>
          <w:bCs/>
          <w:color w:val="000000"/>
          <w:sz w:val="34"/>
          <w:szCs w:val="34"/>
        </w:rPr>
        <w:t>pts):</w:t>
      </w:r>
    </w:p>
    <w:p w14:paraId="4FD6B5E3" w14:textId="447515F4" w:rsidR="006E3D6C" w:rsidRPr="006E3D6C" w:rsidRDefault="006E3D6C" w:rsidP="00CB0CB8">
      <w:pPr>
        <w:spacing w:after="0" w:line="480" w:lineRule="auto"/>
        <w:jc w:val="both"/>
        <w:rPr>
          <w:color w:val="000000"/>
          <w:sz w:val="24"/>
          <w:szCs w:val="24"/>
        </w:rPr>
      </w:pPr>
      <w:r w:rsidRPr="006E3D6C">
        <w:rPr>
          <w:color w:val="000000"/>
          <w:sz w:val="24"/>
          <w:szCs w:val="24"/>
        </w:rPr>
        <w:t>Let F be a (0.</w:t>
      </w:r>
      <w:r>
        <w:rPr>
          <w:color w:val="000000"/>
          <w:sz w:val="24"/>
          <w:szCs w:val="24"/>
        </w:rPr>
        <w:t>3</w:t>
      </w:r>
      <w:r w:rsidRPr="006E3D6C">
        <w:rPr>
          <w:color w:val="000000"/>
          <w:sz w:val="24"/>
          <w:szCs w:val="24"/>
        </w:rPr>
        <w:t>, 0.</w:t>
      </w:r>
      <w:r>
        <w:rPr>
          <w:color w:val="000000"/>
          <w:sz w:val="24"/>
          <w:szCs w:val="24"/>
        </w:rPr>
        <w:t>8</w:t>
      </w:r>
      <w:r w:rsidRPr="006E3D6C">
        <w:rPr>
          <w:color w:val="000000"/>
          <w:sz w:val="24"/>
          <w:szCs w:val="24"/>
        </w:rPr>
        <w:t>, 0.</w:t>
      </w:r>
      <w:r>
        <w:rPr>
          <w:color w:val="000000"/>
          <w:sz w:val="24"/>
          <w:szCs w:val="24"/>
        </w:rPr>
        <w:t>7</w:t>
      </w:r>
      <w:r w:rsidRPr="006E3D6C">
        <w:rPr>
          <w:color w:val="000000"/>
          <w:sz w:val="24"/>
          <w:szCs w:val="24"/>
        </w:rPr>
        <w:t>, 0.</w:t>
      </w:r>
      <w:r>
        <w:rPr>
          <w:color w:val="000000"/>
          <w:sz w:val="24"/>
          <w:szCs w:val="24"/>
        </w:rPr>
        <w:t>2</w:t>
      </w:r>
      <w:r w:rsidRPr="006E3D6C">
        <w:rPr>
          <w:color w:val="000000"/>
          <w:sz w:val="24"/>
          <w:szCs w:val="24"/>
        </w:rPr>
        <w:t>)-sensitive family of minHash functions</w:t>
      </w:r>
      <w:r>
        <w:rPr>
          <w:color w:val="000000"/>
          <w:sz w:val="24"/>
          <w:szCs w:val="24"/>
        </w:rPr>
        <w:t xml:space="preserve">. </w:t>
      </w:r>
      <w:r w:rsidRPr="006E3D6C">
        <w:rPr>
          <w:color w:val="000000"/>
          <w:sz w:val="24"/>
          <w:szCs w:val="24"/>
        </w:rPr>
        <w:t>Let F1 be the family constructed using a “band of r=</w:t>
      </w:r>
      <w:r w:rsidR="00F02CB6">
        <w:rPr>
          <w:color w:val="000000"/>
          <w:sz w:val="24"/>
          <w:szCs w:val="24"/>
        </w:rPr>
        <w:t>2</w:t>
      </w:r>
      <w:r w:rsidRPr="006E3D6C">
        <w:rPr>
          <w:color w:val="000000"/>
          <w:sz w:val="24"/>
          <w:szCs w:val="24"/>
        </w:rPr>
        <w:t xml:space="preserve"> minHashes” (AND construction on F)</w:t>
      </w:r>
      <w:r>
        <w:rPr>
          <w:color w:val="000000"/>
          <w:sz w:val="24"/>
          <w:szCs w:val="24"/>
        </w:rPr>
        <w:t xml:space="preserve"> and </w:t>
      </w:r>
      <w:r w:rsidRPr="006E3D6C">
        <w:rPr>
          <w:color w:val="000000"/>
          <w:sz w:val="24"/>
          <w:szCs w:val="24"/>
        </w:rPr>
        <w:t>F</w:t>
      </w:r>
      <w:r>
        <w:rPr>
          <w:color w:val="000000"/>
          <w:sz w:val="24"/>
          <w:szCs w:val="24"/>
        </w:rPr>
        <w:t>2</w:t>
      </w:r>
      <w:r w:rsidRPr="006E3D6C">
        <w:rPr>
          <w:color w:val="000000"/>
          <w:sz w:val="24"/>
          <w:szCs w:val="24"/>
        </w:rPr>
        <w:t xml:space="preserve"> be the family constructed using a “band of </w:t>
      </w:r>
      <w:r w:rsidR="00F02CB6">
        <w:rPr>
          <w:color w:val="000000"/>
          <w:sz w:val="24"/>
          <w:szCs w:val="24"/>
        </w:rPr>
        <w:t>b</w:t>
      </w:r>
      <w:r w:rsidRPr="006E3D6C">
        <w:rPr>
          <w:color w:val="000000"/>
          <w:sz w:val="24"/>
          <w:szCs w:val="24"/>
        </w:rPr>
        <w:t>=</w:t>
      </w:r>
      <w:r w:rsidR="00F02CB6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</w:t>
      </w:r>
      <w:r w:rsidRPr="006E3D6C">
        <w:rPr>
          <w:color w:val="000000"/>
          <w:sz w:val="24"/>
          <w:szCs w:val="24"/>
        </w:rPr>
        <w:t>minHashes” (</w:t>
      </w:r>
      <w:r>
        <w:rPr>
          <w:color w:val="000000"/>
          <w:sz w:val="24"/>
          <w:szCs w:val="24"/>
        </w:rPr>
        <w:t>OR</w:t>
      </w:r>
      <w:r w:rsidRPr="006E3D6C">
        <w:rPr>
          <w:color w:val="000000"/>
          <w:sz w:val="24"/>
          <w:szCs w:val="24"/>
        </w:rPr>
        <w:t xml:space="preserve"> construction on F)</w:t>
      </w:r>
      <w:r>
        <w:rPr>
          <w:color w:val="000000"/>
          <w:sz w:val="24"/>
          <w:szCs w:val="24"/>
        </w:rPr>
        <w:t xml:space="preserve">. </w:t>
      </w:r>
      <w:r w:rsidR="00027834">
        <w:rPr>
          <w:color w:val="000000"/>
          <w:sz w:val="24"/>
          <w:szCs w:val="24"/>
        </w:rPr>
        <w:t>Let F1 is a (d1, d2, d3, d4)-sensitive family and F2 is a (e1, e2, e3, e4)-sensitive family of minHash functions. Calcu</w:t>
      </w:r>
      <w:r w:rsidR="000062AC">
        <w:rPr>
          <w:color w:val="000000"/>
          <w:sz w:val="24"/>
          <w:szCs w:val="24"/>
        </w:rPr>
        <w:t>la</w:t>
      </w:r>
      <w:r w:rsidR="00027834">
        <w:rPr>
          <w:color w:val="000000"/>
          <w:sz w:val="24"/>
          <w:szCs w:val="24"/>
        </w:rPr>
        <w:t>te (d1, d2, d3, d4) and (e1, e2, e3, e4).</w:t>
      </w:r>
    </w:p>
    <w:p w14:paraId="348D5637" w14:textId="77777777" w:rsidR="00AC0994" w:rsidRDefault="00AC0994" w:rsidP="00CB0CB8">
      <w:pPr>
        <w:spacing w:after="0" w:line="480" w:lineRule="auto"/>
        <w:jc w:val="both"/>
        <w:rPr>
          <w:b/>
          <w:bCs/>
          <w:color w:val="000000"/>
          <w:sz w:val="34"/>
          <w:szCs w:val="34"/>
        </w:rPr>
      </w:pPr>
    </w:p>
    <w:p w14:paraId="1A381BB4" w14:textId="43C317FF" w:rsidR="001948CF" w:rsidRPr="00BA19D8" w:rsidRDefault="001948CF" w:rsidP="00CB0CB8">
      <w:pPr>
        <w:spacing w:after="0" w:line="480" w:lineRule="auto"/>
        <w:jc w:val="both"/>
        <w:rPr>
          <w:b/>
          <w:bCs/>
          <w:color w:val="000000"/>
          <w:sz w:val="34"/>
          <w:szCs w:val="34"/>
        </w:rPr>
      </w:pPr>
      <w:r w:rsidRPr="00BA19D8">
        <w:rPr>
          <w:b/>
          <w:bCs/>
          <w:color w:val="000000"/>
          <w:sz w:val="34"/>
          <w:szCs w:val="34"/>
        </w:rPr>
        <w:t xml:space="preserve">Question </w:t>
      </w:r>
      <w:r w:rsidR="00E8059B">
        <w:rPr>
          <w:b/>
          <w:bCs/>
          <w:color w:val="000000"/>
          <w:sz w:val="34"/>
          <w:szCs w:val="34"/>
        </w:rPr>
        <w:t>3</w:t>
      </w:r>
      <w:r w:rsidRPr="00BA19D8">
        <w:rPr>
          <w:b/>
          <w:bCs/>
          <w:color w:val="000000"/>
          <w:sz w:val="34"/>
          <w:szCs w:val="34"/>
        </w:rPr>
        <w:t>:</w:t>
      </w:r>
      <w:r w:rsidR="006B2732">
        <w:rPr>
          <w:b/>
          <w:bCs/>
          <w:color w:val="000000"/>
          <w:sz w:val="34"/>
          <w:szCs w:val="34"/>
        </w:rPr>
        <w:t xml:space="preserve"> (3 pts)</w:t>
      </w:r>
    </w:p>
    <w:p w14:paraId="0D27E9FC" w14:textId="6B1D6A1B" w:rsidR="001948CF" w:rsidRDefault="001948CF" w:rsidP="00CB0CB8">
      <w:pPr>
        <w:spacing w:after="0" w:line="48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Match the following PSL rules to their correct </w:t>
      </w:r>
      <w:r w:rsidR="0016390B">
        <w:rPr>
          <w:color w:val="000000"/>
          <w:sz w:val="24"/>
          <w:szCs w:val="24"/>
        </w:rPr>
        <w:t>explanation</w:t>
      </w:r>
      <w:r w:rsidR="008A236E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:</w:t>
      </w:r>
    </w:p>
    <w:p w14:paraId="0D5EA2A9" w14:textId="7B12C49A" w:rsidR="001948CF" w:rsidRDefault="001948CF" w:rsidP="00CB0CB8">
      <w:pPr>
        <w:spacing w:after="0" w:line="48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!Same(E1, E2)</w:t>
      </w:r>
      <w:r w:rsidR="00F41C33">
        <w:rPr>
          <w:color w:val="000000"/>
          <w:sz w:val="24"/>
          <w:szCs w:val="24"/>
        </w:rPr>
        <w:t>. Nothing is the same without evidence</w:t>
      </w:r>
    </w:p>
    <w:p w14:paraId="6C3208B7" w14:textId="42BDC5DE" w:rsidR="001948CF" w:rsidRDefault="001948CF" w:rsidP="00CB0CB8">
      <w:pPr>
        <w:spacing w:after="0" w:line="48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CandSame(E1, E2) =&gt; Same(E1, E2)</w:t>
      </w:r>
      <w:r w:rsidR="00F41C33">
        <w:rPr>
          <w:color w:val="000000"/>
          <w:sz w:val="24"/>
          <w:szCs w:val="24"/>
        </w:rPr>
        <w:t xml:space="preserve">: </w:t>
      </w:r>
      <w:r w:rsidR="001E24E6">
        <w:rPr>
          <w:color w:val="000000"/>
          <w:sz w:val="24"/>
          <w:szCs w:val="24"/>
        </w:rPr>
        <w:t>C</w:t>
      </w:r>
      <w:r w:rsidR="00F41C33">
        <w:rPr>
          <w:color w:val="000000"/>
          <w:sz w:val="24"/>
          <w:szCs w:val="24"/>
        </w:rPr>
        <w:t>andidate pairs can refers to the same entity</w:t>
      </w:r>
    </w:p>
    <w:p w14:paraId="0395443D" w14:textId="1BD92632" w:rsidR="001948CF" w:rsidRDefault="001948CF" w:rsidP="00CB0CB8">
      <w:pPr>
        <w:spacing w:after="0" w:line="48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CandSame(E1, E2) ^ Sim(E1, E2) =&gt; Same(E1, E2</w:t>
      </w:r>
      <w:r w:rsidR="00F41C33">
        <w:rPr>
          <w:color w:val="000000"/>
          <w:sz w:val="24"/>
          <w:szCs w:val="24"/>
        </w:rPr>
        <w:t>)</w:t>
      </w:r>
      <w:r w:rsidR="003E5C28">
        <w:rPr>
          <w:color w:val="000000"/>
          <w:sz w:val="24"/>
          <w:szCs w:val="24"/>
        </w:rPr>
        <w:t>: Similar candidate pairs can refers to the same entity</w:t>
      </w:r>
    </w:p>
    <w:p w14:paraId="3BBB1479" w14:textId="2F419A20" w:rsidR="001948CF" w:rsidRDefault="001948CF" w:rsidP="00CB0CB8">
      <w:pPr>
        <w:spacing w:after="0" w:line="48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Same(E1, E2) =&gt; Same(E2, E1): </w:t>
      </w:r>
      <w:r w:rsidR="003E5C28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ymmetry</w:t>
      </w:r>
      <w:r w:rsidR="003E5C28">
        <w:rPr>
          <w:color w:val="000000"/>
          <w:sz w:val="24"/>
          <w:szCs w:val="24"/>
        </w:rPr>
        <w:t xml:space="preserve"> rule</w:t>
      </w:r>
    </w:p>
    <w:p w14:paraId="02C292D3" w14:textId="223BC31C" w:rsidR="003E5C28" w:rsidRDefault="003E5C28" w:rsidP="00CB0CB8">
      <w:pPr>
        <w:spacing w:after="0" w:line="48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CandSame(A, B) ^ CandSame(A,C)  ^ Same(A,B) =&gt; !Same(A,C): Sparsity rule</w:t>
      </w:r>
    </w:p>
    <w:p w14:paraId="680D6B20" w14:textId="250963E8" w:rsidR="001948CF" w:rsidRDefault="001948CF" w:rsidP="00CB0CB8">
      <w:pPr>
        <w:spacing w:after="0" w:line="48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CandSame(E1, E2) ^ NewEntity(E1) =&gt; Same(E1, E2): </w:t>
      </w:r>
      <w:r w:rsidR="003E5C28">
        <w:rPr>
          <w:color w:val="000000"/>
          <w:sz w:val="24"/>
          <w:szCs w:val="24"/>
        </w:rPr>
        <w:t>L</w:t>
      </w:r>
      <w:r>
        <w:rPr>
          <w:color w:val="000000"/>
          <w:sz w:val="24"/>
          <w:szCs w:val="24"/>
        </w:rPr>
        <w:t xml:space="preserve">inking to new entities </w:t>
      </w:r>
      <w:r w:rsidR="000338DE">
        <w:rPr>
          <w:color w:val="000000"/>
          <w:sz w:val="24"/>
          <w:szCs w:val="24"/>
        </w:rPr>
        <w:t>rule</w:t>
      </w:r>
    </w:p>
    <w:sectPr w:rsidR="001948CF">
      <w:pgSz w:w="12240" w:h="15840"/>
      <w:pgMar w:top="1440" w:right="900" w:bottom="144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03F7A"/>
    <w:multiLevelType w:val="hybridMultilevel"/>
    <w:tmpl w:val="B5F0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26BAB"/>
    <w:multiLevelType w:val="multilevel"/>
    <w:tmpl w:val="8DBE2C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D491B"/>
    <w:multiLevelType w:val="hybridMultilevel"/>
    <w:tmpl w:val="E6A606CE"/>
    <w:lvl w:ilvl="0" w:tplc="651EBE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66023"/>
    <w:multiLevelType w:val="hybridMultilevel"/>
    <w:tmpl w:val="E6A606CE"/>
    <w:lvl w:ilvl="0" w:tplc="651EBE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E84BDB"/>
    <w:multiLevelType w:val="hybridMultilevel"/>
    <w:tmpl w:val="135C31A0"/>
    <w:lvl w:ilvl="0" w:tplc="D922B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F06"/>
    <w:rsid w:val="000060EF"/>
    <w:rsid w:val="000062AC"/>
    <w:rsid w:val="00027834"/>
    <w:rsid w:val="000338DE"/>
    <w:rsid w:val="0016390B"/>
    <w:rsid w:val="001948CF"/>
    <w:rsid w:val="001A0C73"/>
    <w:rsid w:val="001D32C8"/>
    <w:rsid w:val="001E24E6"/>
    <w:rsid w:val="003C6F06"/>
    <w:rsid w:val="003E5C28"/>
    <w:rsid w:val="00527740"/>
    <w:rsid w:val="006225F2"/>
    <w:rsid w:val="0064324A"/>
    <w:rsid w:val="006B2732"/>
    <w:rsid w:val="006E3D6C"/>
    <w:rsid w:val="008A236E"/>
    <w:rsid w:val="00936246"/>
    <w:rsid w:val="0094771D"/>
    <w:rsid w:val="00957C16"/>
    <w:rsid w:val="00AC0994"/>
    <w:rsid w:val="00B8577D"/>
    <w:rsid w:val="00BA19D8"/>
    <w:rsid w:val="00CB0CB8"/>
    <w:rsid w:val="00D50F38"/>
    <w:rsid w:val="00D948DF"/>
    <w:rsid w:val="00D95F4E"/>
    <w:rsid w:val="00E45C21"/>
    <w:rsid w:val="00E8059B"/>
    <w:rsid w:val="00EF5E96"/>
    <w:rsid w:val="00F02CB6"/>
    <w:rsid w:val="00F41C33"/>
    <w:rsid w:val="00F70D8C"/>
    <w:rsid w:val="00F9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8494"/>
  <w15:docId w15:val="{4EC8AC72-A560-486F-801D-C818976C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25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0D6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61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653D4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rsid w:val="00502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51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ec16Pnypf9IC/BA9qBy/NiN14g==">AMUW2mUPxGEVky2NkWj15dJNERm/HwjZHP07FQBXeBGlD6mxGn7XJB3yWwvcIgpkweo3P/WnRZd5zIvkWSXFJoEtmiVB8NTFR/54p3CVdPp2wVuYhs76Byg=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Pham</dc:creator>
  <cp:lastModifiedBy>Minh Pham</cp:lastModifiedBy>
  <cp:revision>43</cp:revision>
  <dcterms:created xsi:type="dcterms:W3CDTF">2021-03-09T19:55:00Z</dcterms:created>
  <dcterms:modified xsi:type="dcterms:W3CDTF">2021-03-29T16:58:00Z</dcterms:modified>
</cp:coreProperties>
</file>