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C374" w14:textId="77777777" w:rsidR="00B00859" w:rsidRPr="00A54F42" w:rsidRDefault="00382E3F">
      <w:pPr>
        <w:rPr>
          <w:rFonts w:ascii="Calibri" w:hAnsi="Calibri" w:cs="Calibri"/>
          <w:sz w:val="22"/>
          <w:szCs w:val="22"/>
          <w:u w:val="single"/>
        </w:rPr>
      </w:pPr>
      <w:r w:rsidRPr="00A54F42">
        <w:rPr>
          <w:rFonts w:ascii="Calibri" w:hAnsi="Calibri" w:cs="Calibri"/>
          <w:sz w:val="22"/>
          <w:szCs w:val="22"/>
          <w:u w:val="single"/>
        </w:rPr>
        <w:t>Basel – Linked Maps talk @ DSCI558 questions</w:t>
      </w:r>
    </w:p>
    <w:p w14:paraId="34212B42" w14:textId="77777777" w:rsidR="00382E3F" w:rsidRPr="00A54F42" w:rsidRDefault="00382E3F">
      <w:pPr>
        <w:rPr>
          <w:rFonts w:ascii="Calibri" w:hAnsi="Calibri" w:cs="Calibri"/>
          <w:sz w:val="22"/>
          <w:szCs w:val="22"/>
        </w:rPr>
      </w:pPr>
    </w:p>
    <w:p w14:paraId="77854EF3" w14:textId="77777777" w:rsidR="00382E3F" w:rsidRPr="00A54F42" w:rsidRDefault="00382E3F" w:rsidP="00382E3F">
      <w:pPr>
        <w:rPr>
          <w:rFonts w:ascii="Calibri" w:eastAsia="Century" w:hAnsi="Calibri" w:cs="Calibri"/>
          <w:color w:val="000000"/>
          <w:sz w:val="22"/>
          <w:szCs w:val="22"/>
        </w:rPr>
      </w:pPr>
      <w:r w:rsidRPr="00A54F42">
        <w:rPr>
          <w:rFonts w:ascii="Calibri" w:eastAsia="Century" w:hAnsi="Calibri" w:cs="Calibri"/>
          <w:color w:val="000000"/>
          <w:sz w:val="22"/>
          <w:szCs w:val="22"/>
        </w:rPr>
        <w:t xml:space="preserve">1. (2 pts) </w:t>
      </w:r>
      <w:r w:rsidR="00D2741E">
        <w:rPr>
          <w:rFonts w:ascii="Calibri" w:eastAsia="Century" w:hAnsi="Calibri" w:cs="Calibri"/>
          <w:color w:val="000000"/>
          <w:sz w:val="22"/>
          <w:szCs w:val="22"/>
        </w:rPr>
        <w:t xml:space="preserve">What types of topographic features were used to evaluate </w:t>
      </w:r>
      <w:r w:rsidRPr="00A54F42">
        <w:rPr>
          <w:rFonts w:ascii="Calibri" w:eastAsia="Century" w:hAnsi="Calibri" w:cs="Calibri"/>
          <w:color w:val="000000"/>
          <w:sz w:val="22"/>
          <w:szCs w:val="22"/>
        </w:rPr>
        <w:t xml:space="preserve">Mr. </w:t>
      </w:r>
      <w:proofErr w:type="spellStart"/>
      <w:r w:rsidRPr="00A54F42">
        <w:rPr>
          <w:rFonts w:ascii="Calibri" w:eastAsia="Century" w:hAnsi="Calibri" w:cs="Calibri"/>
          <w:color w:val="000000"/>
          <w:sz w:val="22"/>
          <w:szCs w:val="22"/>
        </w:rPr>
        <w:t>Shbita’s</w:t>
      </w:r>
      <w:proofErr w:type="spellEnd"/>
      <w:r w:rsidRPr="00A54F42">
        <w:rPr>
          <w:rFonts w:ascii="Calibri" w:eastAsia="Century" w:hAnsi="Calibri" w:cs="Calibri"/>
          <w:color w:val="000000"/>
          <w:sz w:val="22"/>
          <w:szCs w:val="22"/>
        </w:rPr>
        <w:t xml:space="preserve"> </w:t>
      </w:r>
      <w:r w:rsidR="00D2741E">
        <w:rPr>
          <w:rFonts w:ascii="Calibri" w:eastAsia="Century" w:hAnsi="Calibri" w:cs="Calibri"/>
          <w:color w:val="000000"/>
          <w:sz w:val="22"/>
          <w:szCs w:val="22"/>
        </w:rPr>
        <w:t>method</w:t>
      </w:r>
      <w:r w:rsidRPr="00A54F42">
        <w:rPr>
          <w:rFonts w:ascii="Calibri" w:eastAsia="Century" w:hAnsi="Calibri" w:cs="Calibri"/>
          <w:color w:val="000000"/>
          <w:sz w:val="22"/>
          <w:szCs w:val="22"/>
        </w:rPr>
        <w:t xml:space="preserve"> </w:t>
      </w:r>
      <w:r w:rsidR="00D2741E">
        <w:rPr>
          <w:rFonts w:ascii="Calibri" w:eastAsia="Century" w:hAnsi="Calibri" w:cs="Calibri"/>
          <w:color w:val="000000"/>
          <w:sz w:val="22"/>
          <w:szCs w:val="22"/>
        </w:rPr>
        <w:t xml:space="preserve">for </w:t>
      </w:r>
      <w:r w:rsidRPr="00A54F42">
        <w:rPr>
          <w:rFonts w:ascii="Calibri" w:eastAsia="Century" w:hAnsi="Calibri" w:cs="Calibri"/>
          <w:color w:val="000000"/>
          <w:sz w:val="22"/>
          <w:szCs w:val="22"/>
        </w:rPr>
        <w:t>building open linked geo-data:</w:t>
      </w:r>
    </w:p>
    <w:p w14:paraId="5032C786" w14:textId="77777777" w:rsidR="000C0DC4" w:rsidRDefault="000C0DC4" w:rsidP="00382E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entury" w:hAnsi="Calibri" w:cs="Calibri"/>
          <w:color w:val="000000"/>
          <w:sz w:val="22"/>
          <w:szCs w:val="22"/>
        </w:rPr>
      </w:pPr>
      <w:r>
        <w:rPr>
          <w:rFonts w:ascii="Calibri" w:eastAsia="Century" w:hAnsi="Calibri" w:cs="Calibri"/>
          <w:color w:val="000000"/>
          <w:sz w:val="22"/>
          <w:szCs w:val="22"/>
        </w:rPr>
        <w:t>glaciers</w:t>
      </w:r>
    </w:p>
    <w:p w14:paraId="471D3446" w14:textId="77777777" w:rsidR="000C0DC4" w:rsidRDefault="000C0DC4" w:rsidP="00382E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entury" w:hAnsi="Calibri" w:cs="Calibri"/>
          <w:color w:val="000000"/>
          <w:sz w:val="22"/>
          <w:szCs w:val="22"/>
        </w:rPr>
      </w:pPr>
      <w:r>
        <w:rPr>
          <w:rFonts w:ascii="Calibri" w:eastAsia="Century" w:hAnsi="Calibri" w:cs="Calibri"/>
          <w:color w:val="000000"/>
          <w:sz w:val="22"/>
          <w:szCs w:val="22"/>
        </w:rPr>
        <w:t>grasslands</w:t>
      </w:r>
    </w:p>
    <w:p w14:paraId="466B3E0A" w14:textId="77777777" w:rsidR="00382E3F" w:rsidRPr="00A54F42" w:rsidRDefault="000C0DC4" w:rsidP="00382E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entury" w:hAnsi="Calibri" w:cs="Calibri"/>
          <w:color w:val="FF0000"/>
          <w:sz w:val="22"/>
          <w:szCs w:val="22"/>
        </w:rPr>
      </w:pPr>
      <w:r>
        <w:rPr>
          <w:rFonts w:ascii="Calibri" w:eastAsia="Century" w:hAnsi="Calibri" w:cs="Calibri"/>
          <w:color w:val="FF0000"/>
          <w:sz w:val="22"/>
          <w:szCs w:val="22"/>
        </w:rPr>
        <w:t>wetlands</w:t>
      </w:r>
    </w:p>
    <w:p w14:paraId="1B37F2F5" w14:textId="77777777" w:rsidR="00382E3F" w:rsidRPr="00A54F42" w:rsidRDefault="000C0DC4" w:rsidP="00382E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entury" w:hAnsi="Calibri" w:cs="Calibri"/>
          <w:color w:val="FF0000"/>
          <w:sz w:val="22"/>
          <w:szCs w:val="22"/>
        </w:rPr>
      </w:pPr>
      <w:r>
        <w:rPr>
          <w:rFonts w:ascii="Calibri" w:eastAsia="Century" w:hAnsi="Calibri" w:cs="Calibri"/>
          <w:color w:val="FF0000"/>
          <w:sz w:val="22"/>
          <w:szCs w:val="22"/>
        </w:rPr>
        <w:t>railroads</w:t>
      </w:r>
    </w:p>
    <w:p w14:paraId="4C705501" w14:textId="77777777" w:rsidR="00382E3F" w:rsidRPr="00A54F42" w:rsidRDefault="00382E3F">
      <w:pPr>
        <w:rPr>
          <w:rFonts w:ascii="Calibri" w:hAnsi="Calibri" w:cs="Calibri"/>
          <w:sz w:val="22"/>
          <w:szCs w:val="22"/>
        </w:rPr>
      </w:pPr>
    </w:p>
    <w:p w14:paraId="0C79E374" w14:textId="77777777" w:rsidR="00382E3F" w:rsidRPr="00A54F42" w:rsidRDefault="00382E3F" w:rsidP="00382E3F">
      <w:pPr>
        <w:rPr>
          <w:rFonts w:ascii="Calibri" w:eastAsia="Century" w:hAnsi="Calibri" w:cs="Calibri"/>
          <w:color w:val="000000"/>
          <w:sz w:val="22"/>
          <w:szCs w:val="22"/>
        </w:rPr>
      </w:pPr>
      <w:r w:rsidRPr="00A54F42">
        <w:rPr>
          <w:rFonts w:ascii="Calibri" w:eastAsia="Century" w:hAnsi="Calibri" w:cs="Calibri"/>
          <w:color w:val="000000"/>
          <w:sz w:val="22"/>
          <w:szCs w:val="22"/>
        </w:rPr>
        <w:t>2. (2 pts) The entity partitioning task in the pipeline proposed by Mr. Shbita for building open linked geo-data:</w:t>
      </w:r>
    </w:p>
    <w:p w14:paraId="3B1795AF" w14:textId="77777777" w:rsidR="00382E3F" w:rsidRPr="00A54F42" w:rsidRDefault="00382E3F" w:rsidP="00382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entury" w:hAnsi="Calibri" w:cs="Calibri"/>
          <w:color w:val="FF0000"/>
          <w:sz w:val="22"/>
          <w:szCs w:val="22"/>
        </w:rPr>
      </w:pPr>
      <w:r w:rsidRPr="00A54F42">
        <w:rPr>
          <w:rFonts w:ascii="Calibri" w:eastAsia="Century" w:hAnsi="Calibri" w:cs="Calibri"/>
          <w:color w:val="FF0000"/>
          <w:sz w:val="22"/>
          <w:szCs w:val="22"/>
        </w:rPr>
        <w:t>may introduce new entities into the graph</w:t>
      </w:r>
    </w:p>
    <w:p w14:paraId="12D62B6D" w14:textId="77777777" w:rsidR="00382E3F" w:rsidRPr="00A54F42" w:rsidRDefault="00382E3F" w:rsidP="00382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entury" w:hAnsi="Calibri" w:cs="Calibri"/>
          <w:color w:val="000000"/>
          <w:sz w:val="22"/>
          <w:szCs w:val="22"/>
        </w:rPr>
      </w:pPr>
      <w:r w:rsidRPr="00A54F42">
        <w:rPr>
          <w:rFonts w:ascii="Calibri" w:eastAsia="Century" w:hAnsi="Calibri" w:cs="Calibri"/>
          <w:color w:val="000000"/>
          <w:sz w:val="22"/>
          <w:szCs w:val="22"/>
        </w:rPr>
        <w:t>always introduces new entities into the graph</w:t>
      </w:r>
    </w:p>
    <w:p w14:paraId="3D4CA7B3" w14:textId="77777777" w:rsidR="00382E3F" w:rsidRPr="00A54F42" w:rsidRDefault="00382E3F" w:rsidP="00382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entury" w:hAnsi="Calibri" w:cs="Calibri"/>
          <w:color w:val="000000"/>
          <w:sz w:val="22"/>
          <w:szCs w:val="22"/>
        </w:rPr>
      </w:pPr>
      <w:r w:rsidRPr="00A54F42">
        <w:rPr>
          <w:rFonts w:ascii="Calibri" w:eastAsia="Century" w:hAnsi="Calibri" w:cs="Calibri"/>
          <w:color w:val="000000"/>
          <w:sz w:val="22"/>
          <w:szCs w:val="22"/>
        </w:rPr>
        <w:t>never introduces new entities into the graph</w:t>
      </w:r>
    </w:p>
    <w:p w14:paraId="40CA5339" w14:textId="77777777" w:rsidR="00382E3F" w:rsidRPr="00A54F42" w:rsidRDefault="00382E3F" w:rsidP="00382E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entury" w:hAnsi="Calibri" w:cs="Calibri"/>
          <w:color w:val="000000"/>
          <w:sz w:val="22"/>
          <w:szCs w:val="22"/>
        </w:rPr>
      </w:pPr>
      <w:r w:rsidRPr="00A54F42">
        <w:rPr>
          <w:rFonts w:ascii="Calibri" w:eastAsia="Century" w:hAnsi="Calibri" w:cs="Calibri"/>
          <w:color w:val="000000"/>
          <w:sz w:val="22"/>
          <w:szCs w:val="22"/>
        </w:rPr>
        <w:t>introduces new entities if the topographic feature is polygon-based, otherwise doesn’t</w:t>
      </w:r>
    </w:p>
    <w:p w14:paraId="2CE77957" w14:textId="77777777" w:rsidR="00382E3F" w:rsidRPr="00A54F42" w:rsidRDefault="00382E3F">
      <w:pPr>
        <w:rPr>
          <w:rFonts w:ascii="Calibri" w:hAnsi="Calibri" w:cs="Calibri"/>
          <w:sz w:val="22"/>
          <w:szCs w:val="22"/>
        </w:rPr>
      </w:pPr>
    </w:p>
    <w:p w14:paraId="4726CAF5" w14:textId="3933C34F" w:rsidR="00382E3F" w:rsidRPr="00A75248" w:rsidRDefault="00382E3F" w:rsidP="00A75248">
      <w:pPr>
        <w:rPr>
          <w:rFonts w:ascii="Calibri" w:hAnsi="Calibri" w:cs="Calibri"/>
          <w:sz w:val="22"/>
          <w:szCs w:val="22"/>
        </w:rPr>
      </w:pPr>
      <w:r w:rsidRPr="00A75248">
        <w:rPr>
          <w:rFonts w:ascii="Calibri" w:hAnsi="Calibri" w:cs="Calibri"/>
          <w:sz w:val="22"/>
          <w:szCs w:val="22"/>
        </w:rPr>
        <w:t xml:space="preserve">3. (1 </w:t>
      </w:r>
      <w:proofErr w:type="spellStart"/>
      <w:r w:rsidRPr="00A75248">
        <w:rPr>
          <w:rFonts w:ascii="Calibri" w:hAnsi="Calibri" w:cs="Calibri"/>
          <w:sz w:val="22"/>
          <w:szCs w:val="22"/>
        </w:rPr>
        <w:t>pt</w:t>
      </w:r>
      <w:proofErr w:type="spellEnd"/>
      <w:r w:rsidRPr="00A75248">
        <w:rPr>
          <w:rFonts w:ascii="Calibri" w:hAnsi="Calibri" w:cs="Calibri"/>
          <w:sz w:val="22"/>
          <w:szCs w:val="22"/>
        </w:rPr>
        <w:t xml:space="preserve">) </w:t>
      </w:r>
      <w:r w:rsidR="00A54F42" w:rsidRPr="00A75248">
        <w:rPr>
          <w:rFonts w:ascii="Calibri" w:hAnsi="Calibri" w:cs="Calibri"/>
          <w:sz w:val="22"/>
          <w:szCs w:val="22"/>
        </w:rPr>
        <w:t xml:space="preserve">In the RDF generation step of Mr. </w:t>
      </w:r>
      <w:proofErr w:type="spellStart"/>
      <w:r w:rsidR="00A54F42" w:rsidRPr="00A75248">
        <w:rPr>
          <w:rFonts w:ascii="Calibri" w:hAnsi="Calibri" w:cs="Calibri"/>
          <w:sz w:val="22"/>
          <w:szCs w:val="22"/>
        </w:rPr>
        <w:t>Shbita’s</w:t>
      </w:r>
      <w:proofErr w:type="spellEnd"/>
      <w:r w:rsidR="00A54F42" w:rsidRPr="00A75248">
        <w:rPr>
          <w:rFonts w:ascii="Calibri" w:hAnsi="Calibri" w:cs="Calibri"/>
          <w:sz w:val="22"/>
          <w:szCs w:val="22"/>
        </w:rPr>
        <w:t xml:space="preserve"> </w:t>
      </w:r>
      <w:r w:rsidR="00A54F42" w:rsidRPr="00A75248">
        <w:rPr>
          <w:rFonts w:ascii="Calibri" w:eastAsia="Century" w:hAnsi="Calibri" w:cs="Calibri"/>
          <w:color w:val="000000"/>
          <w:sz w:val="22"/>
          <w:szCs w:val="22"/>
        </w:rPr>
        <w:t>pipeline for building open linked geo-data</w:t>
      </w:r>
      <w:r w:rsidR="00A54F42" w:rsidRPr="00A75248">
        <w:rPr>
          <w:rFonts w:ascii="Calibri" w:hAnsi="Calibri" w:cs="Calibri"/>
          <w:sz w:val="22"/>
          <w:szCs w:val="22"/>
        </w:rPr>
        <w:t>, tr</w:t>
      </w:r>
      <w:r w:rsidR="00D2741E" w:rsidRPr="00A75248">
        <w:rPr>
          <w:rFonts w:ascii="Calibri" w:hAnsi="Calibri" w:cs="Calibri"/>
          <w:sz w:val="22"/>
          <w:szCs w:val="22"/>
        </w:rPr>
        <w:t>i</w:t>
      </w:r>
      <w:r w:rsidR="00A54F42" w:rsidRPr="00A75248">
        <w:rPr>
          <w:rFonts w:ascii="Calibri" w:hAnsi="Calibri" w:cs="Calibri"/>
          <w:sz w:val="22"/>
          <w:szCs w:val="22"/>
        </w:rPr>
        <w:t>ples are generated only for leaf-nodes (those without any successors)</w:t>
      </w:r>
      <w:r w:rsidR="00A75248" w:rsidRPr="00A75248">
        <w:rPr>
          <w:rFonts w:ascii="Calibri" w:hAnsi="Calibri" w:cs="Calibri"/>
          <w:sz w:val="22"/>
          <w:szCs w:val="22"/>
        </w:rPr>
        <w:t xml:space="preserve"> </w:t>
      </w:r>
      <w:r w:rsidR="00A75248" w:rsidRPr="00A75248">
        <w:rPr>
          <w:rFonts w:ascii="Calibri" w:hAnsi="Calibri" w:cs="Calibri"/>
          <w:sz w:val="22"/>
          <w:szCs w:val="22"/>
        </w:rPr>
        <w:t>true/</w:t>
      </w:r>
      <w:r w:rsidR="00A75248" w:rsidRPr="00A75248">
        <w:rPr>
          <w:rFonts w:ascii="Calibri" w:hAnsi="Calibri" w:cs="Calibri"/>
          <w:color w:val="FF0000"/>
          <w:sz w:val="22"/>
          <w:szCs w:val="22"/>
        </w:rPr>
        <w:t>false</w:t>
      </w:r>
    </w:p>
    <w:p w14:paraId="271D6558" w14:textId="77777777" w:rsidR="00A75248" w:rsidRDefault="00A75248" w:rsidP="00A75248">
      <w:pPr>
        <w:rPr>
          <w:rFonts w:ascii="Times New Roman" w:eastAsia="Times New Roman" w:hAnsi="Times New Roman" w:cs="Times New Roman"/>
          <w:color w:val="0E101A"/>
        </w:rPr>
      </w:pPr>
    </w:p>
    <w:p w14:paraId="5BCD13AF" w14:textId="31BFD364" w:rsidR="0071448D" w:rsidRPr="00C85378" w:rsidRDefault="0071448D" w:rsidP="00A75248">
      <w:pPr>
        <w:rPr>
          <w:rFonts w:ascii="Times New Roman" w:eastAsia="Times New Roman" w:hAnsi="Times New Roman" w:cs="Times New Roman"/>
          <w:color w:val="0E101A"/>
        </w:rPr>
      </w:pPr>
      <w:r w:rsidRPr="00C85378">
        <w:rPr>
          <w:rFonts w:ascii="Times New Roman" w:eastAsia="Times New Roman" w:hAnsi="Times New Roman" w:cs="Times New Roman"/>
          <w:color w:val="0E101A"/>
        </w:rPr>
        <w:t>(</w:t>
      </w:r>
      <w:r w:rsidRPr="00C85378">
        <w:rPr>
          <w:rFonts w:ascii="Times New Roman" w:eastAsia="Times New Roman" w:hAnsi="Times New Roman" w:cs="Times New Roman"/>
          <w:b/>
          <w:bCs/>
          <w:color w:val="0E101A"/>
        </w:rPr>
        <w:t>true</w:t>
      </w:r>
      <w:r w:rsidRPr="00C85378">
        <w:rPr>
          <w:rFonts w:ascii="Times New Roman" w:eastAsia="Times New Roman" w:hAnsi="Times New Roman" w:cs="Times New Roman"/>
          <w:color w:val="0E101A"/>
        </w:rPr>
        <w:t xml:space="preserve">/false) </w:t>
      </w:r>
      <w:proofErr w:type="spellStart"/>
      <w:r w:rsidRPr="00C85378">
        <w:rPr>
          <w:rFonts w:ascii="Times New Roman" w:eastAsia="Times New Roman" w:hAnsi="Times New Roman" w:cs="Times New Roman"/>
          <w:color w:val="0E101A"/>
        </w:rPr>
        <w:t>Taheryian's</w:t>
      </w:r>
      <w:proofErr w:type="spellEnd"/>
      <w:r w:rsidRPr="00C85378">
        <w:rPr>
          <w:rFonts w:ascii="Times New Roman" w:eastAsia="Times New Roman" w:hAnsi="Times New Roman" w:cs="Times New Roman"/>
          <w:color w:val="0E101A"/>
        </w:rPr>
        <w:t xml:space="preserve"> method uses Semantic Labeling methods to assign top K semantic types for each attribute in the data source.</w:t>
      </w:r>
    </w:p>
    <w:p w14:paraId="10020968" w14:textId="77777777" w:rsidR="00A75248" w:rsidRDefault="00A75248" w:rsidP="00A75248">
      <w:pPr>
        <w:rPr>
          <w:rFonts w:ascii="Times New Roman" w:eastAsia="Times New Roman" w:hAnsi="Times New Roman" w:cs="Times New Roman"/>
          <w:color w:val="0E101A"/>
        </w:rPr>
      </w:pPr>
    </w:p>
    <w:p w14:paraId="6578FE88" w14:textId="2DC5956C" w:rsidR="0071448D" w:rsidRPr="00C85378" w:rsidRDefault="0071448D" w:rsidP="00A75248">
      <w:pPr>
        <w:rPr>
          <w:rFonts w:ascii="Times New Roman" w:eastAsia="Times New Roman" w:hAnsi="Times New Roman" w:cs="Times New Roman"/>
          <w:color w:val="0E101A"/>
        </w:rPr>
      </w:pPr>
      <w:r w:rsidRPr="00C85378">
        <w:rPr>
          <w:rFonts w:ascii="Times New Roman" w:eastAsia="Times New Roman" w:hAnsi="Times New Roman" w:cs="Times New Roman"/>
          <w:color w:val="0E101A"/>
        </w:rPr>
        <w:t>(</w:t>
      </w:r>
      <w:r w:rsidRPr="00C85378">
        <w:rPr>
          <w:rFonts w:ascii="Times New Roman" w:eastAsia="Times New Roman" w:hAnsi="Times New Roman" w:cs="Times New Roman"/>
          <w:b/>
          <w:bCs/>
          <w:color w:val="0E101A"/>
        </w:rPr>
        <w:t>true</w:t>
      </w:r>
      <w:r w:rsidRPr="00C85378">
        <w:rPr>
          <w:rFonts w:ascii="Times New Roman" w:eastAsia="Times New Roman" w:hAnsi="Times New Roman" w:cs="Times New Roman"/>
          <w:color w:val="0E101A"/>
        </w:rPr>
        <w:t>/false) The unsupervised approach use</w:t>
      </w:r>
      <w:r>
        <w:rPr>
          <w:rFonts w:ascii="Times New Roman" w:eastAsia="Times New Roman" w:hAnsi="Times New Roman" w:cs="Times New Roman"/>
          <w:color w:val="0E101A"/>
        </w:rPr>
        <w:t>s</w:t>
      </w:r>
      <w:r w:rsidRPr="00C85378">
        <w:rPr>
          <w:rFonts w:ascii="Times New Roman" w:eastAsia="Times New Roman" w:hAnsi="Times New Roman" w:cs="Times New Roman"/>
          <w:color w:val="0E101A"/>
        </w:rPr>
        <w:t xml:space="preserve"> information in knowledge graphs to help build semantic models.</w:t>
      </w:r>
    </w:p>
    <w:p w14:paraId="73D84476" w14:textId="77777777" w:rsidR="00A75248" w:rsidRDefault="00A75248" w:rsidP="00A75248">
      <w:pPr>
        <w:rPr>
          <w:rFonts w:ascii="Times New Roman" w:eastAsia="Times New Roman" w:hAnsi="Times New Roman" w:cs="Times New Roman"/>
          <w:color w:val="0E101A"/>
        </w:rPr>
      </w:pPr>
    </w:p>
    <w:p w14:paraId="6DC99F10" w14:textId="392FA4F6" w:rsidR="0071448D" w:rsidRPr="00C85378" w:rsidRDefault="0071448D" w:rsidP="00A75248">
      <w:pPr>
        <w:rPr>
          <w:rFonts w:ascii="Times New Roman" w:eastAsia="Times New Roman" w:hAnsi="Times New Roman" w:cs="Times New Roman"/>
          <w:color w:val="0E101A"/>
        </w:rPr>
      </w:pPr>
      <w:r w:rsidRPr="00C85378">
        <w:rPr>
          <w:rFonts w:ascii="Times New Roman" w:eastAsia="Times New Roman" w:hAnsi="Times New Roman" w:cs="Times New Roman"/>
          <w:color w:val="0E101A"/>
        </w:rPr>
        <w:t>(true/</w:t>
      </w:r>
      <w:r w:rsidRPr="00C85378">
        <w:rPr>
          <w:rFonts w:ascii="Times New Roman" w:eastAsia="Times New Roman" w:hAnsi="Times New Roman" w:cs="Times New Roman"/>
          <w:b/>
          <w:bCs/>
          <w:color w:val="0E101A"/>
        </w:rPr>
        <w:t>false</w:t>
      </w:r>
      <w:r w:rsidRPr="00C85378">
        <w:rPr>
          <w:rFonts w:ascii="Times New Roman" w:eastAsia="Times New Roman" w:hAnsi="Times New Roman" w:cs="Times New Roman"/>
          <w:color w:val="0E101A"/>
        </w:rPr>
        <w:t>) The unsupervised approach classifies if a relationship between columns is correct using Logistic Regression.</w:t>
      </w:r>
    </w:p>
    <w:p w14:paraId="4B18B28B" w14:textId="77777777" w:rsidR="0071448D" w:rsidRPr="0071448D" w:rsidRDefault="0071448D" w:rsidP="0071448D">
      <w:pPr>
        <w:rPr>
          <w:rFonts w:ascii="Calibri" w:hAnsi="Calibri" w:cs="Calibri"/>
          <w:sz w:val="22"/>
          <w:szCs w:val="22"/>
        </w:rPr>
      </w:pPr>
    </w:p>
    <w:sectPr w:rsidR="0071448D" w:rsidRPr="0071448D" w:rsidSect="00301E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59F"/>
    <w:multiLevelType w:val="multilevel"/>
    <w:tmpl w:val="C030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60B76"/>
    <w:multiLevelType w:val="multilevel"/>
    <w:tmpl w:val="C41C0D7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34EA"/>
    <w:multiLevelType w:val="hybridMultilevel"/>
    <w:tmpl w:val="5C78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4D17"/>
    <w:multiLevelType w:val="hybridMultilevel"/>
    <w:tmpl w:val="6F78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03EE1"/>
    <w:multiLevelType w:val="multilevel"/>
    <w:tmpl w:val="C41C0D7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3F"/>
    <w:rsid w:val="000C0DC4"/>
    <w:rsid w:val="00301EAD"/>
    <w:rsid w:val="00382E3F"/>
    <w:rsid w:val="0071448D"/>
    <w:rsid w:val="00A54F42"/>
    <w:rsid w:val="00A75248"/>
    <w:rsid w:val="00B00859"/>
    <w:rsid w:val="00D2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2153"/>
  <w15:chartTrackingRefBased/>
  <w15:docId w15:val="{1F058048-FF45-5241-BACD-021FE75A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Shbita</dc:creator>
  <cp:keywords/>
  <dc:description/>
  <cp:lastModifiedBy>Minh Pham</cp:lastModifiedBy>
  <cp:revision>5</cp:revision>
  <dcterms:created xsi:type="dcterms:W3CDTF">2021-04-06T23:28:00Z</dcterms:created>
  <dcterms:modified xsi:type="dcterms:W3CDTF">2021-04-27T22:25:00Z</dcterms:modified>
</cp:coreProperties>
</file>