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24C8" w:rsidRPr="006F66A2" w:rsidRDefault="00B524C8">
      <w:pPr>
        <w:jc w:val="center"/>
        <w:rPr>
          <w:rFonts w:asciiTheme="minorHAnsi" w:eastAsia="Century" w:hAnsiTheme="minorHAnsi" w:cstheme="minorHAnsi"/>
          <w:b/>
          <w:color w:val="7F7F7F"/>
        </w:rPr>
      </w:pPr>
    </w:p>
    <w:p w14:paraId="00000002" w14:textId="04D65D9B" w:rsidR="00B524C8" w:rsidRPr="006F66A2" w:rsidRDefault="00287DA8">
      <w:pPr>
        <w:jc w:val="center"/>
        <w:rPr>
          <w:rFonts w:asciiTheme="minorHAnsi" w:eastAsia="Century" w:hAnsiTheme="minorHAnsi" w:cstheme="minorHAnsi"/>
          <w:b/>
          <w:color w:val="7F7F7F"/>
          <w:sz w:val="40"/>
          <w:szCs w:val="40"/>
        </w:rPr>
      </w:pPr>
      <w:r>
        <w:rPr>
          <w:rFonts w:asciiTheme="minorHAnsi" w:eastAsia="Century" w:hAnsiTheme="minorHAnsi" w:cstheme="minorHAnsi"/>
          <w:b/>
          <w:color w:val="7F7F7F"/>
          <w:sz w:val="40"/>
          <w:szCs w:val="40"/>
        </w:rPr>
        <w:t>DSCI</w:t>
      </w:r>
      <w:r w:rsidR="006A5F3D" w:rsidRPr="006F66A2">
        <w:rPr>
          <w:rFonts w:asciiTheme="minorHAnsi" w:eastAsia="Century" w:hAnsiTheme="minorHAnsi" w:cstheme="minorHAnsi"/>
          <w:b/>
          <w:color w:val="7F7F7F"/>
          <w:sz w:val="40"/>
          <w:szCs w:val="40"/>
        </w:rPr>
        <w:t xml:space="preserve"> 558: Building Knowledge Graphs</w:t>
      </w:r>
    </w:p>
    <w:p w14:paraId="00000003" w14:textId="48CDA609" w:rsidR="00B524C8" w:rsidRPr="006F66A2" w:rsidRDefault="006A5F3D">
      <w:pPr>
        <w:jc w:val="center"/>
        <w:rPr>
          <w:rFonts w:asciiTheme="minorHAnsi" w:eastAsia="Century" w:hAnsiTheme="minorHAnsi" w:cstheme="minorHAnsi"/>
          <w:b/>
          <w:color w:val="000000"/>
          <w:sz w:val="40"/>
          <w:szCs w:val="40"/>
          <w:u w:val="single"/>
        </w:rPr>
      </w:pPr>
      <w:r w:rsidRPr="006F66A2">
        <w:rPr>
          <w:rFonts w:asciiTheme="minorHAnsi" w:eastAsia="Century" w:hAnsiTheme="minorHAnsi" w:cstheme="minorHAnsi"/>
          <w:b/>
          <w:color w:val="000000"/>
          <w:sz w:val="40"/>
          <w:szCs w:val="40"/>
          <w:u w:val="single"/>
        </w:rPr>
        <w:t xml:space="preserve">Quiz </w:t>
      </w:r>
      <w:r w:rsidR="00814382" w:rsidRPr="006F66A2">
        <w:rPr>
          <w:rFonts w:asciiTheme="minorHAnsi" w:eastAsia="Century" w:hAnsiTheme="minorHAnsi" w:cstheme="minorHAnsi"/>
          <w:b/>
          <w:sz w:val="40"/>
          <w:szCs w:val="40"/>
          <w:u w:val="single"/>
        </w:rPr>
        <w:t>3</w:t>
      </w:r>
      <w:r w:rsidRPr="006F66A2">
        <w:rPr>
          <w:rFonts w:asciiTheme="minorHAnsi" w:eastAsia="Century" w:hAnsiTheme="minorHAnsi" w:cstheme="minorHAnsi"/>
          <w:b/>
          <w:color w:val="000000"/>
          <w:sz w:val="40"/>
          <w:szCs w:val="40"/>
          <w:u w:val="single"/>
        </w:rPr>
        <w:t xml:space="preserve"> – </w:t>
      </w:r>
      <w:r w:rsidR="00814382" w:rsidRPr="006F66A2">
        <w:rPr>
          <w:rFonts w:asciiTheme="minorHAnsi" w:eastAsia="Century" w:hAnsiTheme="minorHAnsi" w:cstheme="minorHAnsi"/>
          <w:b/>
          <w:color w:val="000000"/>
          <w:sz w:val="40"/>
          <w:szCs w:val="40"/>
          <w:u w:val="single"/>
        </w:rPr>
        <w:t>Information Extraction</w:t>
      </w:r>
    </w:p>
    <w:p w14:paraId="00000004" w14:textId="77777777" w:rsidR="00B524C8" w:rsidRPr="006F66A2" w:rsidRDefault="00B524C8">
      <w:pPr>
        <w:rPr>
          <w:rFonts w:asciiTheme="minorHAnsi" w:eastAsia="Century" w:hAnsiTheme="minorHAnsi" w:cstheme="minorHAnsi"/>
          <w:u w:val="single"/>
        </w:rPr>
      </w:pPr>
    </w:p>
    <w:p w14:paraId="1881336E" w14:textId="77777777" w:rsidR="00D56C4C" w:rsidRPr="00D56C4C" w:rsidRDefault="00D56C4C" w:rsidP="00D56C4C">
      <w:pPr>
        <w:shd w:val="clear" w:color="auto" w:fill="F4F4F4"/>
        <w:rPr>
          <w:rFonts w:ascii="Arial" w:hAnsi="Arial" w:cs="Arial"/>
          <w:color w:val="000000"/>
          <w:lang w:bidi="ar-SA"/>
        </w:rPr>
      </w:pPr>
      <w:r w:rsidRPr="00D56C4C">
        <w:rPr>
          <w:rFonts w:ascii="Arial" w:hAnsi="Arial" w:cs="Arial"/>
          <w:color w:val="000000"/>
          <w:lang w:bidi="ar-SA"/>
        </w:rPr>
        <w:t>Filling the blank (1 point per blank) using the following words (each is used once, one extra word):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high, high, high, low, low, low, no, recall, precision, relations, entities</w:t>
      </w:r>
    </w:p>
    <w:p w14:paraId="2F9ECC78" w14:textId="77777777" w:rsidR="00D56C4C" w:rsidRPr="00D56C4C" w:rsidRDefault="00D56C4C" w:rsidP="00D56C4C">
      <w:pPr>
        <w:shd w:val="clear" w:color="auto" w:fill="F4F4F4"/>
        <w:spacing w:after="240"/>
        <w:rPr>
          <w:rFonts w:ascii="Arial" w:hAnsi="Arial" w:cs="Arial"/>
          <w:color w:val="000000"/>
          <w:lang w:bidi="ar-SA"/>
        </w:rPr>
      </w:pPr>
      <w:r w:rsidRPr="00D56C4C">
        <w:rPr>
          <w:rFonts w:ascii="Arial" w:hAnsi="Arial" w:cs="Arial"/>
          <w:color w:val="000000"/>
          <w:lang w:bidi="ar-SA"/>
        </w:rPr>
        <w:t> </w:t>
      </w:r>
    </w:p>
    <w:p w14:paraId="7A16D256" w14:textId="686D279B" w:rsidR="00D56C4C" w:rsidRPr="00D56C4C" w:rsidRDefault="00D56C4C" w:rsidP="00D56C4C">
      <w:pPr>
        <w:numPr>
          <w:ilvl w:val="0"/>
          <w:numId w:val="4"/>
        </w:numPr>
        <w:shd w:val="clear" w:color="auto" w:fill="F4F4F4"/>
        <w:rPr>
          <w:rFonts w:ascii="inherit" w:hAnsi="inherit" w:cs="Arial"/>
          <w:color w:val="000000"/>
          <w:sz w:val="20"/>
          <w:szCs w:val="20"/>
          <w:lang w:bidi="ar-SA"/>
        </w:rPr>
      </w:pP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Using verb phrases to identify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5F14787E" wp14:editId="6D9AD869">
            <wp:extent cx="177800" cy="177800"/>
            <wp:effectExtent l="0" t="0" r="0" b="0"/>
            <wp:docPr id="10" name="Picture 10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relations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and noun phrases to identify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2F5F6C31" wp14:editId="40ED5CA8">
            <wp:extent cx="177800" cy="177800"/>
            <wp:effectExtent l="0" t="0" r="0" b="0"/>
            <wp:docPr id="9" name="Picture 9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entities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from text documents is a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7AC65549" wp14:editId="77732B12">
            <wp:extent cx="177800" cy="177800"/>
            <wp:effectExtent l="0" t="0" r="0" b="0"/>
            <wp:docPr id="8" name="Picture 8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high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recall, 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25C2C848" wp14:editId="4B8A07EF">
            <wp:extent cx="177800" cy="177800"/>
            <wp:effectExtent l="0" t="0" r="0" b="0"/>
            <wp:docPr id="7" name="Picture 7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low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precision method.</w:t>
      </w:r>
    </w:p>
    <w:p w14:paraId="589016AA" w14:textId="55EA7D2C" w:rsidR="00D56C4C" w:rsidRPr="00D56C4C" w:rsidRDefault="00D56C4C" w:rsidP="00D56C4C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0"/>
          <w:szCs w:val="20"/>
          <w:lang w:bidi="ar-SA"/>
        </w:rPr>
      </w:pPr>
      <w:r w:rsidRPr="00D56C4C">
        <w:rPr>
          <w:rFonts w:ascii="inherit" w:hAnsi="inherit" w:cs="Courier New"/>
          <w:color w:val="000000"/>
          <w:sz w:val="20"/>
          <w:szCs w:val="20"/>
          <w:lang w:bidi="ar-SA"/>
        </w:rPr>
        <w:t xml:space="preserve">Defining a set of seed patterns for bootstrapping to detect entities and relations requires a </w:t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Courier New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3C8A4840" wp14:editId="39178232">
            <wp:extent cx="177800" cy="177800"/>
            <wp:effectExtent l="0" t="0" r="0" b="0"/>
            <wp:docPr id="6" name="Picture 6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Courier New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Courier New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low</w:t>
      </w:r>
      <w:r w:rsidRPr="00D56C4C">
        <w:rPr>
          <w:rFonts w:ascii="inherit" w:hAnsi="inherit" w:cs="Courier New"/>
          <w:color w:val="000000"/>
          <w:sz w:val="20"/>
          <w:szCs w:val="20"/>
          <w:lang w:bidi="ar-SA"/>
        </w:rPr>
        <w:t xml:space="preserve"> (amount of) human effort</w:t>
      </w:r>
    </w:p>
    <w:p w14:paraId="2AC2677A" w14:textId="2F75F010" w:rsidR="00D56C4C" w:rsidRPr="00D56C4C" w:rsidRDefault="00D56C4C" w:rsidP="00D56C4C">
      <w:pPr>
        <w:numPr>
          <w:ilvl w:val="0"/>
          <w:numId w:val="4"/>
        </w:numPr>
        <w:shd w:val="clear" w:color="auto" w:fill="F4F4F4"/>
        <w:rPr>
          <w:rFonts w:ascii="inherit" w:hAnsi="inherit" w:cs="Arial"/>
          <w:color w:val="000000"/>
          <w:sz w:val="20"/>
          <w:szCs w:val="20"/>
          <w:lang w:bidi="ar-SA"/>
        </w:rPr>
      </w:pP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Rule-based extractors are a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20028DC7" wp14:editId="781A993F">
            <wp:extent cx="177800" cy="177800"/>
            <wp:effectExtent l="0" t="0" r="0" b="0"/>
            <wp:docPr id="5" name="Picture 5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low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recall,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1D05CC8F" wp14:editId="342F3FE9">
            <wp:extent cx="177800" cy="177800"/>
            <wp:effectExtent l="0" t="0" r="0" b="0"/>
            <wp:docPr id="4" name="Picture 4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high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precision method</w:t>
      </w:r>
    </w:p>
    <w:p w14:paraId="7F08867D" w14:textId="13AA9ECC" w:rsidR="00D56C4C" w:rsidRPr="00D56C4C" w:rsidRDefault="00D56C4C" w:rsidP="00D56C4C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000000"/>
          <w:sz w:val="20"/>
          <w:szCs w:val="20"/>
          <w:lang w:bidi="ar-SA"/>
        </w:rPr>
      </w:pPr>
      <w:r w:rsidRPr="00D56C4C">
        <w:rPr>
          <w:rFonts w:ascii="inherit" w:hAnsi="inherit" w:cs="Courier New"/>
          <w:color w:val="000000"/>
          <w:sz w:val="20"/>
          <w:szCs w:val="20"/>
          <w:lang w:bidi="ar-SA"/>
        </w:rPr>
        <w:t xml:space="preserve">Removing incorrect extracted patterns can increase the system’s  </w:t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Courier New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02854572" wp14:editId="06916A60">
            <wp:extent cx="177800" cy="177800"/>
            <wp:effectExtent l="0" t="0" r="0" b="0"/>
            <wp:docPr id="3" name="Picture 3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Courier New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Courier New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precision</w:t>
      </w:r>
    </w:p>
    <w:p w14:paraId="051C5B15" w14:textId="031E549C" w:rsidR="00D56C4C" w:rsidRPr="00D56C4C" w:rsidRDefault="00D56C4C" w:rsidP="00D56C4C">
      <w:pPr>
        <w:numPr>
          <w:ilvl w:val="0"/>
          <w:numId w:val="4"/>
        </w:numPr>
        <w:shd w:val="clear" w:color="auto" w:fill="F4F4F4"/>
        <w:rPr>
          <w:rFonts w:ascii="inherit" w:hAnsi="inherit" w:cs="Arial"/>
          <w:color w:val="000000"/>
          <w:sz w:val="20"/>
          <w:szCs w:val="20"/>
          <w:lang w:bidi="ar-SA"/>
        </w:rPr>
      </w:pP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Semi-supervised extractors usually have higher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4DC5E26E" wp14:editId="64253991">
            <wp:extent cx="177800" cy="177800"/>
            <wp:effectExtent l="0" t="0" r="0" b="0"/>
            <wp:docPr id="2" name="Picture 2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recall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compared to supervised extractors.</w:t>
      </w:r>
    </w:p>
    <w:p w14:paraId="2BDED6DF" w14:textId="3EAC4D56" w:rsidR="00D56C4C" w:rsidRPr="00D56C4C" w:rsidRDefault="00D56C4C" w:rsidP="00D56C4C">
      <w:pPr>
        <w:numPr>
          <w:ilvl w:val="0"/>
          <w:numId w:val="4"/>
        </w:numPr>
        <w:shd w:val="clear" w:color="auto" w:fill="F4F4F4"/>
        <w:rPr>
          <w:rFonts w:ascii="inherit" w:hAnsi="inherit" w:cs="Arial"/>
          <w:color w:val="000000"/>
          <w:sz w:val="20"/>
          <w:szCs w:val="20"/>
          <w:lang w:bidi="ar-SA"/>
        </w:rPr>
      </w:pP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Supervision in defining domain requires a </w: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begin"/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instrText xml:space="preserve"> INCLUDEPICTURE "https://blackboard.usc.edu/images/ci/icons/check.gif" \* MERGEFORMATINET </w:instrText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separate"/>
      </w:r>
      <w:r w:rsidRPr="00D56C4C">
        <w:rPr>
          <w:rFonts w:ascii="inherit" w:hAnsi="inherit" w:cs="Arial"/>
          <w:noProof/>
          <w:color w:val="000000"/>
          <w:sz w:val="20"/>
          <w:szCs w:val="20"/>
          <w:bdr w:val="none" w:sz="0" w:space="0" w:color="auto" w:frame="1"/>
          <w:lang w:bidi="ar-SA"/>
        </w:rPr>
        <w:drawing>
          <wp:inline distT="0" distB="0" distL="0" distR="0" wp14:anchorId="3B8C82C2" wp14:editId="45112B06">
            <wp:extent cx="177800" cy="177800"/>
            <wp:effectExtent l="0" t="0" r="0" b="0"/>
            <wp:docPr id="1" name="Picture 1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r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C4C">
        <w:rPr>
          <w:rFonts w:ascii="inherit" w:hAnsi="inherit" w:cs="Arial"/>
          <w:color w:val="000000"/>
          <w:sz w:val="20"/>
          <w:szCs w:val="20"/>
          <w:bdr w:val="none" w:sz="0" w:space="0" w:color="auto" w:frame="1"/>
          <w:lang w:bidi="ar-SA"/>
        </w:rPr>
        <w:fldChar w:fldCharType="end"/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</w:t>
      </w:r>
      <w:r w:rsidRPr="00D56C4C"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  <w:lang w:bidi="ar-SA"/>
        </w:rPr>
        <w:t>high</w:t>
      </w:r>
      <w:r w:rsidRPr="00D56C4C">
        <w:rPr>
          <w:rFonts w:ascii="inherit" w:hAnsi="inherit" w:cs="Arial"/>
          <w:color w:val="000000"/>
          <w:sz w:val="20"/>
          <w:szCs w:val="20"/>
          <w:lang w:bidi="ar-SA"/>
        </w:rPr>
        <w:t> (level of) expertise.</w:t>
      </w:r>
    </w:p>
    <w:p w14:paraId="7165859F" w14:textId="77777777" w:rsidR="00510FD9" w:rsidRPr="00510FD9" w:rsidRDefault="00510FD9" w:rsidP="00510FD9">
      <w:pPr>
        <w:jc w:val="both"/>
        <w:rPr>
          <w:rFonts w:asciiTheme="minorHAnsi" w:hAnsiTheme="minorHAnsi" w:cstheme="minorHAnsi"/>
        </w:rPr>
      </w:pPr>
    </w:p>
    <w:sectPr w:rsidR="00510FD9" w:rsidRPr="00510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27AB"/>
    <w:multiLevelType w:val="hybridMultilevel"/>
    <w:tmpl w:val="FAAC23AE"/>
    <w:lvl w:ilvl="0" w:tplc="73E44BC4">
      <w:start w:val="1"/>
      <w:numFmt w:val="decimal"/>
      <w:lvlText w:val="%1."/>
      <w:lvlJc w:val="left"/>
      <w:pPr>
        <w:ind w:left="1080" w:hanging="360"/>
      </w:pPr>
      <w:rPr>
        <w:rFonts w:ascii="Century" w:eastAsia="Century" w:hAnsi="Century" w:cs="Century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34AB5"/>
    <w:multiLevelType w:val="hybridMultilevel"/>
    <w:tmpl w:val="83E8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4371"/>
    <w:multiLevelType w:val="hybridMultilevel"/>
    <w:tmpl w:val="07A49692"/>
    <w:lvl w:ilvl="0" w:tplc="C4628E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3FFC"/>
    <w:multiLevelType w:val="multilevel"/>
    <w:tmpl w:val="F5F6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C8"/>
    <w:rsid w:val="00013868"/>
    <w:rsid w:val="00196ED3"/>
    <w:rsid w:val="00236401"/>
    <w:rsid w:val="0023711B"/>
    <w:rsid w:val="00257B42"/>
    <w:rsid w:val="00263A68"/>
    <w:rsid w:val="00287DA8"/>
    <w:rsid w:val="003024B3"/>
    <w:rsid w:val="003326CE"/>
    <w:rsid w:val="003B5297"/>
    <w:rsid w:val="003F6277"/>
    <w:rsid w:val="004546EB"/>
    <w:rsid w:val="00510FD9"/>
    <w:rsid w:val="00556235"/>
    <w:rsid w:val="00601B77"/>
    <w:rsid w:val="006A5F3D"/>
    <w:rsid w:val="006F66A2"/>
    <w:rsid w:val="00717DB7"/>
    <w:rsid w:val="00757DF6"/>
    <w:rsid w:val="0079369C"/>
    <w:rsid w:val="00814382"/>
    <w:rsid w:val="00841310"/>
    <w:rsid w:val="00891D1C"/>
    <w:rsid w:val="008C36F4"/>
    <w:rsid w:val="00985F53"/>
    <w:rsid w:val="009E74F8"/>
    <w:rsid w:val="00A34F5A"/>
    <w:rsid w:val="00B524C8"/>
    <w:rsid w:val="00B62148"/>
    <w:rsid w:val="00B6637D"/>
    <w:rsid w:val="00C4771E"/>
    <w:rsid w:val="00D0211A"/>
    <w:rsid w:val="00D56C4C"/>
    <w:rsid w:val="00E35E9E"/>
    <w:rsid w:val="00F103BE"/>
    <w:rsid w:val="00F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7A70"/>
  <w15:docId w15:val="{C0355B8D-AA1B-6046-9877-3DEE13B0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E4"/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A2FF2"/>
    <w:pPr>
      <w:spacing w:before="100" w:beforeAutospacing="1" w:after="100" w:afterAutospacing="1"/>
    </w:pPr>
    <w:rPr>
      <w:lang w:bidi="ar-SA"/>
    </w:rPr>
  </w:style>
  <w:style w:type="table" w:styleId="TableGrid">
    <w:name w:val="Table Grid"/>
    <w:basedOn w:val="TableNormal"/>
    <w:uiPriority w:val="39"/>
    <w:rsid w:val="00D115E4"/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4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C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C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GUKBuGyNwdSr2uYN+KoF/3lFYg==">AMUW2mX+kIG5kIQFpnzJq30kU5nH5JVT2P5LTZyBmctuG9pScXubXBCcaOReMq39vaPP5Ja9Gw7AHg98QvTZnN3Qg8NXGZgwApFzdZjbWqi4NeB/kA2AVug=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44</cp:revision>
  <dcterms:created xsi:type="dcterms:W3CDTF">2021-01-26T19:39:00Z</dcterms:created>
  <dcterms:modified xsi:type="dcterms:W3CDTF">2021-02-02T00:12:00Z</dcterms:modified>
</cp:coreProperties>
</file>