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08652703"/>
        <w:docPartObj>
          <w:docPartGallery w:val="Cover Pages"/>
          <w:docPartUnique/>
        </w:docPartObj>
      </w:sdtPr>
      <w:sdtEndPr>
        <w:rPr>
          <w:color w:val="222222"/>
          <w:sz w:val="23"/>
          <w:szCs w:val="23"/>
        </w:rPr>
      </w:sdtEndPr>
      <w:sdtContent>
        <w:p w14:paraId="364EC8D8" w14:textId="04F32970" w:rsidR="00BC0716" w:rsidRDefault="007D1DD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7645C58" wp14:editId="120B444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647700"/>
                    <wp:effectExtent l="0" t="0" r="10160" b="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647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36"/>
                                    <w:szCs w:val="36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4-12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B77B966" w14:textId="3AE9EF3A" w:rsidR="00BC0716" w:rsidRDefault="00BC0716" w:rsidP="007D1DD9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C2442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DE0394">
                                      <w:rPr>
                                        <w:caps/>
                                        <w:sz w:val="36"/>
                                        <w:szCs w:val="36"/>
                                      </w:rPr>
                                      <w:t>April 12,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645C5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51pt;z-index:251661312;visibility:visible;mso-wrap-style:square;mso-width-percent:734;mso-height-percent:0;mso-left-percent:150;mso-top-percent:91;mso-wrap-distance-left:9pt;mso-wrap-distance-top:0;mso-wrap-distance-right:9pt;mso-wrap-distance-bottom:0;mso-position-horizontal-relative:page;mso-position-vertical-relative:page;mso-width-percent:734;mso-height-percent:0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sz w:val="36"/>
                              <w:szCs w:val="36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4-12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B77B966" w14:textId="3AE9EF3A" w:rsidR="00BC0716" w:rsidRDefault="00BC0716" w:rsidP="007D1DD9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C2442" w:themeColor="text2" w:themeShade="BF"/>
                                  <w:sz w:val="40"/>
                                  <w:szCs w:val="40"/>
                                </w:rPr>
                              </w:pPr>
                              <w:r w:rsidRPr="00DE0394">
                                <w:rPr>
                                  <w:caps/>
                                  <w:sz w:val="36"/>
                                  <w:szCs w:val="36"/>
                                </w:rPr>
                                <w:t>April 12,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2BF1178" w14:textId="63087047" w:rsidR="00B22CC3" w:rsidRPr="00CC4D9F" w:rsidRDefault="00BC0716" w:rsidP="00CC4D9F">
          <w:pPr>
            <w:rPr>
              <w:color w:val="222222"/>
              <w:sz w:val="23"/>
              <w:szCs w:val="23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4483C6BC" wp14:editId="554640BD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3649121" id="Group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" fillcolor="#b31166 [3204]" stroked="f" strokeweight="1.5pt">
                      <v:stroke endcap="round"/>
                    </v:rect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" fillcolor="#b31166 [3204]" stroked="f" strokeweight="1.5pt">
                      <v:stroke endcap="round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bookmarkStart w:id="0" w:name="_Hlk68641415" w:displacedByCustomXml="prev"/>
    <w:bookmarkEnd w:id="0"/>
    <w:p w14:paraId="51B1284C" w14:textId="2B5241B8" w:rsidR="001D5C59" w:rsidRDefault="001D5C59" w:rsidP="001D5C59">
      <w:pPr>
        <w:pBdr>
          <w:top w:val="none" w:sz="0" w:space="3" w:color="auto"/>
        </w:pBdr>
        <w:shd w:val="clear" w:color="auto" w:fill="FFFFFF"/>
        <w:ind w:left="360"/>
        <w:rPr>
          <w:color w:val="222222"/>
          <w:sz w:val="23"/>
          <w:szCs w:val="23"/>
        </w:rPr>
      </w:pPr>
    </w:p>
    <w:tbl>
      <w:tblPr>
        <w:tblStyle w:val="TableGrid"/>
        <w:tblpPr w:leftFromText="180" w:rightFromText="180" w:vertAnchor="text" w:horzAnchor="margin" w:tblpXSpec="right" w:tblpY="71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2920"/>
        <w:gridCol w:w="1713"/>
      </w:tblGrid>
      <w:tr w:rsidR="00FA7A0B" w:rsidRPr="00DE0394" w14:paraId="4FE2CC69" w14:textId="77777777" w:rsidTr="00FA7A0B">
        <w:trPr>
          <w:trHeight w:val="20"/>
        </w:trPr>
        <w:tc>
          <w:tcPr>
            <w:tcW w:w="0" w:type="auto"/>
            <w:gridSpan w:val="2"/>
            <w:vAlign w:val="center"/>
          </w:tcPr>
          <w:p w14:paraId="170C59EE" w14:textId="77777777" w:rsidR="00CC4D9F" w:rsidRPr="00DE0394" w:rsidRDefault="00CC4D9F" w:rsidP="00FA7A0B">
            <w:pPr>
              <w:jc w:val="center"/>
              <w:rPr>
                <w:b/>
                <w:bCs/>
                <w:sz w:val="32"/>
                <w:szCs w:val="32"/>
                <w:highlight w:val="white"/>
              </w:rPr>
            </w:pPr>
            <w:r w:rsidRPr="00DE0394">
              <w:rPr>
                <w:b/>
                <w:bCs/>
                <w:sz w:val="32"/>
                <w:szCs w:val="32"/>
              </w:rPr>
              <w:t>Group 6</w:t>
            </w:r>
          </w:p>
        </w:tc>
      </w:tr>
      <w:tr w:rsidR="00FA7A0B" w:rsidRPr="00DE0394" w14:paraId="1E90BF3B" w14:textId="77777777" w:rsidTr="00FA7A0B">
        <w:trPr>
          <w:trHeight w:val="20"/>
        </w:trPr>
        <w:tc>
          <w:tcPr>
            <w:tcW w:w="0" w:type="auto"/>
            <w:vAlign w:val="center"/>
          </w:tcPr>
          <w:p w14:paraId="4AC8C6E3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  <w:highlight w:val="white"/>
              </w:rPr>
              <w:t>Balsara, Sundeep</w:t>
            </w:r>
            <w:r w:rsidRPr="00DE0394">
              <w:rPr>
                <w:sz w:val="32"/>
                <w:szCs w:val="32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1382DE24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  <w:highlight w:val="white"/>
              </w:rPr>
              <w:t>sbalsara</w:t>
            </w:r>
          </w:p>
        </w:tc>
      </w:tr>
      <w:tr w:rsidR="00FA7A0B" w:rsidRPr="00DE0394" w14:paraId="5898B633" w14:textId="77777777" w:rsidTr="00FA7A0B">
        <w:trPr>
          <w:trHeight w:val="20"/>
        </w:trPr>
        <w:tc>
          <w:tcPr>
            <w:tcW w:w="0" w:type="auto"/>
            <w:vAlign w:val="center"/>
          </w:tcPr>
          <w:p w14:paraId="3204FE18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  <w:highlight w:val="white"/>
              </w:rPr>
              <w:t>Erkaya, Selin</w:t>
            </w:r>
            <w:r w:rsidRPr="00DE0394">
              <w:rPr>
                <w:sz w:val="32"/>
                <w:szCs w:val="32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0494B963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  <w:highlight w:val="white"/>
              </w:rPr>
              <w:t>serkaya</w:t>
            </w:r>
          </w:p>
        </w:tc>
      </w:tr>
      <w:tr w:rsidR="00FA7A0B" w:rsidRPr="00DE0394" w14:paraId="3E49C594" w14:textId="77777777" w:rsidTr="00FA7A0B">
        <w:trPr>
          <w:trHeight w:val="20"/>
        </w:trPr>
        <w:tc>
          <w:tcPr>
            <w:tcW w:w="0" w:type="auto"/>
            <w:vAlign w:val="center"/>
          </w:tcPr>
          <w:p w14:paraId="759294F2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  <w:highlight w:val="white"/>
              </w:rPr>
              <w:t>Khan, Nalini</w:t>
            </w:r>
          </w:p>
        </w:tc>
        <w:tc>
          <w:tcPr>
            <w:tcW w:w="0" w:type="auto"/>
            <w:vAlign w:val="center"/>
          </w:tcPr>
          <w:p w14:paraId="136900A0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  <w:highlight w:val="white"/>
              </w:rPr>
              <w:t>n242khan</w:t>
            </w:r>
          </w:p>
        </w:tc>
      </w:tr>
      <w:tr w:rsidR="00FA7A0B" w:rsidRPr="00DE0394" w14:paraId="0A90307F" w14:textId="77777777" w:rsidTr="00FA7A0B">
        <w:trPr>
          <w:trHeight w:val="20"/>
        </w:trPr>
        <w:tc>
          <w:tcPr>
            <w:tcW w:w="0" w:type="auto"/>
            <w:vAlign w:val="center"/>
          </w:tcPr>
          <w:p w14:paraId="2F2D953C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</w:rPr>
              <w:t>McGillis, Riley</w:t>
            </w:r>
          </w:p>
        </w:tc>
        <w:tc>
          <w:tcPr>
            <w:tcW w:w="0" w:type="auto"/>
            <w:vAlign w:val="center"/>
          </w:tcPr>
          <w:p w14:paraId="02C2E9CE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</w:rPr>
              <w:t>rmcgilli</w:t>
            </w:r>
          </w:p>
        </w:tc>
      </w:tr>
      <w:tr w:rsidR="00FA7A0B" w:rsidRPr="00DE0394" w14:paraId="647669FE" w14:textId="77777777" w:rsidTr="00FA7A0B">
        <w:trPr>
          <w:trHeight w:val="20"/>
        </w:trPr>
        <w:tc>
          <w:tcPr>
            <w:tcW w:w="0" w:type="auto"/>
            <w:vAlign w:val="center"/>
          </w:tcPr>
          <w:p w14:paraId="58A13581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  <w:highlight w:val="white"/>
              </w:rPr>
              <w:t>Wang, Jing</w:t>
            </w:r>
          </w:p>
        </w:tc>
        <w:tc>
          <w:tcPr>
            <w:tcW w:w="0" w:type="auto"/>
            <w:vAlign w:val="center"/>
          </w:tcPr>
          <w:p w14:paraId="3B8E7DA1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  <w:highlight w:val="white"/>
              </w:rPr>
              <w:t>wjing</w:t>
            </w:r>
          </w:p>
        </w:tc>
      </w:tr>
      <w:tr w:rsidR="00FA7A0B" w:rsidRPr="00DE0394" w14:paraId="3DDAAE4A" w14:textId="77777777" w:rsidTr="00FA7A0B">
        <w:trPr>
          <w:trHeight w:val="20"/>
        </w:trPr>
        <w:tc>
          <w:tcPr>
            <w:tcW w:w="0" w:type="auto"/>
            <w:vAlign w:val="center"/>
          </w:tcPr>
          <w:p w14:paraId="2DCD33AE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  <w:highlight w:val="white"/>
              </w:rPr>
              <w:t>Weigel, Reece</w:t>
            </w:r>
            <w:r w:rsidRPr="00DE0394">
              <w:rPr>
                <w:sz w:val="32"/>
                <w:szCs w:val="32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34445E19" w14:textId="77777777" w:rsidR="00CC4D9F" w:rsidRPr="00DE0394" w:rsidRDefault="00CC4D9F" w:rsidP="00FA7A0B">
            <w:pPr>
              <w:rPr>
                <w:sz w:val="32"/>
                <w:szCs w:val="32"/>
              </w:rPr>
            </w:pPr>
            <w:r w:rsidRPr="00DE0394">
              <w:rPr>
                <w:sz w:val="32"/>
                <w:szCs w:val="32"/>
                <w:highlight w:val="white"/>
              </w:rPr>
              <w:t>r2weigel</w:t>
            </w:r>
          </w:p>
        </w:tc>
      </w:tr>
    </w:tbl>
    <w:p w14:paraId="52754021" w14:textId="0061F8D8" w:rsidR="001D5C59" w:rsidRDefault="00413E94">
      <w:pPr>
        <w:rPr>
          <w:color w:val="222222"/>
          <w:sz w:val="23"/>
          <w:szCs w:val="23"/>
        </w:rPr>
      </w:pPr>
      <w:r w:rsidRPr="00413E94">
        <w:rPr>
          <w:noProof/>
          <w:color w:val="222222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9942885" wp14:editId="032E654F">
                <wp:simplePos x="0" y="0"/>
                <wp:positionH relativeFrom="column">
                  <wp:posOffset>1787525</wp:posOffset>
                </wp:positionH>
                <wp:positionV relativeFrom="paragraph">
                  <wp:posOffset>24765</wp:posOffset>
                </wp:positionV>
                <wp:extent cx="4517390" cy="221043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7390" cy="2210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8E28E" w14:textId="06ED766F" w:rsidR="00413E94" w:rsidRDefault="00413E94">
                            <w:r>
                              <w:rPr>
                                <w:noProof/>
                              </w:rPr>
                              <w:drawing>
                                <wp:inline distT="114300" distB="114300" distL="114300" distR="114300" wp14:anchorId="3B8B0530" wp14:editId="1489E265">
                                  <wp:extent cx="4353276" cy="1937982"/>
                                  <wp:effectExtent l="0" t="0" r="0" b="5715"/>
                                  <wp:docPr id="1" name="image1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.png"/>
                                          <pic:cNvPicPr preferRelativeResize="0"/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97348" cy="19576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42885" id="Text Box 2" o:spid="_x0000_s1027" type="#_x0000_t202" style="position:absolute;margin-left:140.75pt;margin-top:1.95pt;width:355.7pt;height:174.0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" stroked="f">
                <v:textbox>
                  <w:txbxContent>
                    <w:p w14:paraId="6958E28E" w14:textId="06ED766F" w:rsidR="00413E94" w:rsidRDefault="00413E94">
                      <w:r>
                        <w:rPr>
                          <w:noProof/>
                        </w:rPr>
                        <w:drawing>
                          <wp:inline distT="114300" distB="114300" distL="114300" distR="114300" wp14:anchorId="3B8B0530" wp14:editId="1489E265">
                            <wp:extent cx="4353276" cy="1937982"/>
                            <wp:effectExtent l="0" t="0" r="0" b="5715"/>
                            <wp:docPr id="1" name="image1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.png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97348" cy="1957602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26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9CF071" wp14:editId="25F14897">
                <wp:simplePos x="0" y="0"/>
                <wp:positionH relativeFrom="page">
                  <wp:posOffset>2505074</wp:posOffset>
                </wp:positionH>
                <wp:positionV relativeFrom="page">
                  <wp:posOffset>4572000</wp:posOffset>
                </wp:positionV>
                <wp:extent cx="4351655" cy="1190625"/>
                <wp:effectExtent l="0" t="0" r="10795" b="9525"/>
                <wp:wrapSquare wrapText="bothSides"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65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002C2" w14:textId="17363030" w:rsidR="00BC0716" w:rsidRDefault="005B7B03">
                            <w:pPr>
                              <w:pStyle w:val="NoSpacing"/>
                              <w:jc w:val="right"/>
                              <w:rPr>
                                <w:caps/>
                                <w:color w:val="2C2442" w:themeColor="text2" w:themeShade="BF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B31166" w:themeColor="accent1"/>
                                  <w:sz w:val="52"/>
                                  <w:szCs w:val="52"/>
                                </w:rPr>
                                <w:alias w:val="Title"/>
                                <w:tag w:val=""/>
                                <w:id w:val="-1315561441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/>
                              <w:sdtContent>
                                <w:r w:rsidR="0061047E">
                                  <w:rPr>
                                    <w:b/>
                                    <w:bCs/>
                                    <w:caps/>
                                    <w:color w:val="B31166" w:themeColor="accent1"/>
                                    <w:sz w:val="52"/>
                                    <w:szCs w:val="5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366B587" w14:textId="2E99697F" w:rsidR="00BC0716" w:rsidRDefault="005B7B03" w:rsidP="00FA7A0B">
                            <w:pPr>
                              <w:pStyle w:val="NoSpacing"/>
                              <w:jc w:val="right"/>
                              <w:rPr>
                                <w:smallCaps/>
                                <w:color w:val="3B3059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smallCaps/>
                                  <w:color w:val="B31166" w:themeColor="accent1"/>
                                  <w:sz w:val="44"/>
                                  <w:szCs w:val="44"/>
                                </w:rPr>
                                <w:alias w:val="Subtitle"/>
                                <w:tag w:val=""/>
                                <w:id w:val="161524754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D1DD9" w:rsidRPr="00DE0394">
                                  <w:rPr>
                                    <w:b/>
                                    <w:bCs/>
                                    <w:smallCaps/>
                                    <w:color w:val="B31166" w:themeColor="accent1"/>
                                    <w:sz w:val="44"/>
                                    <w:szCs w:val="44"/>
                                  </w:rPr>
                                  <w:t xml:space="preserve">Data science 4 </w:t>
                                </w:r>
                                <w:r w:rsidR="00CC4D9F" w:rsidRPr="00DE0394">
                                  <w:rPr>
                                    <w:b/>
                                    <w:bCs/>
                                    <w:smallCaps/>
                                    <w:color w:val="B31166" w:themeColor="accent1"/>
                                    <w:sz w:val="44"/>
                                    <w:szCs w:val="44"/>
                                  </w:rPr>
                                  <w:t xml:space="preserve">- </w:t>
                                </w:r>
                                <w:r w:rsidR="007D1DD9" w:rsidRPr="00DE0394">
                                  <w:rPr>
                                    <w:b/>
                                    <w:bCs/>
                                    <w:smallCaps/>
                                    <w:color w:val="B31166" w:themeColor="accent1"/>
                                    <w:sz w:val="44"/>
                                    <w:szCs w:val="44"/>
                                  </w:rPr>
                                  <w:t>Machine learning</w:t>
                                </w:r>
                                <w:r w:rsidR="00FA7A0B" w:rsidRPr="00DE0394">
                                  <w:rPr>
                                    <w:b/>
                                    <w:bCs/>
                                    <w:smallCaps/>
                                    <w:color w:val="B31166" w:themeColor="accent1"/>
                                    <w:sz w:val="44"/>
                                    <w:szCs w:val="44"/>
                                  </w:rPr>
                                  <w:t xml:space="preserve"> Predicting stock prices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CF071" id="Text Box 113" o:spid="_x0000_s1028" type="#_x0000_t202" style="position:absolute;margin-left:197.25pt;margin-top:5in;width:342.65pt;height:93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" filled="f" stroked="f" strokeweight=".5pt">
                <v:textbox inset="0,0,0,0">
                  <w:txbxContent>
                    <w:p w14:paraId="48B002C2" w14:textId="17363030" w:rsidR="00BC0716" w:rsidRDefault="005B7B03">
                      <w:pPr>
                        <w:pStyle w:val="NoSpacing"/>
                        <w:jc w:val="right"/>
                        <w:rPr>
                          <w:caps/>
                          <w:color w:val="2C2442" w:themeColor="text2" w:themeShade="BF"/>
                          <w:sz w:val="52"/>
                          <w:szCs w:val="52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B31166" w:themeColor="accent1"/>
                            <w:sz w:val="52"/>
                            <w:szCs w:val="52"/>
                          </w:rPr>
                          <w:alias w:val="Title"/>
                          <w:tag w:val=""/>
                          <w:id w:val="-1315561441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/>
                        <w:sdtContent>
                          <w:r w:rsidR="0061047E">
                            <w:rPr>
                              <w:b/>
                              <w:bCs/>
                              <w:caps/>
                              <w:color w:val="B31166" w:themeColor="accent1"/>
                              <w:sz w:val="52"/>
                              <w:szCs w:val="52"/>
                            </w:rPr>
                            <w:t xml:space="preserve">     </w:t>
                          </w:r>
                        </w:sdtContent>
                      </w:sdt>
                    </w:p>
                    <w:p w14:paraId="2366B587" w14:textId="2E99697F" w:rsidR="00BC0716" w:rsidRDefault="005B7B03" w:rsidP="00FA7A0B">
                      <w:pPr>
                        <w:pStyle w:val="NoSpacing"/>
                        <w:jc w:val="right"/>
                        <w:rPr>
                          <w:smallCaps/>
                          <w:color w:val="3B3059" w:themeColor="text2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bCs/>
                            <w:smallCaps/>
                            <w:color w:val="B31166" w:themeColor="accent1"/>
                            <w:sz w:val="44"/>
                            <w:szCs w:val="44"/>
                          </w:rPr>
                          <w:alias w:val="Subtitle"/>
                          <w:tag w:val=""/>
                          <w:id w:val="1615247542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7D1DD9" w:rsidRPr="00DE0394">
                            <w:rPr>
                              <w:b/>
                              <w:bCs/>
                              <w:smallCaps/>
                              <w:color w:val="B31166" w:themeColor="accent1"/>
                              <w:sz w:val="44"/>
                              <w:szCs w:val="44"/>
                            </w:rPr>
                            <w:t xml:space="preserve">Data science 4 </w:t>
                          </w:r>
                          <w:r w:rsidR="00CC4D9F" w:rsidRPr="00DE0394">
                            <w:rPr>
                              <w:b/>
                              <w:bCs/>
                              <w:smallCaps/>
                              <w:color w:val="B31166" w:themeColor="accent1"/>
                              <w:sz w:val="44"/>
                              <w:szCs w:val="44"/>
                            </w:rPr>
                            <w:t xml:space="preserve">- </w:t>
                          </w:r>
                          <w:r w:rsidR="007D1DD9" w:rsidRPr="00DE0394">
                            <w:rPr>
                              <w:b/>
                              <w:bCs/>
                              <w:smallCaps/>
                              <w:color w:val="B31166" w:themeColor="accent1"/>
                              <w:sz w:val="44"/>
                              <w:szCs w:val="44"/>
                            </w:rPr>
                            <w:t>Machine learning</w:t>
                          </w:r>
                          <w:r w:rsidR="00FA7A0B" w:rsidRPr="00DE0394">
                            <w:rPr>
                              <w:b/>
                              <w:bCs/>
                              <w:smallCaps/>
                              <w:color w:val="B31166" w:themeColor="accent1"/>
                              <w:sz w:val="44"/>
                              <w:szCs w:val="44"/>
                            </w:rPr>
                            <w:t xml:space="preserve"> Predicting stock prices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1D5C59">
        <w:rPr>
          <w:color w:val="222222"/>
          <w:sz w:val="23"/>
          <w:szCs w:val="23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7434149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5BB0" w14:textId="09B46D79" w:rsidR="00AF6D5A" w:rsidRDefault="00AF6D5A">
          <w:pPr>
            <w:pStyle w:val="TOCHeading"/>
          </w:pPr>
          <w:r>
            <w:t>Table of Contents</w:t>
          </w:r>
        </w:p>
        <w:p w14:paraId="7A407652" w14:textId="5F3433B3" w:rsidR="005432C3" w:rsidRDefault="00AF6D5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68771479" w:history="1">
            <w:r w:rsidR="005432C3" w:rsidRPr="0017588D">
              <w:rPr>
                <w:rStyle w:val="Hyperlink"/>
                <w:b/>
                <w:bCs/>
                <w:noProof/>
              </w:rPr>
              <w:t>Objective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_Toc68771479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2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16082D9D" w14:textId="58CA09D6" w:rsidR="005432C3" w:rsidRDefault="005B7B0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80" w:history="1">
            <w:r w:rsidR="005432C3" w:rsidRPr="0017588D">
              <w:rPr>
                <w:rStyle w:val="Hyperlink"/>
                <w:b/>
                <w:bCs/>
                <w:noProof/>
              </w:rPr>
              <w:t>Data Preparation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_Toc68771480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2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52CAA365" w14:textId="1A7C6A0B" w:rsidR="005432C3" w:rsidRDefault="005B7B03">
          <w:pPr>
            <w:pStyle w:val="TOC6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81" w:history="1">
            <w:r w:rsidR="005432C3" w:rsidRPr="0017588D">
              <w:rPr>
                <w:rStyle w:val="Hyperlink"/>
                <w:noProof/>
              </w:rPr>
              <w:t>Data procurement and processing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_Toc68771481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2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42EB3ED8" w14:textId="51462BBB" w:rsidR="005432C3" w:rsidRDefault="005B7B03">
          <w:pPr>
            <w:pStyle w:val="TOC6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82" w:history="1">
            <w:r w:rsidR="005432C3" w:rsidRPr="0017588D">
              <w:rPr>
                <w:rStyle w:val="Hyperlink"/>
                <w:noProof/>
              </w:rPr>
              <w:t>Data engineering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_Toc68771482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2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55D6C68D" w14:textId="78D1EEFD" w:rsidR="005432C3" w:rsidRDefault="005B7B03">
          <w:pPr>
            <w:pStyle w:val="TOC6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83" w:history="1">
            <w:r w:rsidR="005432C3" w:rsidRPr="0017588D">
              <w:rPr>
                <w:rStyle w:val="Hyperlink"/>
                <w:noProof/>
              </w:rPr>
              <w:t>Data pre-processing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_Toc68771483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3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2B8BE026" w14:textId="70E098C2" w:rsidR="005432C3" w:rsidRDefault="005B7B03">
          <w:pPr>
            <w:pStyle w:val="TOC6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84" w:history="1">
            <w:r w:rsidR="005432C3" w:rsidRPr="0017588D">
              <w:rPr>
                <w:rStyle w:val="Hyperlink"/>
                <w:noProof/>
              </w:rPr>
              <w:t>Data visualization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_Toc68771484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3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3022CBE0" w14:textId="5008E8F0" w:rsidR="005432C3" w:rsidRDefault="005B7B03">
          <w:pPr>
            <w:pStyle w:val="TOC6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85" w:history="1">
            <w:r w:rsidR="005432C3" w:rsidRPr="0017588D">
              <w:rPr>
                <w:rStyle w:val="Hyperlink"/>
                <w:noProof/>
              </w:rPr>
              <w:t>Challenges identified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_Toc68771485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4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41F42173" w14:textId="7B6BF928" w:rsidR="005432C3" w:rsidRDefault="005B7B0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86" w:history="1">
            <w:r w:rsidR="005432C3" w:rsidRPr="0017588D">
              <w:rPr>
                <w:rStyle w:val="Hyperlink"/>
                <w:b/>
                <w:bCs/>
                <w:noProof/>
              </w:rPr>
              <w:t>Model Design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_Toc68771486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4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4DB400C8" w14:textId="66A39227" w:rsidR="005432C3" w:rsidRDefault="005B7B03">
          <w:pPr>
            <w:pStyle w:val="TOC6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87" w:history="1">
            <w:r w:rsidR="005432C3" w:rsidRPr="0017588D">
              <w:rPr>
                <w:rStyle w:val="Hyperlink"/>
                <w:noProof/>
              </w:rPr>
              <w:t>One stock, different models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_Toc68771487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4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0D8EE7DA" w14:textId="7A909776" w:rsidR="005432C3" w:rsidRDefault="005B7B03">
          <w:pPr>
            <w:pStyle w:val="TOC6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88" w:history="1">
            <w:r w:rsidR="005432C3" w:rsidRPr="0017588D">
              <w:rPr>
                <w:rStyle w:val="Hyperlink"/>
                <w:noProof/>
              </w:rPr>
              <w:t>One model, different stocks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_Toc68771488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5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3E615EF3" w14:textId="7234FD7C" w:rsidR="005432C3" w:rsidRDefault="005B7B0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89" w:history="1">
            <w:r w:rsidR="005432C3" w:rsidRPr="0017588D">
              <w:rPr>
                <w:rStyle w:val="Hyperlink"/>
                <w:b/>
                <w:bCs/>
                <w:noProof/>
              </w:rPr>
              <w:t>Model Evaluation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_Toc68771489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5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3884786E" w14:textId="7D499501" w:rsidR="005432C3" w:rsidRDefault="005B7B0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90" w:history="1">
            <w:r w:rsidR="005432C3" w:rsidRPr="0017588D">
              <w:rPr>
                <w:rStyle w:val="Hyperlink"/>
                <w:b/>
                <w:bCs/>
                <w:noProof/>
              </w:rPr>
              <w:t>Conclusions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_Toc68771490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7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4D0CD9DE" w14:textId="58B8A8A5" w:rsidR="005432C3" w:rsidRDefault="005B7B0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91" w:history="1">
            <w:r w:rsidR="005432C3" w:rsidRPr="0017588D">
              <w:rPr>
                <w:rStyle w:val="Hyperlink"/>
                <w:b/>
                <w:bCs/>
                <w:noProof/>
              </w:rPr>
              <w:t>References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_Toc68771491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9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010F058D" w14:textId="642C6BDE" w:rsidR="005432C3" w:rsidRDefault="005B7B0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  <w:lang w:val="en-US"/>
            </w:rPr>
          </w:pPr>
          <w:hyperlink w:anchor="_Toc68771492" w:history="1">
            <w:r w:rsidR="005432C3" w:rsidRPr="0017588D">
              <w:rPr>
                <w:rStyle w:val="Hyperlink"/>
                <w:b/>
                <w:bCs/>
                <w:noProof/>
              </w:rPr>
              <w:t>Appendix</w:t>
            </w:r>
            <w:r w:rsidR="005432C3">
              <w:rPr>
                <w:noProof/>
                <w:webHidden/>
              </w:rPr>
              <w:tab/>
            </w:r>
            <w:r w:rsidR="005432C3">
              <w:rPr>
                <w:noProof/>
                <w:webHidden/>
              </w:rPr>
              <w:fldChar w:fldCharType="begin"/>
            </w:r>
            <w:r w:rsidR="005432C3">
              <w:rPr>
                <w:noProof/>
                <w:webHidden/>
              </w:rPr>
              <w:instrText xml:space="preserve"> PAGEREF _Toc68771492 \h </w:instrText>
            </w:r>
            <w:r w:rsidR="005432C3">
              <w:rPr>
                <w:noProof/>
                <w:webHidden/>
              </w:rPr>
            </w:r>
            <w:r w:rsidR="005432C3">
              <w:rPr>
                <w:noProof/>
                <w:webHidden/>
              </w:rPr>
              <w:fldChar w:fldCharType="separate"/>
            </w:r>
            <w:r w:rsidR="005432C3">
              <w:rPr>
                <w:noProof/>
                <w:webHidden/>
              </w:rPr>
              <w:t>10</w:t>
            </w:r>
            <w:r w:rsidR="005432C3">
              <w:rPr>
                <w:noProof/>
                <w:webHidden/>
              </w:rPr>
              <w:fldChar w:fldCharType="end"/>
            </w:r>
          </w:hyperlink>
        </w:p>
        <w:p w14:paraId="7E066013" w14:textId="385494EA" w:rsidR="00AF6D5A" w:rsidRDefault="00AF6D5A">
          <w:r>
            <w:fldChar w:fldCharType="end"/>
          </w:r>
        </w:p>
      </w:sdtContent>
    </w:sdt>
    <w:p w14:paraId="09259C7F" w14:textId="77777777" w:rsidR="004E509C" w:rsidRDefault="004E509C">
      <w:pPr>
        <w:rPr>
          <w:b/>
          <w:bCs/>
          <w:caps/>
          <w:color w:val="FFFFFF" w:themeColor="background1"/>
          <w:spacing w:val="15"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694B125" w14:textId="4075FADC" w:rsidR="00CB7E27" w:rsidRPr="00355335" w:rsidRDefault="00A630D9" w:rsidP="00CC4D9F">
      <w:pPr>
        <w:pStyle w:val="Heading1"/>
        <w:rPr>
          <w:b/>
          <w:bCs/>
          <w:sz w:val="24"/>
          <w:szCs w:val="24"/>
        </w:rPr>
      </w:pPr>
      <w:bookmarkStart w:id="1" w:name="_Toc68770312"/>
      <w:bookmarkStart w:id="2" w:name="_Toc68771479"/>
      <w:r w:rsidRPr="00355335">
        <w:rPr>
          <w:b/>
          <w:bCs/>
          <w:sz w:val="24"/>
          <w:szCs w:val="24"/>
        </w:rPr>
        <w:lastRenderedPageBreak/>
        <w:t>Objective</w:t>
      </w:r>
      <w:bookmarkEnd w:id="1"/>
      <w:bookmarkEnd w:id="2"/>
    </w:p>
    <w:p w14:paraId="19852580" w14:textId="77777777" w:rsidR="00B60D3A" w:rsidRDefault="00B60D3A" w:rsidP="00402085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</w:p>
    <w:p w14:paraId="60B386E9" w14:textId="5337AA17" w:rsidR="00402085" w:rsidRDefault="00F26CD5" w:rsidP="00402085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As more </w:t>
      </w:r>
      <w:r w:rsidR="00507388">
        <w:rPr>
          <w:color w:val="222222"/>
          <w:sz w:val="24"/>
          <w:szCs w:val="24"/>
        </w:rPr>
        <w:t>individuals personally invest in publicly traded stocks</w:t>
      </w:r>
      <w:r w:rsidR="005A73E7">
        <w:rPr>
          <w:color w:val="222222"/>
          <w:sz w:val="24"/>
          <w:szCs w:val="24"/>
        </w:rPr>
        <w:t>,</w:t>
      </w:r>
      <w:r w:rsidR="00507388">
        <w:rPr>
          <w:color w:val="222222"/>
          <w:sz w:val="24"/>
          <w:szCs w:val="24"/>
        </w:rPr>
        <w:t xml:space="preserve"> there is a need to understand </w:t>
      </w:r>
      <w:r w:rsidR="0022307D">
        <w:rPr>
          <w:color w:val="222222"/>
          <w:sz w:val="24"/>
          <w:szCs w:val="24"/>
        </w:rPr>
        <w:t xml:space="preserve">whether there is a predictability </w:t>
      </w:r>
      <w:r w:rsidR="005A73E7">
        <w:rPr>
          <w:color w:val="222222"/>
          <w:sz w:val="24"/>
          <w:szCs w:val="24"/>
        </w:rPr>
        <w:t>as to</w:t>
      </w:r>
      <w:r w:rsidR="0022307D">
        <w:rPr>
          <w:color w:val="222222"/>
          <w:sz w:val="24"/>
          <w:szCs w:val="24"/>
        </w:rPr>
        <w:t xml:space="preserve"> </w:t>
      </w:r>
      <w:r w:rsidR="00507388">
        <w:rPr>
          <w:color w:val="222222"/>
          <w:sz w:val="24"/>
          <w:szCs w:val="24"/>
        </w:rPr>
        <w:t xml:space="preserve">which </w:t>
      </w:r>
      <w:r w:rsidR="005A73E7">
        <w:rPr>
          <w:color w:val="222222"/>
          <w:sz w:val="24"/>
          <w:szCs w:val="24"/>
        </w:rPr>
        <w:t>stocks</w:t>
      </w:r>
      <w:r w:rsidR="00507388">
        <w:rPr>
          <w:color w:val="222222"/>
          <w:sz w:val="24"/>
          <w:szCs w:val="24"/>
        </w:rPr>
        <w:t xml:space="preserve"> </w:t>
      </w:r>
      <w:r w:rsidR="005A73E7">
        <w:rPr>
          <w:color w:val="222222"/>
          <w:sz w:val="24"/>
          <w:szCs w:val="24"/>
        </w:rPr>
        <w:t>will have a high return</w:t>
      </w:r>
      <w:r w:rsidR="00507388">
        <w:rPr>
          <w:color w:val="222222"/>
          <w:sz w:val="24"/>
          <w:szCs w:val="24"/>
        </w:rPr>
        <w:t>. Our</w:t>
      </w:r>
      <w:r>
        <w:rPr>
          <w:color w:val="222222"/>
          <w:sz w:val="24"/>
          <w:szCs w:val="24"/>
        </w:rPr>
        <w:t xml:space="preserve"> hypothesis </w:t>
      </w:r>
      <w:r w:rsidR="0022307D">
        <w:rPr>
          <w:color w:val="222222"/>
          <w:sz w:val="24"/>
          <w:szCs w:val="24"/>
        </w:rPr>
        <w:t>for this research is</w:t>
      </w:r>
      <w:r>
        <w:rPr>
          <w:color w:val="222222"/>
          <w:sz w:val="24"/>
          <w:szCs w:val="24"/>
        </w:rPr>
        <w:t xml:space="preserve"> that historical </w:t>
      </w:r>
      <w:r w:rsidR="00507388">
        <w:rPr>
          <w:color w:val="222222"/>
          <w:sz w:val="24"/>
          <w:szCs w:val="24"/>
        </w:rPr>
        <w:t>trends in price</w:t>
      </w:r>
      <w:r>
        <w:rPr>
          <w:color w:val="222222"/>
          <w:sz w:val="24"/>
          <w:szCs w:val="24"/>
        </w:rPr>
        <w:t xml:space="preserve"> and other variables could </w:t>
      </w:r>
      <w:r w:rsidR="0022307D">
        <w:rPr>
          <w:color w:val="222222"/>
          <w:sz w:val="24"/>
          <w:szCs w:val="24"/>
        </w:rPr>
        <w:t>reliably</w:t>
      </w:r>
      <w:r>
        <w:rPr>
          <w:color w:val="222222"/>
          <w:sz w:val="24"/>
          <w:szCs w:val="24"/>
        </w:rPr>
        <w:t xml:space="preserve"> predict </w:t>
      </w:r>
      <w:r w:rsidR="005A73E7">
        <w:rPr>
          <w:color w:val="222222"/>
          <w:sz w:val="24"/>
          <w:szCs w:val="24"/>
        </w:rPr>
        <w:t xml:space="preserve">future </w:t>
      </w:r>
      <w:r>
        <w:rPr>
          <w:color w:val="222222"/>
          <w:sz w:val="24"/>
          <w:szCs w:val="24"/>
        </w:rPr>
        <w:t>stock prices</w:t>
      </w:r>
      <w:r w:rsidR="00E36D83">
        <w:rPr>
          <w:color w:val="222222"/>
          <w:sz w:val="24"/>
          <w:szCs w:val="24"/>
        </w:rPr>
        <w:t xml:space="preserve"> through the right machine learning (ML) algorithm</w:t>
      </w:r>
      <w:r>
        <w:rPr>
          <w:color w:val="222222"/>
          <w:sz w:val="24"/>
          <w:szCs w:val="24"/>
        </w:rPr>
        <w:t xml:space="preserve">. </w:t>
      </w:r>
      <w:r w:rsidR="00E36D83">
        <w:rPr>
          <w:color w:val="222222"/>
          <w:sz w:val="24"/>
          <w:szCs w:val="24"/>
        </w:rPr>
        <w:t>This theory was tested using</w:t>
      </w:r>
      <w:r w:rsidR="00402085">
        <w:rPr>
          <w:color w:val="222222"/>
          <w:sz w:val="24"/>
          <w:szCs w:val="24"/>
        </w:rPr>
        <w:t xml:space="preserve"> </w:t>
      </w:r>
      <w:r w:rsidR="005A73E7">
        <w:rPr>
          <w:color w:val="222222"/>
          <w:sz w:val="24"/>
          <w:szCs w:val="24"/>
        </w:rPr>
        <w:t xml:space="preserve">three </w:t>
      </w:r>
      <w:r w:rsidR="006C7465">
        <w:rPr>
          <w:color w:val="222222"/>
          <w:sz w:val="24"/>
          <w:szCs w:val="24"/>
        </w:rPr>
        <w:t xml:space="preserve">different </w:t>
      </w:r>
      <w:r w:rsidR="00402085">
        <w:rPr>
          <w:color w:val="222222"/>
          <w:sz w:val="24"/>
          <w:szCs w:val="24"/>
        </w:rPr>
        <w:t xml:space="preserve">regression models to predict </w:t>
      </w:r>
      <w:r w:rsidR="005A73E7">
        <w:rPr>
          <w:color w:val="222222"/>
          <w:sz w:val="24"/>
          <w:szCs w:val="24"/>
        </w:rPr>
        <w:t xml:space="preserve">the </w:t>
      </w:r>
      <w:r w:rsidR="00402085">
        <w:rPr>
          <w:color w:val="222222"/>
          <w:sz w:val="24"/>
          <w:szCs w:val="24"/>
        </w:rPr>
        <w:t>stock price of Microsoft (MSFT)</w:t>
      </w:r>
      <w:r w:rsidR="00507388">
        <w:rPr>
          <w:color w:val="222222"/>
          <w:sz w:val="24"/>
          <w:szCs w:val="24"/>
        </w:rPr>
        <w:t xml:space="preserve">, and additionally, </w:t>
      </w:r>
      <w:r w:rsidR="00E36D83">
        <w:rPr>
          <w:color w:val="222222"/>
          <w:sz w:val="24"/>
          <w:szCs w:val="24"/>
        </w:rPr>
        <w:t xml:space="preserve">we tested one of the models by </w:t>
      </w:r>
      <w:r w:rsidR="005A73E7">
        <w:rPr>
          <w:color w:val="222222"/>
          <w:sz w:val="24"/>
          <w:szCs w:val="24"/>
        </w:rPr>
        <w:t xml:space="preserve">seeing how well it predicted </w:t>
      </w:r>
      <w:r w:rsidR="00507388">
        <w:rPr>
          <w:color w:val="222222"/>
          <w:sz w:val="24"/>
          <w:szCs w:val="24"/>
        </w:rPr>
        <w:t xml:space="preserve">MSFT price </w:t>
      </w:r>
      <w:r w:rsidR="005A73E7">
        <w:rPr>
          <w:color w:val="222222"/>
          <w:sz w:val="24"/>
          <w:szCs w:val="24"/>
        </w:rPr>
        <w:t>compared with</w:t>
      </w:r>
      <w:r w:rsidR="00507388">
        <w:rPr>
          <w:color w:val="222222"/>
          <w:sz w:val="24"/>
          <w:szCs w:val="24"/>
        </w:rPr>
        <w:t xml:space="preserve"> that of Tesla (TSLA</w:t>
      </w:r>
      <w:r w:rsidR="00E36D83">
        <w:rPr>
          <w:color w:val="222222"/>
          <w:sz w:val="24"/>
          <w:szCs w:val="24"/>
        </w:rPr>
        <w:t>)</w:t>
      </w:r>
      <w:r w:rsidR="00507388">
        <w:rPr>
          <w:color w:val="222222"/>
          <w:sz w:val="24"/>
          <w:szCs w:val="24"/>
        </w:rPr>
        <w:t>.</w:t>
      </w:r>
      <w:r w:rsidR="009623ED">
        <w:rPr>
          <w:color w:val="222222"/>
          <w:sz w:val="24"/>
          <w:szCs w:val="24"/>
        </w:rPr>
        <w:t xml:space="preserve"> We will discuss the process and outcomes in this report</w:t>
      </w:r>
      <w:r w:rsidR="005A73E7">
        <w:rPr>
          <w:color w:val="222222"/>
          <w:sz w:val="24"/>
          <w:szCs w:val="24"/>
        </w:rPr>
        <w:t xml:space="preserve">, and the </w:t>
      </w:r>
      <w:r w:rsidR="009623ED">
        <w:rPr>
          <w:color w:val="222222"/>
          <w:sz w:val="24"/>
          <w:szCs w:val="24"/>
        </w:rPr>
        <w:t xml:space="preserve">Python code is provided </w:t>
      </w:r>
      <w:r w:rsidR="005A73E7">
        <w:rPr>
          <w:color w:val="222222"/>
          <w:sz w:val="24"/>
          <w:szCs w:val="24"/>
        </w:rPr>
        <w:t>in a separate</w:t>
      </w:r>
      <w:r w:rsidR="009623ED">
        <w:rPr>
          <w:color w:val="222222"/>
          <w:sz w:val="24"/>
          <w:szCs w:val="24"/>
        </w:rPr>
        <w:t xml:space="preserve"> IPYNB file.</w:t>
      </w:r>
    </w:p>
    <w:p w14:paraId="6B92D6F7" w14:textId="77777777" w:rsidR="005A73E7" w:rsidRPr="00355335" w:rsidRDefault="005A73E7" w:rsidP="00402085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</w:p>
    <w:p w14:paraId="578B3C44" w14:textId="77777777" w:rsidR="00CC4D9F" w:rsidRPr="00355335" w:rsidRDefault="00A630D9" w:rsidP="00CC4D9F">
      <w:pPr>
        <w:pStyle w:val="Heading1"/>
        <w:rPr>
          <w:b/>
          <w:bCs/>
          <w:sz w:val="24"/>
          <w:szCs w:val="24"/>
        </w:rPr>
      </w:pPr>
      <w:bookmarkStart w:id="3" w:name="_Toc68770313"/>
      <w:bookmarkStart w:id="4" w:name="_Toc68771480"/>
      <w:r w:rsidRPr="00355335">
        <w:rPr>
          <w:b/>
          <w:bCs/>
          <w:sz w:val="24"/>
          <w:szCs w:val="24"/>
        </w:rPr>
        <w:t>Data Preparation</w:t>
      </w:r>
      <w:bookmarkEnd w:id="3"/>
      <w:bookmarkEnd w:id="4"/>
    </w:p>
    <w:p w14:paraId="57FDB754" w14:textId="77777777" w:rsidR="00F109EE" w:rsidRDefault="00F109EE" w:rsidP="00DE126F">
      <w:pPr>
        <w:pStyle w:val="Heading6"/>
      </w:pPr>
      <w:bookmarkStart w:id="5" w:name="_Toc68771481"/>
    </w:p>
    <w:p w14:paraId="10F0B17F" w14:textId="154D77E8" w:rsidR="00DE126F" w:rsidRDefault="00AF6D5A" w:rsidP="00DE126F">
      <w:pPr>
        <w:pStyle w:val="Heading6"/>
      </w:pPr>
      <w:r>
        <w:t>D</w:t>
      </w:r>
      <w:r w:rsidR="00DE126F">
        <w:t>ata procurement</w:t>
      </w:r>
      <w:bookmarkEnd w:id="5"/>
    </w:p>
    <w:p w14:paraId="55FBF8DD" w14:textId="53834943" w:rsidR="00402085" w:rsidRDefault="005A73E7" w:rsidP="00402085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O</w:t>
      </w:r>
      <w:r w:rsidR="00156867">
        <w:rPr>
          <w:color w:val="222222"/>
          <w:sz w:val="24"/>
          <w:szCs w:val="24"/>
        </w:rPr>
        <w:t xml:space="preserve">pen source </w:t>
      </w:r>
      <w:r w:rsidR="009C38FE">
        <w:rPr>
          <w:color w:val="222222"/>
          <w:sz w:val="24"/>
          <w:szCs w:val="24"/>
        </w:rPr>
        <w:t xml:space="preserve">daily stock </w:t>
      </w:r>
      <w:r w:rsidR="00402085">
        <w:rPr>
          <w:color w:val="222222"/>
          <w:sz w:val="24"/>
          <w:szCs w:val="24"/>
        </w:rPr>
        <w:t xml:space="preserve">data was </w:t>
      </w:r>
      <w:r w:rsidR="00B40253">
        <w:rPr>
          <w:color w:val="222222"/>
          <w:sz w:val="24"/>
          <w:szCs w:val="24"/>
        </w:rPr>
        <w:t>downloaded from Yahoo Finance using Python’s yFinance library</w:t>
      </w:r>
      <w:r w:rsidR="009C38FE">
        <w:rPr>
          <w:color w:val="222222"/>
          <w:sz w:val="24"/>
          <w:szCs w:val="24"/>
        </w:rPr>
        <w:t xml:space="preserve"> and </w:t>
      </w:r>
      <w:r w:rsidR="00B40253">
        <w:rPr>
          <w:color w:val="222222"/>
          <w:sz w:val="24"/>
          <w:szCs w:val="24"/>
        </w:rPr>
        <w:t>imported into a pandas dataframe</w:t>
      </w:r>
      <w:r w:rsidR="009C38FE">
        <w:rPr>
          <w:color w:val="222222"/>
          <w:sz w:val="24"/>
          <w:szCs w:val="24"/>
        </w:rPr>
        <w:t xml:space="preserve">. The time series data </w:t>
      </w:r>
      <w:r w:rsidR="000C4920">
        <w:rPr>
          <w:color w:val="222222"/>
          <w:sz w:val="24"/>
          <w:szCs w:val="24"/>
        </w:rPr>
        <w:t xml:space="preserve">with start date 2016 </w:t>
      </w:r>
      <w:r w:rsidR="009C38FE">
        <w:rPr>
          <w:color w:val="222222"/>
          <w:sz w:val="24"/>
          <w:szCs w:val="24"/>
        </w:rPr>
        <w:t>was clean and structured</w:t>
      </w:r>
      <w:r w:rsidR="00E04E4B">
        <w:rPr>
          <w:color w:val="222222"/>
          <w:sz w:val="24"/>
          <w:szCs w:val="24"/>
        </w:rPr>
        <w:t xml:space="preserve"> and no imputation was needed. The source data contained </w:t>
      </w:r>
      <w:r w:rsidR="009C38FE">
        <w:rPr>
          <w:color w:val="222222"/>
          <w:sz w:val="24"/>
          <w:szCs w:val="24"/>
        </w:rPr>
        <w:t>variables like opening price, volume traded, closing price, high and low price</w:t>
      </w:r>
      <w:r w:rsidR="00536EC1">
        <w:rPr>
          <w:color w:val="222222"/>
          <w:sz w:val="24"/>
          <w:szCs w:val="24"/>
        </w:rPr>
        <w:t xml:space="preserve"> for the day</w:t>
      </w:r>
      <w:r w:rsidR="009C38FE">
        <w:rPr>
          <w:color w:val="222222"/>
          <w:sz w:val="24"/>
          <w:szCs w:val="24"/>
        </w:rPr>
        <w:t>.</w:t>
      </w:r>
      <w:r w:rsidR="00B40253">
        <w:rPr>
          <w:color w:val="222222"/>
          <w:sz w:val="24"/>
          <w:szCs w:val="24"/>
        </w:rPr>
        <w:t xml:space="preserve"> </w:t>
      </w:r>
    </w:p>
    <w:p w14:paraId="28845C87" w14:textId="77777777" w:rsidR="00F109EE" w:rsidRDefault="00F109EE" w:rsidP="00DE126F">
      <w:pPr>
        <w:pStyle w:val="Heading6"/>
      </w:pPr>
      <w:bookmarkStart w:id="6" w:name="_Toc68771482"/>
    </w:p>
    <w:p w14:paraId="2AB7881D" w14:textId="3B6EE643" w:rsidR="00DE126F" w:rsidRDefault="00AF6D5A" w:rsidP="00DE126F">
      <w:pPr>
        <w:pStyle w:val="Heading6"/>
      </w:pPr>
      <w:r>
        <w:t>D</w:t>
      </w:r>
      <w:r w:rsidR="00DE126F">
        <w:t>ata engineering</w:t>
      </w:r>
      <w:bookmarkEnd w:id="6"/>
    </w:p>
    <w:p w14:paraId="1ADFC4B0" w14:textId="2D238D53" w:rsidR="00504464" w:rsidRDefault="00FA7A0B" w:rsidP="00224761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To enrich the data, </w:t>
      </w:r>
      <w:r w:rsidR="00F04D71">
        <w:rPr>
          <w:color w:val="222222"/>
          <w:sz w:val="24"/>
          <w:szCs w:val="24"/>
        </w:rPr>
        <w:t>important stock</w:t>
      </w:r>
      <w:r w:rsidR="00385460">
        <w:rPr>
          <w:color w:val="222222"/>
          <w:sz w:val="24"/>
          <w:szCs w:val="24"/>
        </w:rPr>
        <w:t>-</w:t>
      </w:r>
      <w:r w:rsidR="00F04D71">
        <w:rPr>
          <w:color w:val="222222"/>
          <w:sz w:val="24"/>
          <w:szCs w:val="24"/>
        </w:rPr>
        <w:t>related</w:t>
      </w:r>
      <w:r>
        <w:rPr>
          <w:color w:val="222222"/>
          <w:sz w:val="24"/>
          <w:szCs w:val="24"/>
        </w:rPr>
        <w:t xml:space="preserve"> features were engineered</w:t>
      </w:r>
      <w:r w:rsidR="00385460">
        <w:rPr>
          <w:color w:val="222222"/>
          <w:sz w:val="24"/>
          <w:szCs w:val="24"/>
        </w:rPr>
        <w:t>. These technical stock indicators included</w:t>
      </w:r>
      <w:r w:rsidR="00B9001F">
        <w:rPr>
          <w:color w:val="222222"/>
          <w:sz w:val="24"/>
          <w:szCs w:val="24"/>
        </w:rPr>
        <w:t xml:space="preserve"> </w:t>
      </w:r>
      <w:r w:rsidR="00487E44">
        <w:rPr>
          <w:color w:val="222222"/>
          <w:sz w:val="24"/>
          <w:szCs w:val="24"/>
        </w:rPr>
        <w:t xml:space="preserve">force index, </w:t>
      </w:r>
      <w:r w:rsidR="00B9001F">
        <w:rPr>
          <w:color w:val="222222"/>
          <w:sz w:val="24"/>
          <w:szCs w:val="24"/>
        </w:rPr>
        <w:t>moving averages (simple and exponential), moving average convergence divergence, rate of change</w:t>
      </w:r>
      <w:r>
        <w:rPr>
          <w:color w:val="222222"/>
          <w:sz w:val="24"/>
          <w:szCs w:val="24"/>
        </w:rPr>
        <w:t xml:space="preserve">. </w:t>
      </w:r>
      <w:r w:rsidR="003C7541">
        <w:rPr>
          <w:color w:val="222222"/>
          <w:sz w:val="24"/>
          <w:szCs w:val="24"/>
        </w:rPr>
        <w:t xml:space="preserve">Please refer to the appendix for </w:t>
      </w:r>
      <w:r w:rsidR="00536EC1">
        <w:rPr>
          <w:color w:val="222222"/>
          <w:sz w:val="24"/>
          <w:szCs w:val="24"/>
        </w:rPr>
        <w:t xml:space="preserve">a </w:t>
      </w:r>
      <w:r w:rsidR="003C7541">
        <w:rPr>
          <w:color w:val="222222"/>
          <w:sz w:val="24"/>
          <w:szCs w:val="24"/>
        </w:rPr>
        <w:t xml:space="preserve">description of the engineered technical stock features. </w:t>
      </w:r>
      <w:r w:rsidR="00504464">
        <w:rPr>
          <w:color w:val="222222"/>
          <w:sz w:val="24"/>
          <w:szCs w:val="24"/>
        </w:rPr>
        <w:t>The final list of features is shown in figure 1.</w:t>
      </w:r>
      <w:r w:rsidR="000C4920">
        <w:rPr>
          <w:color w:val="222222"/>
          <w:sz w:val="24"/>
          <w:szCs w:val="24"/>
        </w:rPr>
        <w:t xml:space="preserve"> Some of these calculations, averages for example, resulted in NaN values in the earlier timeframes, however, the algorithms did not use data older than 2017.</w:t>
      </w:r>
    </w:p>
    <w:p w14:paraId="6A3CD7CD" w14:textId="77777777" w:rsidR="00674296" w:rsidRDefault="00674296" w:rsidP="00674296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B2FB46E" wp14:editId="10D21B3C">
                <wp:simplePos x="0" y="0"/>
                <wp:positionH relativeFrom="column">
                  <wp:posOffset>2181225</wp:posOffset>
                </wp:positionH>
                <wp:positionV relativeFrom="paragraph">
                  <wp:posOffset>409575</wp:posOffset>
                </wp:positionV>
                <wp:extent cx="2295525" cy="3905250"/>
                <wp:effectExtent l="0" t="0" r="28575" b="190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5525" cy="3905250"/>
                          <a:chOff x="0" y="0"/>
                          <a:chExt cx="3213985" cy="4662587"/>
                        </a:xfrm>
                      </wpg:grpSpPr>
                      <wps:wsp>
                        <wps:cNvPr id="4" name="Right Brace 4"/>
                        <wps:cNvSpPr/>
                        <wps:spPr>
                          <a:xfrm>
                            <a:off x="0" y="0"/>
                            <a:ext cx="271145" cy="1487141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ight Brace 5"/>
                        <wps:cNvSpPr/>
                        <wps:spPr>
                          <a:xfrm>
                            <a:off x="0" y="1542197"/>
                            <a:ext cx="367665" cy="3120390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668740" y="423080"/>
                            <a:ext cx="2395370" cy="709683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0B7B" w14:textId="77777777" w:rsidR="00674296" w:rsidRPr="00EA7DE5" w:rsidRDefault="00674296" w:rsidP="0067429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DE5">
                                <w:rPr>
                                  <w:sz w:val="18"/>
                                  <w:szCs w:val="18"/>
                                </w:rPr>
                                <w:t>Original yFinance variables (7)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668740" y="2715904"/>
                            <a:ext cx="2545245" cy="709683"/>
                          </a:xfrm>
                          <a:prstGeom prst="rect">
                            <a:avLst/>
                          </a:prstGeom>
                          <a:ln w="12700"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CD68DE" w14:textId="77777777" w:rsidR="00674296" w:rsidRPr="00EA7DE5" w:rsidRDefault="00674296" w:rsidP="0067429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7DE5">
                                <w:rPr>
                                  <w:sz w:val="18"/>
                                  <w:szCs w:val="18"/>
                                </w:rPr>
                                <w:t>Engineered Features (15)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2FB46E" id="Group 11" o:spid="_x0000_s1029" style="position:absolute;margin-left:171.75pt;margin-top:32.25pt;width:180.75pt;height:307.5pt;z-index:251665408;mso-width-relative:margin;mso-height-relative:margin" coordsize="32139,46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"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4" o:spid="_x0000_s1030" type="#_x0000_t88" style="position:absolute;width:2711;height:14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" adj="328" strokecolor="#b31166 [3204]">
                  <v:stroke endcap="round"/>
                </v:shape>
                <v:shape id="Right Brace 5" o:spid="_x0000_s1031" type="#_x0000_t88" style="position:absolute;top:15421;width:3676;height:31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" adj="212" strokecolor="#b31166 [3204]">
                  <v:stroke endcap="round"/>
                </v:shape>
                <v:shape id="Text Box 8" o:spid="_x0000_s1032" type="#_x0000_t202" style="position:absolute;left:6687;top:4230;width:23954;height:7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" fillcolor="white [3201]" strokecolor="#b31166 [3204]" strokeweight="1pt">
                  <v:stroke endcap="round"/>
                  <v:textbox>
                    <w:txbxContent>
                      <w:p w14:paraId="72A80B7B" w14:textId="77777777" w:rsidR="00674296" w:rsidRPr="00EA7DE5" w:rsidRDefault="00674296" w:rsidP="0067429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EA7DE5">
                          <w:rPr>
                            <w:sz w:val="18"/>
                            <w:szCs w:val="18"/>
                          </w:rPr>
                          <w:t>Original yFinance variables (7)</w:t>
                        </w:r>
                      </w:p>
                    </w:txbxContent>
                  </v:textbox>
                </v:shape>
                <v:shape id="Text Box 9" o:spid="_x0000_s1033" type="#_x0000_t202" style="position:absolute;left:6687;top:27159;width:25452;height:7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" fillcolor="white [3201]" strokecolor="#b31166 [3204]" strokeweight="1pt">
                  <v:stroke endcap="round"/>
                  <v:textbox>
                    <w:txbxContent>
                      <w:p w14:paraId="33CD68DE" w14:textId="77777777" w:rsidR="00674296" w:rsidRPr="00EA7DE5" w:rsidRDefault="00674296" w:rsidP="0067429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EA7DE5">
                          <w:rPr>
                            <w:sz w:val="18"/>
                            <w:szCs w:val="18"/>
                          </w:rPr>
                          <w:t>Engineered Features (15)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C08FC4D" wp14:editId="7A0DE4D2">
            <wp:extent cx="2371725" cy="437362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442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FC2E" w14:textId="77777777" w:rsidR="00674296" w:rsidRPr="00EA7DE5" w:rsidRDefault="00674296" w:rsidP="00674296">
      <w:pPr>
        <w:pBdr>
          <w:top w:val="none" w:sz="0" w:space="3" w:color="auto"/>
        </w:pBdr>
        <w:shd w:val="clear" w:color="auto" w:fill="FFFFFF"/>
        <w:rPr>
          <w:i/>
          <w:iCs/>
          <w:color w:val="222222"/>
          <w:sz w:val="24"/>
          <w:szCs w:val="24"/>
        </w:rPr>
      </w:pPr>
      <w:r w:rsidRPr="00EA7DE5">
        <w:rPr>
          <w:i/>
          <w:iCs/>
          <w:color w:val="222222"/>
          <w:sz w:val="24"/>
          <w:szCs w:val="24"/>
        </w:rPr>
        <w:t>Figure 1. Full List of Variables/Features</w:t>
      </w:r>
    </w:p>
    <w:p w14:paraId="06F29E98" w14:textId="77777777" w:rsidR="00F109EE" w:rsidRDefault="00F109EE" w:rsidP="00DB4425">
      <w:pPr>
        <w:pStyle w:val="Heading6"/>
      </w:pPr>
      <w:bookmarkStart w:id="7" w:name="_Toc68771483"/>
    </w:p>
    <w:p w14:paraId="61E243D4" w14:textId="78DE65C1" w:rsidR="00DB4425" w:rsidRDefault="00AF6D5A" w:rsidP="00DB4425">
      <w:pPr>
        <w:pStyle w:val="Heading6"/>
      </w:pPr>
      <w:r>
        <w:t>D</w:t>
      </w:r>
      <w:r w:rsidR="00DB4425">
        <w:t>ata pre-processing</w:t>
      </w:r>
      <w:bookmarkEnd w:id="7"/>
    </w:p>
    <w:p w14:paraId="4429FFA3" w14:textId="49B8B0F2" w:rsidR="00DB4425" w:rsidRDefault="00605AA9" w:rsidP="00224761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As mentioned, no imputation was needed as there were no missing values. </w:t>
      </w:r>
      <w:r w:rsidR="00DB4425" w:rsidRPr="00A84922">
        <w:rPr>
          <w:color w:val="222222"/>
          <w:sz w:val="24"/>
          <w:szCs w:val="24"/>
        </w:rPr>
        <w:t xml:space="preserve">RobustScaler and OneHotEncoder were used to scale and transform the data prior to </w:t>
      </w:r>
      <w:r w:rsidR="00DB4425">
        <w:rPr>
          <w:color w:val="222222"/>
          <w:sz w:val="24"/>
          <w:szCs w:val="24"/>
        </w:rPr>
        <w:t>running the ML</w:t>
      </w:r>
      <w:r w:rsidR="00DB4425" w:rsidRPr="00A84922">
        <w:rPr>
          <w:color w:val="222222"/>
          <w:sz w:val="24"/>
          <w:szCs w:val="24"/>
        </w:rPr>
        <w:t xml:space="preserve"> algorithms. RobustScaler </w:t>
      </w:r>
      <w:r w:rsidR="003C7541">
        <w:rPr>
          <w:color w:val="222222"/>
          <w:sz w:val="24"/>
          <w:szCs w:val="24"/>
        </w:rPr>
        <w:t xml:space="preserve">was chosen because it </w:t>
      </w:r>
      <w:r w:rsidR="00DB4425" w:rsidRPr="00A84922">
        <w:rPr>
          <w:color w:val="222222"/>
          <w:sz w:val="24"/>
          <w:szCs w:val="24"/>
        </w:rPr>
        <w:t>is not influenced by outliers in the sense that adding or removing outliers in the training set will yield approximately the same transformation.</w:t>
      </w:r>
      <w:r w:rsidR="00DB4425">
        <w:rPr>
          <w:color w:val="222222"/>
          <w:sz w:val="24"/>
          <w:szCs w:val="24"/>
        </w:rPr>
        <w:t xml:space="preserve"> OneHotEncoder was used to </w:t>
      </w:r>
      <w:r w:rsidR="00F109EE">
        <w:rPr>
          <w:color w:val="222222"/>
          <w:sz w:val="24"/>
          <w:szCs w:val="24"/>
        </w:rPr>
        <w:t>en</w:t>
      </w:r>
      <w:r w:rsidR="00DB4425">
        <w:rPr>
          <w:color w:val="222222"/>
          <w:sz w:val="24"/>
          <w:szCs w:val="24"/>
        </w:rPr>
        <w:t xml:space="preserve">code the date variables into numeric types for use in </w:t>
      </w:r>
      <w:r w:rsidR="00536EC1">
        <w:rPr>
          <w:color w:val="222222"/>
          <w:sz w:val="24"/>
          <w:szCs w:val="24"/>
        </w:rPr>
        <w:t>the algorithms</w:t>
      </w:r>
      <w:r w:rsidR="00DB4425">
        <w:rPr>
          <w:color w:val="222222"/>
          <w:sz w:val="24"/>
          <w:szCs w:val="24"/>
        </w:rPr>
        <w:t>.</w:t>
      </w:r>
    </w:p>
    <w:p w14:paraId="54F077E0" w14:textId="05FB659A" w:rsidR="000C4920" w:rsidRDefault="002451E3" w:rsidP="000C4920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  <w:r>
        <w:rPr>
          <w:color w:val="222222"/>
          <w:sz w:val="24"/>
          <w:szCs w:val="24"/>
        </w:rPr>
        <w:t xml:space="preserve">A ColumTransformer was used to prepare the pipeline for the linear and KNN regressors. For the neural net, a custom function was created to transform and sequence the data (the split_sequence function is discussed in the Model Design section). </w:t>
      </w:r>
      <w:r w:rsidR="000C4920">
        <w:rPr>
          <w:color w:val="222222"/>
          <w:sz w:val="24"/>
          <w:szCs w:val="24"/>
        </w:rPr>
        <w:t>After the pipeline was constructed, t</w:t>
      </w:r>
      <w:r w:rsidR="000C4920">
        <w:rPr>
          <w:color w:val="222222"/>
          <w:sz w:val="24"/>
          <w:szCs w:val="24"/>
        </w:rPr>
        <w:t xml:space="preserve">he data was divided into 20% for testing and 80% for training the algorithms. </w:t>
      </w:r>
      <w:r w:rsidR="000C4920" w:rsidRPr="00A84922">
        <w:rPr>
          <w:sz w:val="24"/>
          <w:szCs w:val="24"/>
        </w:rPr>
        <w:t xml:space="preserve">The predicted </w:t>
      </w:r>
      <w:r w:rsidR="000C4920">
        <w:rPr>
          <w:sz w:val="24"/>
          <w:szCs w:val="24"/>
        </w:rPr>
        <w:t xml:space="preserve">target </w:t>
      </w:r>
      <w:r w:rsidR="000C4920" w:rsidRPr="00A84922">
        <w:rPr>
          <w:sz w:val="24"/>
          <w:szCs w:val="24"/>
        </w:rPr>
        <w:t>variable was the current day’s closing price (“Close”).</w:t>
      </w:r>
    </w:p>
    <w:p w14:paraId="51449B70" w14:textId="63D8CC5B" w:rsidR="00DE126F" w:rsidRDefault="00AF6D5A" w:rsidP="00DE126F">
      <w:pPr>
        <w:pStyle w:val="Heading6"/>
      </w:pPr>
      <w:bookmarkStart w:id="8" w:name="_Toc68771484"/>
      <w:r>
        <w:lastRenderedPageBreak/>
        <w:t>D</w:t>
      </w:r>
      <w:r w:rsidR="00DE126F">
        <w:t>ata visualization</w:t>
      </w:r>
      <w:bookmarkEnd w:id="8"/>
    </w:p>
    <w:p w14:paraId="0E321839" w14:textId="5C31DAC6" w:rsidR="00224761" w:rsidRDefault="00F04D71" w:rsidP="00224761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Visualizations were created to examine how the data were distributed and how the different variables trended when plotted against one another. One additional trend </w:t>
      </w:r>
      <w:r w:rsidR="00BD35B5">
        <w:rPr>
          <w:color w:val="222222"/>
          <w:sz w:val="24"/>
          <w:szCs w:val="24"/>
        </w:rPr>
        <w:t xml:space="preserve">graph </w:t>
      </w:r>
      <w:r>
        <w:rPr>
          <w:color w:val="222222"/>
          <w:sz w:val="24"/>
          <w:szCs w:val="24"/>
        </w:rPr>
        <w:t>that was created is the Bollinger Bands which is used in the trading industry to visualize how volatile the price is</w:t>
      </w:r>
      <w:r w:rsidR="00536EC1">
        <w:rPr>
          <w:color w:val="222222"/>
          <w:sz w:val="24"/>
          <w:szCs w:val="24"/>
        </w:rPr>
        <w:t xml:space="preserve"> over a period</w:t>
      </w:r>
      <w:r>
        <w:rPr>
          <w:color w:val="222222"/>
          <w:sz w:val="24"/>
          <w:szCs w:val="24"/>
        </w:rPr>
        <w:t>.</w:t>
      </w:r>
      <w:r w:rsidR="003C7541">
        <w:rPr>
          <w:color w:val="222222"/>
          <w:sz w:val="24"/>
          <w:szCs w:val="24"/>
        </w:rPr>
        <w:t xml:space="preserve"> This is seen in figure 2.</w:t>
      </w:r>
      <w:r>
        <w:rPr>
          <w:color w:val="222222"/>
          <w:sz w:val="24"/>
          <w:szCs w:val="24"/>
        </w:rPr>
        <w:t xml:space="preserve"> </w:t>
      </w:r>
      <w:r w:rsidR="003C7541">
        <w:rPr>
          <w:color w:val="222222"/>
          <w:sz w:val="24"/>
          <w:szCs w:val="24"/>
        </w:rPr>
        <w:t>Please refer to</w:t>
      </w:r>
      <w:r>
        <w:rPr>
          <w:color w:val="222222"/>
          <w:sz w:val="24"/>
          <w:szCs w:val="24"/>
        </w:rPr>
        <w:t xml:space="preserve"> appendix for more information on </w:t>
      </w:r>
      <w:r w:rsidR="003C7541">
        <w:rPr>
          <w:color w:val="222222"/>
          <w:sz w:val="24"/>
          <w:szCs w:val="24"/>
        </w:rPr>
        <w:t>Bollinger Bands usage</w:t>
      </w:r>
      <w:r>
        <w:rPr>
          <w:color w:val="222222"/>
          <w:sz w:val="24"/>
          <w:szCs w:val="24"/>
        </w:rPr>
        <w:t>.</w:t>
      </w:r>
      <w:r w:rsidR="00224761">
        <w:rPr>
          <w:color w:val="222222"/>
          <w:sz w:val="24"/>
          <w:szCs w:val="24"/>
        </w:rPr>
        <w:t xml:space="preserve"> </w:t>
      </w:r>
    </w:p>
    <w:p w14:paraId="0B14AF3E" w14:textId="77777777" w:rsidR="00674296" w:rsidRDefault="00674296" w:rsidP="00674296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  <w:r>
        <w:rPr>
          <w:noProof/>
        </w:rPr>
        <w:drawing>
          <wp:inline distT="0" distB="0" distL="0" distR="0" wp14:anchorId="40427242" wp14:editId="02C19493">
            <wp:extent cx="5791200" cy="298964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635" cy="30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9832" w14:textId="77777777" w:rsidR="00674296" w:rsidRPr="00EA7DE5" w:rsidRDefault="00674296" w:rsidP="00674296">
      <w:pPr>
        <w:pBdr>
          <w:top w:val="none" w:sz="0" w:space="3" w:color="auto"/>
        </w:pBdr>
        <w:shd w:val="clear" w:color="auto" w:fill="FFFFFF"/>
        <w:rPr>
          <w:i/>
          <w:iCs/>
          <w:sz w:val="24"/>
          <w:szCs w:val="24"/>
        </w:rPr>
      </w:pPr>
      <w:r w:rsidRPr="00EA7DE5">
        <w:rPr>
          <w:i/>
          <w:iCs/>
          <w:sz w:val="24"/>
          <w:szCs w:val="24"/>
        </w:rPr>
        <w:t>Figure 2. Bollinger Bands</w:t>
      </w:r>
    </w:p>
    <w:p w14:paraId="4500A21A" w14:textId="77777777" w:rsidR="00F109EE" w:rsidRDefault="00F109EE" w:rsidP="00DE126F">
      <w:pPr>
        <w:pStyle w:val="Heading6"/>
      </w:pPr>
      <w:bookmarkStart w:id="9" w:name="_Toc68771485"/>
    </w:p>
    <w:p w14:paraId="7492064D" w14:textId="31A5E9A1" w:rsidR="00DE126F" w:rsidRDefault="00AF6D5A" w:rsidP="00DE126F">
      <w:pPr>
        <w:pStyle w:val="Heading6"/>
      </w:pPr>
      <w:r>
        <w:t>C</w:t>
      </w:r>
      <w:r w:rsidR="00DE126F">
        <w:t>hallenges identified</w:t>
      </w:r>
      <w:bookmarkEnd w:id="9"/>
    </w:p>
    <w:p w14:paraId="0D8C5E32" w14:textId="0F8F3C2C" w:rsidR="003C7541" w:rsidRDefault="00867079" w:rsidP="00E36D83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The only challenge faced in working with the data was ensuring the yFinance library was installed </w:t>
      </w:r>
      <w:r w:rsidR="00F109EE">
        <w:rPr>
          <w:color w:val="222222"/>
          <w:sz w:val="24"/>
          <w:szCs w:val="24"/>
        </w:rPr>
        <w:t xml:space="preserve">in order </w:t>
      </w:r>
      <w:r w:rsidR="00F254E8">
        <w:rPr>
          <w:color w:val="222222"/>
          <w:sz w:val="24"/>
          <w:szCs w:val="24"/>
        </w:rPr>
        <w:t>to read the data into the program</w:t>
      </w:r>
      <w:r>
        <w:rPr>
          <w:color w:val="222222"/>
          <w:sz w:val="24"/>
          <w:szCs w:val="24"/>
        </w:rPr>
        <w:t>. Otherwise</w:t>
      </w:r>
      <w:r w:rsidR="00BD35B5">
        <w:rPr>
          <w:color w:val="222222"/>
          <w:sz w:val="24"/>
          <w:szCs w:val="24"/>
        </w:rPr>
        <w:t>,</w:t>
      </w:r>
      <w:r>
        <w:rPr>
          <w:color w:val="222222"/>
          <w:sz w:val="24"/>
          <w:szCs w:val="24"/>
        </w:rPr>
        <w:t xml:space="preserve"> the data</w:t>
      </w:r>
      <w:r w:rsidR="00504464">
        <w:rPr>
          <w:color w:val="222222"/>
          <w:sz w:val="24"/>
          <w:szCs w:val="24"/>
        </w:rPr>
        <w:t xml:space="preserve"> was ready for use</w:t>
      </w:r>
      <w:r>
        <w:rPr>
          <w:color w:val="222222"/>
          <w:sz w:val="24"/>
          <w:szCs w:val="24"/>
        </w:rPr>
        <w:t xml:space="preserve"> on</w:t>
      </w:r>
      <w:r w:rsidR="00504464">
        <w:rPr>
          <w:color w:val="222222"/>
          <w:sz w:val="24"/>
          <w:szCs w:val="24"/>
        </w:rPr>
        <w:t>c</w:t>
      </w:r>
      <w:r>
        <w:rPr>
          <w:color w:val="222222"/>
          <w:sz w:val="24"/>
          <w:szCs w:val="24"/>
        </w:rPr>
        <w:t xml:space="preserve">e </w:t>
      </w:r>
      <w:r w:rsidR="00504464">
        <w:rPr>
          <w:color w:val="222222"/>
          <w:sz w:val="24"/>
          <w:szCs w:val="24"/>
        </w:rPr>
        <w:t>it was enriched and pre-processed</w:t>
      </w:r>
      <w:r w:rsidR="00A84922">
        <w:rPr>
          <w:color w:val="222222"/>
          <w:sz w:val="24"/>
          <w:szCs w:val="24"/>
        </w:rPr>
        <w:t xml:space="preserve">. </w:t>
      </w:r>
    </w:p>
    <w:p w14:paraId="6CCBF7C7" w14:textId="77777777" w:rsidR="00F109EE" w:rsidRPr="00A84922" w:rsidRDefault="00F109EE" w:rsidP="00867079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</w:p>
    <w:p w14:paraId="5941070E" w14:textId="77777777" w:rsidR="00F109EE" w:rsidRDefault="00F109EE">
      <w:pPr>
        <w:rPr>
          <w:b/>
          <w:bCs/>
          <w:caps/>
          <w:color w:val="FFFFFF" w:themeColor="background1"/>
          <w:spacing w:val="15"/>
          <w:sz w:val="24"/>
          <w:szCs w:val="24"/>
        </w:rPr>
      </w:pPr>
      <w:bookmarkStart w:id="10" w:name="_Toc68770314"/>
      <w:bookmarkStart w:id="11" w:name="_Toc68771486"/>
      <w:r>
        <w:rPr>
          <w:b/>
          <w:bCs/>
          <w:sz w:val="24"/>
          <w:szCs w:val="24"/>
        </w:rPr>
        <w:br w:type="page"/>
      </w:r>
    </w:p>
    <w:p w14:paraId="005D0959" w14:textId="49D3B12E" w:rsidR="00CC4D9F" w:rsidRPr="00355335" w:rsidRDefault="00A630D9" w:rsidP="00CC4D9F">
      <w:pPr>
        <w:pStyle w:val="Heading1"/>
        <w:rPr>
          <w:b/>
          <w:bCs/>
          <w:sz w:val="24"/>
          <w:szCs w:val="24"/>
        </w:rPr>
      </w:pPr>
      <w:r w:rsidRPr="00355335">
        <w:rPr>
          <w:b/>
          <w:bCs/>
          <w:sz w:val="24"/>
          <w:szCs w:val="24"/>
        </w:rPr>
        <w:lastRenderedPageBreak/>
        <w:t>Model Design</w:t>
      </w:r>
      <w:bookmarkEnd w:id="10"/>
      <w:bookmarkEnd w:id="11"/>
    </w:p>
    <w:p w14:paraId="23A04021" w14:textId="77777777" w:rsidR="00B60D3A" w:rsidRDefault="00B60D3A" w:rsidP="00402085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</w:p>
    <w:p w14:paraId="2E61F5D3" w14:textId="23FC5D9E" w:rsidR="00355335" w:rsidRDefault="00E36D83" w:rsidP="00402085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 xml:space="preserve">The following describes how the two scenarios introduced above were </w:t>
      </w:r>
      <w:r w:rsidR="001C0D87">
        <w:rPr>
          <w:sz w:val="24"/>
          <w:szCs w:val="24"/>
        </w:rPr>
        <w:t>implemented</w:t>
      </w:r>
      <w:r>
        <w:rPr>
          <w:sz w:val="24"/>
          <w:szCs w:val="24"/>
        </w:rPr>
        <w:t>:</w:t>
      </w:r>
    </w:p>
    <w:p w14:paraId="42EEDB5E" w14:textId="7D04EEA7" w:rsidR="00DE126F" w:rsidRDefault="00AF6D5A" w:rsidP="00DE126F">
      <w:pPr>
        <w:pStyle w:val="Heading6"/>
      </w:pPr>
      <w:bookmarkStart w:id="12" w:name="_Toc68771487"/>
      <w:r>
        <w:t>O</w:t>
      </w:r>
      <w:r w:rsidR="00DE126F">
        <w:t>ne stock, different models</w:t>
      </w:r>
      <w:bookmarkEnd w:id="12"/>
    </w:p>
    <w:p w14:paraId="76BCCCC9" w14:textId="63A5167B" w:rsidR="005C783D" w:rsidRDefault="005C783D" w:rsidP="005C783D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sz w:val="24"/>
          <w:szCs w:val="24"/>
        </w:rPr>
        <w:t xml:space="preserve">Three models were created </w:t>
      </w:r>
      <w:r w:rsidR="00224761">
        <w:rPr>
          <w:sz w:val="24"/>
          <w:szCs w:val="24"/>
        </w:rPr>
        <w:t xml:space="preserve">to predict MSFT stock price: Linear Regression </w:t>
      </w:r>
      <w:r w:rsidR="00EC0F65">
        <w:rPr>
          <w:sz w:val="24"/>
          <w:szCs w:val="24"/>
        </w:rPr>
        <w:t>(LR)</w:t>
      </w:r>
      <w:r w:rsidR="00224761">
        <w:rPr>
          <w:sz w:val="24"/>
          <w:szCs w:val="24"/>
        </w:rPr>
        <w:t>Model, k Neighbour</w:t>
      </w:r>
      <w:r w:rsidR="001812DA">
        <w:rPr>
          <w:sz w:val="24"/>
          <w:szCs w:val="24"/>
        </w:rPr>
        <w:t>s</w:t>
      </w:r>
      <w:r w:rsidR="00224761">
        <w:rPr>
          <w:sz w:val="24"/>
          <w:szCs w:val="24"/>
        </w:rPr>
        <w:t xml:space="preserve"> Regressor </w:t>
      </w:r>
      <w:r w:rsidR="001812DA">
        <w:rPr>
          <w:sz w:val="24"/>
          <w:szCs w:val="24"/>
        </w:rPr>
        <w:t>(KN</w:t>
      </w:r>
      <w:r w:rsidR="00A43A1A">
        <w:rPr>
          <w:sz w:val="24"/>
          <w:szCs w:val="24"/>
        </w:rPr>
        <w:t>N</w:t>
      </w:r>
      <w:r w:rsidR="001812DA">
        <w:rPr>
          <w:sz w:val="24"/>
          <w:szCs w:val="24"/>
        </w:rPr>
        <w:t xml:space="preserve">) </w:t>
      </w:r>
      <w:r w:rsidR="00224761">
        <w:rPr>
          <w:sz w:val="24"/>
          <w:szCs w:val="24"/>
        </w:rPr>
        <w:t>Model</w:t>
      </w:r>
      <w:r w:rsidR="00EC0F65">
        <w:rPr>
          <w:sz w:val="24"/>
          <w:szCs w:val="24"/>
        </w:rPr>
        <w:t xml:space="preserve">, and </w:t>
      </w:r>
      <w:r w:rsidR="00504464">
        <w:rPr>
          <w:sz w:val="24"/>
          <w:szCs w:val="24"/>
        </w:rPr>
        <w:t>Neural Net</w:t>
      </w:r>
      <w:r w:rsidR="0062648E">
        <w:rPr>
          <w:sz w:val="24"/>
          <w:szCs w:val="24"/>
        </w:rPr>
        <w:t>work</w:t>
      </w:r>
      <w:r w:rsidR="00504464">
        <w:rPr>
          <w:sz w:val="24"/>
          <w:szCs w:val="24"/>
        </w:rPr>
        <w:t xml:space="preserve"> </w:t>
      </w:r>
      <w:r w:rsidR="00EC0F65">
        <w:rPr>
          <w:sz w:val="24"/>
          <w:szCs w:val="24"/>
        </w:rPr>
        <w:t>(NN) Model.</w:t>
      </w:r>
      <w:r w:rsidR="00E52C6D">
        <w:rPr>
          <w:sz w:val="24"/>
          <w:szCs w:val="24"/>
        </w:rPr>
        <w:t xml:space="preserve"> The models selected </w:t>
      </w:r>
      <w:r w:rsidR="00984D92">
        <w:rPr>
          <w:sz w:val="24"/>
          <w:szCs w:val="24"/>
        </w:rPr>
        <w:t xml:space="preserve">to conduct the experiments </w:t>
      </w:r>
      <w:r w:rsidR="00E52C6D">
        <w:rPr>
          <w:sz w:val="24"/>
          <w:szCs w:val="24"/>
        </w:rPr>
        <w:t xml:space="preserve">were based on their ability to </w:t>
      </w:r>
      <w:r w:rsidR="00E255F2">
        <w:rPr>
          <w:sz w:val="24"/>
          <w:szCs w:val="24"/>
        </w:rPr>
        <w:t>predict time series data</w:t>
      </w:r>
      <w:r w:rsidR="00984D92">
        <w:rPr>
          <w:sz w:val="24"/>
          <w:szCs w:val="24"/>
        </w:rPr>
        <w:t xml:space="preserve"> </w:t>
      </w:r>
      <w:r w:rsidR="001812DA">
        <w:rPr>
          <w:sz w:val="24"/>
          <w:szCs w:val="24"/>
        </w:rPr>
        <w:t>effectively</w:t>
      </w:r>
      <w:r w:rsidR="00E255F2">
        <w:rPr>
          <w:sz w:val="24"/>
          <w:szCs w:val="24"/>
        </w:rPr>
        <w:t>.</w:t>
      </w:r>
    </w:p>
    <w:p w14:paraId="026F6F09" w14:textId="04C125AA" w:rsidR="00EC0F65" w:rsidRDefault="00EC0F65" w:rsidP="00E36D83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The LR</w:t>
      </w:r>
      <w:r w:rsidR="00E36D83">
        <w:rPr>
          <w:sz w:val="24"/>
          <w:szCs w:val="24"/>
        </w:rPr>
        <w:t xml:space="preserve"> </w:t>
      </w:r>
      <w:r w:rsidR="00984D92">
        <w:rPr>
          <w:sz w:val="24"/>
          <w:szCs w:val="24"/>
        </w:rPr>
        <w:t>model</w:t>
      </w:r>
      <w:r>
        <w:rPr>
          <w:sz w:val="24"/>
          <w:szCs w:val="24"/>
        </w:rPr>
        <w:t xml:space="preserve"> </w:t>
      </w:r>
      <w:r w:rsidR="00984D92">
        <w:rPr>
          <w:sz w:val="24"/>
          <w:szCs w:val="24"/>
        </w:rPr>
        <w:t xml:space="preserve">from Python’s Scikit Learn Library </w:t>
      </w:r>
      <w:r>
        <w:rPr>
          <w:sz w:val="24"/>
          <w:szCs w:val="24"/>
        </w:rPr>
        <w:t xml:space="preserve">followed the standard </w:t>
      </w:r>
      <w:r w:rsidR="00E36D83">
        <w:rPr>
          <w:sz w:val="24"/>
          <w:szCs w:val="24"/>
        </w:rPr>
        <w:t>ordinary least squares</w:t>
      </w:r>
      <w:r>
        <w:rPr>
          <w:sz w:val="24"/>
          <w:szCs w:val="24"/>
        </w:rPr>
        <w:t xml:space="preserve"> </w:t>
      </w:r>
      <w:r w:rsidR="001812DA">
        <w:rPr>
          <w:sz w:val="24"/>
          <w:szCs w:val="24"/>
        </w:rPr>
        <w:t xml:space="preserve">(OLS) </w:t>
      </w:r>
      <w:r w:rsidR="00A43A1A">
        <w:rPr>
          <w:sz w:val="24"/>
          <w:szCs w:val="24"/>
        </w:rPr>
        <w:t xml:space="preserve">methodology </w:t>
      </w:r>
      <w:r w:rsidR="001812DA">
        <w:rPr>
          <w:sz w:val="24"/>
          <w:szCs w:val="24"/>
        </w:rPr>
        <w:t>and did not require use of hyperparameters</w:t>
      </w:r>
      <w:r w:rsidR="00984D92">
        <w:rPr>
          <w:sz w:val="24"/>
          <w:szCs w:val="24"/>
        </w:rPr>
        <w:t>.</w:t>
      </w:r>
      <w:r w:rsidR="001812DA">
        <w:rPr>
          <w:sz w:val="24"/>
          <w:szCs w:val="24"/>
        </w:rPr>
        <w:t xml:space="preserve"> </w:t>
      </w:r>
    </w:p>
    <w:p w14:paraId="6CBDBB20" w14:textId="08F753AE" w:rsidR="00EC0F65" w:rsidRDefault="00EC0F65" w:rsidP="00E36D83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The KNN</w:t>
      </w:r>
      <w:r w:rsidR="00E36D83">
        <w:rPr>
          <w:sz w:val="24"/>
          <w:szCs w:val="24"/>
        </w:rPr>
        <w:t xml:space="preserve"> </w:t>
      </w:r>
      <w:r w:rsidR="00984D92">
        <w:rPr>
          <w:sz w:val="24"/>
          <w:szCs w:val="24"/>
        </w:rPr>
        <w:t>algorithm, also from Scikit Learn,</w:t>
      </w:r>
      <w:r w:rsidR="00E36D83">
        <w:rPr>
          <w:sz w:val="24"/>
          <w:szCs w:val="24"/>
        </w:rPr>
        <w:t xml:space="preserve"> </w:t>
      </w:r>
      <w:r>
        <w:rPr>
          <w:sz w:val="24"/>
          <w:szCs w:val="24"/>
        </w:rPr>
        <w:t>was trained and tested using</w:t>
      </w:r>
      <w:r w:rsidR="00E36D83">
        <w:rPr>
          <w:sz w:val="24"/>
          <w:szCs w:val="24"/>
        </w:rPr>
        <w:t xml:space="preserve"> GridSearchCV</w:t>
      </w:r>
      <w:r>
        <w:rPr>
          <w:sz w:val="24"/>
          <w:szCs w:val="24"/>
        </w:rPr>
        <w:t xml:space="preserve"> </w:t>
      </w:r>
      <w:r w:rsidR="001812DA">
        <w:rPr>
          <w:sz w:val="24"/>
          <w:szCs w:val="24"/>
        </w:rPr>
        <w:t xml:space="preserve">which allowed the model to find and use the best threshold for the n_neighbours </w:t>
      </w:r>
      <w:r w:rsidR="00A43A1A">
        <w:rPr>
          <w:sz w:val="24"/>
          <w:szCs w:val="24"/>
        </w:rPr>
        <w:t xml:space="preserve">(nearest neighbours) </w:t>
      </w:r>
      <w:r w:rsidR="001812DA">
        <w:rPr>
          <w:sz w:val="24"/>
          <w:szCs w:val="24"/>
        </w:rPr>
        <w:t>hyperparameter</w:t>
      </w:r>
      <w:r w:rsidR="00984D92">
        <w:rPr>
          <w:sz w:val="24"/>
          <w:szCs w:val="24"/>
        </w:rPr>
        <w:t>.</w:t>
      </w:r>
    </w:p>
    <w:p w14:paraId="156BBEB6" w14:textId="2F73E3C8" w:rsidR="00E36D83" w:rsidRDefault="00EC0F65" w:rsidP="00EC0F65">
      <w:pPr>
        <w:pBdr>
          <w:top w:val="none" w:sz="0" w:space="3" w:color="auto"/>
        </w:pBdr>
        <w:shd w:val="clear" w:color="auto" w:fill="FFFFFF"/>
        <w:spacing w:before="0" w:after="0"/>
        <w:rPr>
          <w:sz w:val="24"/>
          <w:szCs w:val="24"/>
        </w:rPr>
      </w:pPr>
      <w:r>
        <w:rPr>
          <w:sz w:val="24"/>
          <w:szCs w:val="24"/>
        </w:rPr>
        <w:t xml:space="preserve">The NN </w:t>
      </w:r>
      <w:r w:rsidR="00984D92">
        <w:rPr>
          <w:sz w:val="24"/>
          <w:szCs w:val="24"/>
        </w:rPr>
        <w:t xml:space="preserve">was developed using the Tensor Flow Library and </w:t>
      </w:r>
      <w:r w:rsidR="00B60D3A">
        <w:rPr>
          <w:sz w:val="24"/>
          <w:szCs w:val="24"/>
        </w:rPr>
        <w:t xml:space="preserve">the model </w:t>
      </w:r>
      <w:r>
        <w:rPr>
          <w:sz w:val="24"/>
          <w:szCs w:val="24"/>
        </w:rPr>
        <w:t>consisted of two branches using</w:t>
      </w:r>
      <w:r w:rsidR="00E36D83">
        <w:rPr>
          <w:sz w:val="24"/>
          <w:szCs w:val="24"/>
        </w:rPr>
        <w:t xml:space="preserve"> </w:t>
      </w:r>
      <w:r w:rsidR="00E36D83" w:rsidRPr="000F03E9">
        <w:rPr>
          <w:color w:val="222222"/>
          <w:sz w:val="24"/>
          <w:szCs w:val="24"/>
        </w:rPr>
        <w:t xml:space="preserve">Long </w:t>
      </w:r>
      <w:r w:rsidR="00E36D83">
        <w:rPr>
          <w:color w:val="222222"/>
          <w:sz w:val="24"/>
          <w:szCs w:val="24"/>
        </w:rPr>
        <w:t>S</w:t>
      </w:r>
      <w:r w:rsidR="00E36D83" w:rsidRPr="000F03E9">
        <w:rPr>
          <w:color w:val="222222"/>
          <w:sz w:val="24"/>
          <w:szCs w:val="24"/>
        </w:rPr>
        <w:t>hort-</w:t>
      </w:r>
      <w:r w:rsidR="00E36D83">
        <w:rPr>
          <w:color w:val="222222"/>
          <w:sz w:val="24"/>
          <w:szCs w:val="24"/>
        </w:rPr>
        <w:t>T</w:t>
      </w:r>
      <w:r w:rsidR="00E36D83" w:rsidRPr="000F03E9">
        <w:rPr>
          <w:color w:val="222222"/>
          <w:sz w:val="24"/>
          <w:szCs w:val="24"/>
        </w:rPr>
        <w:t xml:space="preserve">erm </w:t>
      </w:r>
      <w:r w:rsidR="00E36D83">
        <w:rPr>
          <w:color w:val="222222"/>
          <w:sz w:val="24"/>
          <w:szCs w:val="24"/>
        </w:rPr>
        <w:t>M</w:t>
      </w:r>
      <w:r w:rsidR="00E36D83" w:rsidRPr="000F03E9">
        <w:rPr>
          <w:color w:val="222222"/>
          <w:sz w:val="24"/>
          <w:szCs w:val="24"/>
        </w:rPr>
        <w:t>emory</w:t>
      </w:r>
      <w:r w:rsidR="00E36D83">
        <w:rPr>
          <w:color w:val="222222"/>
          <w:sz w:val="24"/>
          <w:szCs w:val="24"/>
        </w:rPr>
        <w:t xml:space="preserve"> (LSTM) and Dense</w:t>
      </w:r>
      <w:r>
        <w:rPr>
          <w:color w:val="222222"/>
          <w:sz w:val="24"/>
          <w:szCs w:val="24"/>
        </w:rPr>
        <w:t xml:space="preserve"> inputs</w:t>
      </w:r>
      <w:r w:rsidR="00E36D83">
        <w:rPr>
          <w:color w:val="222222"/>
          <w:sz w:val="24"/>
          <w:szCs w:val="24"/>
        </w:rPr>
        <w:t>.</w:t>
      </w:r>
      <w:r>
        <w:rPr>
          <w:color w:val="222222"/>
          <w:sz w:val="24"/>
          <w:szCs w:val="24"/>
        </w:rPr>
        <w:t xml:space="preserve"> The two-input structure was designed as follows: </w:t>
      </w:r>
    </w:p>
    <w:p w14:paraId="0E92F936" w14:textId="63F3E210" w:rsidR="000F03E9" w:rsidRDefault="000F03E9" w:rsidP="006163B1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color w:val="222222"/>
          <w:sz w:val="24"/>
          <w:szCs w:val="24"/>
        </w:rPr>
      </w:pPr>
      <w:r w:rsidRPr="000F03E9">
        <w:rPr>
          <w:color w:val="222222"/>
          <w:sz w:val="24"/>
          <w:szCs w:val="24"/>
        </w:rPr>
        <w:t>Input 1 (Time Series Features)</w:t>
      </w:r>
      <w:r>
        <w:rPr>
          <w:color w:val="222222"/>
          <w:sz w:val="24"/>
          <w:szCs w:val="24"/>
        </w:rPr>
        <w:t xml:space="preserve"> </w:t>
      </w:r>
      <w:r w:rsidRPr="000F03E9">
        <w:rPr>
          <w:color w:val="222222"/>
          <w:sz w:val="24"/>
          <w:szCs w:val="24"/>
        </w:rPr>
        <w:t>- Time Series data such as Open price, High, Low, Volume</w:t>
      </w:r>
      <w:r w:rsidR="00E36D83">
        <w:rPr>
          <w:color w:val="222222"/>
          <w:sz w:val="24"/>
          <w:szCs w:val="24"/>
        </w:rPr>
        <w:t xml:space="preserve">, was </w:t>
      </w:r>
      <w:r w:rsidRPr="000F03E9">
        <w:rPr>
          <w:color w:val="222222"/>
          <w:sz w:val="24"/>
          <w:szCs w:val="24"/>
        </w:rPr>
        <w:t>processed</w:t>
      </w:r>
      <w:r w:rsidR="00A43A1A" w:rsidRPr="00A43A1A">
        <w:rPr>
          <w:color w:val="222222"/>
          <w:sz w:val="24"/>
          <w:szCs w:val="24"/>
        </w:rPr>
        <w:t xml:space="preserve"> </w:t>
      </w:r>
      <w:r w:rsidR="00A43A1A">
        <w:rPr>
          <w:color w:val="222222"/>
          <w:sz w:val="24"/>
          <w:szCs w:val="24"/>
        </w:rPr>
        <w:t>in mini batches</w:t>
      </w:r>
      <w:r w:rsidRPr="000F03E9">
        <w:rPr>
          <w:color w:val="222222"/>
          <w:sz w:val="24"/>
          <w:szCs w:val="24"/>
        </w:rPr>
        <w:t xml:space="preserve"> by </w:t>
      </w:r>
      <w:r w:rsidR="00E36D83">
        <w:rPr>
          <w:color w:val="222222"/>
          <w:sz w:val="24"/>
          <w:szCs w:val="24"/>
        </w:rPr>
        <w:t>a</w:t>
      </w:r>
      <w:r w:rsidRPr="000F03E9">
        <w:rPr>
          <w:color w:val="222222"/>
          <w:sz w:val="24"/>
          <w:szCs w:val="24"/>
        </w:rPr>
        <w:t xml:space="preserve"> LSTM</w:t>
      </w:r>
      <w:r w:rsidR="005B0D65">
        <w:rPr>
          <w:color w:val="222222"/>
          <w:sz w:val="24"/>
          <w:szCs w:val="24"/>
        </w:rPr>
        <w:t xml:space="preserve"> </w:t>
      </w:r>
      <w:r w:rsidR="00A43A1A">
        <w:rPr>
          <w:color w:val="222222"/>
          <w:sz w:val="24"/>
          <w:szCs w:val="24"/>
        </w:rPr>
        <w:t>cell</w:t>
      </w:r>
      <w:r w:rsidR="005B0D65">
        <w:rPr>
          <w:color w:val="222222"/>
          <w:sz w:val="24"/>
          <w:szCs w:val="24"/>
        </w:rPr>
        <w:t>.</w:t>
      </w:r>
      <w:r w:rsidR="00285C69">
        <w:rPr>
          <w:color w:val="222222"/>
          <w:sz w:val="24"/>
          <w:szCs w:val="24"/>
        </w:rPr>
        <w:t xml:space="preserve"> The data </w:t>
      </w:r>
      <w:r w:rsidR="00A43A1A">
        <w:rPr>
          <w:color w:val="222222"/>
          <w:sz w:val="24"/>
          <w:szCs w:val="24"/>
        </w:rPr>
        <w:t>wa</w:t>
      </w:r>
      <w:r w:rsidR="00285C69">
        <w:rPr>
          <w:color w:val="222222"/>
          <w:sz w:val="24"/>
          <w:szCs w:val="24"/>
        </w:rPr>
        <w:t xml:space="preserve">s sequenced in </w:t>
      </w:r>
      <w:r w:rsidR="006163B1">
        <w:rPr>
          <w:color w:val="222222"/>
          <w:sz w:val="24"/>
          <w:szCs w:val="24"/>
        </w:rPr>
        <w:t>an additional</w:t>
      </w:r>
      <w:r w:rsidR="00285C69">
        <w:rPr>
          <w:color w:val="222222"/>
          <w:sz w:val="24"/>
          <w:szCs w:val="24"/>
        </w:rPr>
        <w:t xml:space="preserve"> preparation step</w:t>
      </w:r>
      <w:r w:rsidR="002451E3">
        <w:rPr>
          <w:color w:val="222222"/>
          <w:sz w:val="24"/>
          <w:szCs w:val="24"/>
        </w:rPr>
        <w:t xml:space="preserve"> using the split_sequence custom function</w:t>
      </w:r>
      <w:r w:rsidR="00A43A1A">
        <w:rPr>
          <w:color w:val="222222"/>
          <w:sz w:val="24"/>
          <w:szCs w:val="24"/>
        </w:rPr>
        <w:t>:</w:t>
      </w:r>
    </w:p>
    <w:p w14:paraId="059B1047" w14:textId="66FBDA34" w:rsidR="006163B1" w:rsidRDefault="006163B1" w:rsidP="006163B1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00230F14" wp14:editId="2A0420B2">
            <wp:extent cx="4712648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170" cy="233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EB42" w14:textId="2546F71A" w:rsidR="004C50A0" w:rsidRPr="004C50A0" w:rsidRDefault="004C50A0" w:rsidP="006163B1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i/>
          <w:iCs/>
          <w:color w:val="222222"/>
          <w:sz w:val="24"/>
          <w:szCs w:val="24"/>
        </w:rPr>
      </w:pPr>
      <w:r>
        <w:rPr>
          <w:i/>
          <w:iCs/>
          <w:color w:val="222222"/>
          <w:sz w:val="24"/>
          <w:szCs w:val="24"/>
        </w:rPr>
        <w:t>Figure 3. Mini Time Series Batches for LSTM branch of NN</w:t>
      </w:r>
    </w:p>
    <w:p w14:paraId="21436B58" w14:textId="77777777" w:rsidR="006163B1" w:rsidRPr="000F03E9" w:rsidRDefault="006163B1" w:rsidP="006163B1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color w:val="222222"/>
          <w:sz w:val="24"/>
          <w:szCs w:val="24"/>
        </w:rPr>
      </w:pPr>
    </w:p>
    <w:p w14:paraId="1B2862A5" w14:textId="2698AFB9" w:rsidR="00224761" w:rsidRDefault="000F03E9" w:rsidP="006163B1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color w:val="222222"/>
          <w:sz w:val="24"/>
          <w:szCs w:val="24"/>
        </w:rPr>
      </w:pPr>
      <w:r w:rsidRPr="000F03E9">
        <w:rPr>
          <w:color w:val="222222"/>
          <w:sz w:val="24"/>
          <w:szCs w:val="24"/>
        </w:rPr>
        <w:lastRenderedPageBreak/>
        <w:t xml:space="preserve">Input 2 (Technical Indicators) </w:t>
      </w:r>
      <w:r w:rsidR="00E36D83">
        <w:rPr>
          <w:color w:val="222222"/>
          <w:sz w:val="24"/>
          <w:szCs w:val="24"/>
        </w:rPr>
        <w:t>–</w:t>
      </w:r>
      <w:r w:rsidRPr="000F03E9">
        <w:rPr>
          <w:color w:val="222222"/>
          <w:sz w:val="24"/>
          <w:szCs w:val="24"/>
        </w:rPr>
        <w:t xml:space="preserve"> </w:t>
      </w:r>
      <w:r w:rsidR="00E36D83">
        <w:rPr>
          <w:color w:val="222222"/>
          <w:sz w:val="24"/>
          <w:szCs w:val="24"/>
        </w:rPr>
        <w:t xml:space="preserve">Features that </w:t>
      </w:r>
      <w:r w:rsidR="00A43A1A">
        <w:rPr>
          <w:color w:val="222222"/>
          <w:sz w:val="24"/>
          <w:szCs w:val="24"/>
        </w:rPr>
        <w:t>were</w:t>
      </w:r>
      <w:r w:rsidR="00E36D83">
        <w:rPr>
          <w:color w:val="222222"/>
          <w:sz w:val="24"/>
          <w:szCs w:val="24"/>
        </w:rPr>
        <w:t xml:space="preserve"> not time series </w:t>
      </w:r>
      <w:r w:rsidR="00A43A1A">
        <w:rPr>
          <w:color w:val="222222"/>
          <w:sz w:val="24"/>
          <w:szCs w:val="24"/>
        </w:rPr>
        <w:t xml:space="preserve">data </w:t>
      </w:r>
      <w:r w:rsidR="00E36D83">
        <w:rPr>
          <w:color w:val="222222"/>
          <w:sz w:val="24"/>
          <w:szCs w:val="24"/>
        </w:rPr>
        <w:t>were processed using the dense branch of the neural net.</w:t>
      </w:r>
    </w:p>
    <w:p w14:paraId="244E12E3" w14:textId="695D0553" w:rsidR="00487E44" w:rsidRDefault="00EC0F65" w:rsidP="005C783D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A function was built to perform hyperparameter tuning</w:t>
      </w:r>
      <w:r w:rsidR="00984D92">
        <w:rPr>
          <w:color w:val="222222"/>
          <w:sz w:val="24"/>
          <w:szCs w:val="24"/>
        </w:rPr>
        <w:t xml:space="preserve"> for the NN predictor</w:t>
      </w:r>
      <w:r>
        <w:rPr>
          <w:color w:val="222222"/>
          <w:sz w:val="24"/>
          <w:szCs w:val="24"/>
        </w:rPr>
        <w:t>. Standard</w:t>
      </w:r>
      <w:r w:rsidR="00487E44">
        <w:rPr>
          <w:color w:val="222222"/>
          <w:sz w:val="24"/>
          <w:szCs w:val="24"/>
        </w:rPr>
        <w:t xml:space="preserve"> parameters</w:t>
      </w:r>
      <w:r w:rsidR="00A43A1A">
        <w:rPr>
          <w:color w:val="222222"/>
          <w:sz w:val="24"/>
          <w:szCs w:val="24"/>
        </w:rPr>
        <w:t xml:space="preserve"> (epoch and batch size)</w:t>
      </w:r>
      <w:r>
        <w:rPr>
          <w:color w:val="222222"/>
          <w:sz w:val="24"/>
          <w:szCs w:val="24"/>
        </w:rPr>
        <w:t>,</w:t>
      </w:r>
      <w:r w:rsidR="00487E44">
        <w:rPr>
          <w:color w:val="222222"/>
          <w:sz w:val="24"/>
          <w:szCs w:val="24"/>
        </w:rPr>
        <w:t xml:space="preserve"> </w:t>
      </w:r>
      <w:r>
        <w:rPr>
          <w:color w:val="222222"/>
          <w:sz w:val="24"/>
          <w:szCs w:val="24"/>
        </w:rPr>
        <w:t xml:space="preserve">along with a custom parameter for Look Back Period </w:t>
      </w:r>
      <w:r w:rsidR="00487E44">
        <w:rPr>
          <w:color w:val="222222"/>
          <w:sz w:val="24"/>
          <w:szCs w:val="24"/>
        </w:rPr>
        <w:t xml:space="preserve">were </w:t>
      </w:r>
      <w:r w:rsidR="00A43A1A">
        <w:rPr>
          <w:color w:val="222222"/>
          <w:sz w:val="24"/>
          <w:szCs w:val="24"/>
        </w:rPr>
        <w:t>tested and tuned,</w:t>
      </w:r>
      <w:r w:rsidR="00487E44">
        <w:rPr>
          <w:color w:val="222222"/>
          <w:sz w:val="24"/>
          <w:szCs w:val="24"/>
        </w:rPr>
        <w:t xml:space="preserve"> and the best results were shown for the following</w:t>
      </w:r>
      <w:r>
        <w:rPr>
          <w:color w:val="222222"/>
          <w:sz w:val="24"/>
          <w:szCs w:val="24"/>
        </w:rPr>
        <w:t xml:space="preserve"> combination</w:t>
      </w:r>
      <w:r w:rsidR="00487E44">
        <w:rPr>
          <w:color w:val="222222"/>
          <w:sz w:val="24"/>
          <w:szCs w:val="24"/>
        </w:rPr>
        <w:t>:</w:t>
      </w:r>
    </w:p>
    <w:p w14:paraId="451F8C00" w14:textId="77777777" w:rsidR="00487E44" w:rsidRPr="00487E44" w:rsidRDefault="00487E44" w:rsidP="00B60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487E44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best Values:</w:t>
      </w:r>
    </w:p>
    <w:p w14:paraId="664AC68C" w14:textId="77777777" w:rsidR="00487E44" w:rsidRPr="00487E44" w:rsidRDefault="00487E44" w:rsidP="00B60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487E44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ab/>
        <w:t>Look back period: 92</w:t>
      </w:r>
    </w:p>
    <w:p w14:paraId="5DAFCDF0" w14:textId="77777777" w:rsidR="00487E44" w:rsidRPr="00487E44" w:rsidRDefault="00487E44" w:rsidP="00B60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487E44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ab/>
        <w:t>Epochs: 50</w:t>
      </w:r>
    </w:p>
    <w:p w14:paraId="3C7C4B4D" w14:textId="77777777" w:rsidR="00487E44" w:rsidRPr="00487E44" w:rsidRDefault="00487E44" w:rsidP="00B60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487E44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ab/>
        <w:t>BatchSize: 5</w:t>
      </w:r>
    </w:p>
    <w:p w14:paraId="07619E05" w14:textId="77777777" w:rsidR="00487E44" w:rsidRPr="00487E44" w:rsidRDefault="00487E44" w:rsidP="00B60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487E44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ab/>
        <w:t>RMSE: 1.4731942090465557</w:t>
      </w:r>
    </w:p>
    <w:p w14:paraId="6247C845" w14:textId="77777777" w:rsidR="00487E44" w:rsidRPr="005C783D" w:rsidRDefault="00487E44" w:rsidP="005C783D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</w:p>
    <w:p w14:paraId="17654893" w14:textId="7AF8CE72" w:rsidR="00DE126F" w:rsidRDefault="00AF6D5A" w:rsidP="00DE126F">
      <w:pPr>
        <w:pStyle w:val="Heading6"/>
      </w:pPr>
      <w:bookmarkStart w:id="13" w:name="_Toc68771488"/>
      <w:r>
        <w:t>O</w:t>
      </w:r>
      <w:r w:rsidR="00DE126F">
        <w:t>ne model, different stocks</w:t>
      </w:r>
      <w:bookmarkEnd w:id="13"/>
    </w:p>
    <w:p w14:paraId="13BDED96" w14:textId="5C9658CB" w:rsidR="00B67EC7" w:rsidRDefault="00B60D3A" w:rsidP="00B67EC7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After the models were fitted and trained, the Close price values were predicted for MST. Then t</w:t>
      </w:r>
      <w:r w:rsidR="00B67EC7">
        <w:rPr>
          <w:sz w:val="24"/>
          <w:szCs w:val="24"/>
        </w:rPr>
        <w:t xml:space="preserve">he </w:t>
      </w:r>
      <w:r>
        <w:rPr>
          <w:sz w:val="24"/>
          <w:szCs w:val="24"/>
        </w:rPr>
        <w:t>NN</w:t>
      </w:r>
      <w:r w:rsidR="00B67EC7">
        <w:rPr>
          <w:sz w:val="24"/>
          <w:szCs w:val="24"/>
        </w:rPr>
        <w:t xml:space="preserve"> model was run with the same </w:t>
      </w:r>
      <w:r>
        <w:rPr>
          <w:sz w:val="24"/>
          <w:szCs w:val="24"/>
        </w:rPr>
        <w:t xml:space="preserve">input </w:t>
      </w:r>
      <w:r w:rsidR="00B67EC7">
        <w:rPr>
          <w:sz w:val="24"/>
          <w:szCs w:val="24"/>
        </w:rPr>
        <w:t xml:space="preserve">parameters </w:t>
      </w:r>
      <w:r>
        <w:rPr>
          <w:sz w:val="24"/>
          <w:szCs w:val="24"/>
        </w:rPr>
        <w:t>but using</w:t>
      </w:r>
      <w:r w:rsidR="00B67EC7">
        <w:rPr>
          <w:sz w:val="24"/>
          <w:szCs w:val="24"/>
        </w:rPr>
        <w:t xml:space="preserve"> TSLA</w:t>
      </w:r>
      <w:r>
        <w:rPr>
          <w:sz w:val="24"/>
          <w:szCs w:val="24"/>
        </w:rPr>
        <w:t xml:space="preserve"> historical data</w:t>
      </w:r>
      <w:r w:rsidR="00B67EC7">
        <w:rPr>
          <w:sz w:val="24"/>
          <w:szCs w:val="24"/>
        </w:rPr>
        <w:t>.</w:t>
      </w:r>
      <w:r w:rsidR="001C0D87">
        <w:rPr>
          <w:sz w:val="24"/>
          <w:szCs w:val="24"/>
        </w:rPr>
        <w:t xml:space="preserve"> All of the </w:t>
      </w:r>
      <w:r>
        <w:rPr>
          <w:sz w:val="24"/>
          <w:szCs w:val="24"/>
        </w:rPr>
        <w:t xml:space="preserve">same </w:t>
      </w:r>
      <w:r w:rsidR="001C0D87">
        <w:rPr>
          <w:sz w:val="24"/>
          <w:szCs w:val="24"/>
        </w:rPr>
        <w:t xml:space="preserve">preprocessing </w:t>
      </w:r>
      <w:r>
        <w:rPr>
          <w:sz w:val="24"/>
          <w:szCs w:val="24"/>
        </w:rPr>
        <w:t xml:space="preserve">steps </w:t>
      </w:r>
      <w:r w:rsidR="001C0D87">
        <w:rPr>
          <w:sz w:val="24"/>
          <w:szCs w:val="24"/>
        </w:rPr>
        <w:t>and functions were carried out on both sets of data</w:t>
      </w:r>
      <w:r>
        <w:rPr>
          <w:sz w:val="24"/>
          <w:szCs w:val="24"/>
        </w:rPr>
        <w:t>,</w:t>
      </w:r>
      <w:r w:rsidR="001C0D87">
        <w:rPr>
          <w:sz w:val="24"/>
          <w:szCs w:val="24"/>
        </w:rPr>
        <w:t xml:space="preserve"> and the results were compared to see how well the NN was able to predict the prices</w:t>
      </w:r>
      <w:r>
        <w:rPr>
          <w:sz w:val="24"/>
          <w:szCs w:val="24"/>
        </w:rPr>
        <w:t xml:space="preserve"> across different stocks</w:t>
      </w:r>
      <w:r w:rsidR="001C0D87">
        <w:rPr>
          <w:sz w:val="24"/>
          <w:szCs w:val="24"/>
        </w:rPr>
        <w:t>.</w:t>
      </w:r>
    </w:p>
    <w:p w14:paraId="0ED94767" w14:textId="77777777" w:rsidR="00B60D3A" w:rsidRPr="00B67EC7" w:rsidRDefault="00B60D3A" w:rsidP="00B67EC7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</w:p>
    <w:p w14:paraId="02181C53" w14:textId="77777777" w:rsidR="00CC4D9F" w:rsidRPr="00355335" w:rsidRDefault="00A630D9" w:rsidP="00CC4D9F">
      <w:pPr>
        <w:pStyle w:val="Heading1"/>
        <w:rPr>
          <w:b/>
          <w:bCs/>
          <w:sz w:val="24"/>
          <w:szCs w:val="24"/>
        </w:rPr>
      </w:pPr>
      <w:bookmarkStart w:id="14" w:name="_Toc68770315"/>
      <w:bookmarkStart w:id="15" w:name="_Toc68771489"/>
      <w:r w:rsidRPr="00355335">
        <w:rPr>
          <w:b/>
          <w:bCs/>
          <w:sz w:val="24"/>
          <w:szCs w:val="24"/>
        </w:rPr>
        <w:t>Model Evaluation</w:t>
      </w:r>
      <w:bookmarkEnd w:id="14"/>
      <w:bookmarkEnd w:id="15"/>
    </w:p>
    <w:p w14:paraId="2FCFD553" w14:textId="77777777" w:rsidR="00B60D3A" w:rsidRDefault="00B60D3A" w:rsidP="00402085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</w:p>
    <w:p w14:paraId="3E8572C1" w14:textId="124FBBD4" w:rsidR="004A3E3D" w:rsidRDefault="006C7465" w:rsidP="00402085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Evaluation </w:t>
      </w:r>
      <w:r w:rsidR="00B60D3A">
        <w:rPr>
          <w:color w:val="222222"/>
          <w:sz w:val="24"/>
          <w:szCs w:val="24"/>
        </w:rPr>
        <w:t>of the</w:t>
      </w:r>
      <w:r>
        <w:rPr>
          <w:color w:val="222222"/>
          <w:sz w:val="24"/>
          <w:szCs w:val="24"/>
        </w:rPr>
        <w:t xml:space="preserve"> models was assessed </w:t>
      </w:r>
      <w:r w:rsidR="00984D92">
        <w:rPr>
          <w:color w:val="222222"/>
          <w:sz w:val="24"/>
          <w:szCs w:val="24"/>
        </w:rPr>
        <w:t>using root mean square error (</w:t>
      </w:r>
      <w:r>
        <w:rPr>
          <w:color w:val="222222"/>
          <w:sz w:val="24"/>
          <w:szCs w:val="24"/>
        </w:rPr>
        <w:t>RMSE</w:t>
      </w:r>
      <w:r w:rsidR="00984D92">
        <w:rPr>
          <w:color w:val="222222"/>
          <w:sz w:val="24"/>
          <w:szCs w:val="24"/>
        </w:rPr>
        <w:t>)</w:t>
      </w:r>
      <w:r w:rsidR="00671043">
        <w:rPr>
          <w:color w:val="222222"/>
          <w:sz w:val="24"/>
          <w:szCs w:val="24"/>
        </w:rPr>
        <w:t xml:space="preserve">. The Neural Net and Linear Regression models performed well on predicting the </w:t>
      </w:r>
      <w:r w:rsidR="00B60D3A">
        <w:rPr>
          <w:color w:val="222222"/>
          <w:sz w:val="24"/>
          <w:szCs w:val="24"/>
        </w:rPr>
        <w:t>Close</w:t>
      </w:r>
      <w:r w:rsidR="00671043">
        <w:rPr>
          <w:color w:val="222222"/>
          <w:sz w:val="24"/>
          <w:szCs w:val="24"/>
        </w:rPr>
        <w:t xml:space="preserve"> price</w:t>
      </w:r>
      <w:r w:rsidR="00B60D3A">
        <w:rPr>
          <w:color w:val="222222"/>
          <w:sz w:val="24"/>
          <w:szCs w:val="24"/>
        </w:rPr>
        <w:t>, scoring very low RMSE values</w:t>
      </w:r>
      <w:r w:rsidR="004C50A0">
        <w:rPr>
          <w:color w:val="222222"/>
          <w:sz w:val="24"/>
          <w:szCs w:val="24"/>
        </w:rPr>
        <w:t>, Table 1</w:t>
      </w:r>
      <w:r w:rsidR="00671043">
        <w:rPr>
          <w:color w:val="222222"/>
          <w:sz w:val="24"/>
          <w:szCs w:val="24"/>
        </w:rPr>
        <w:t>. Th</w:t>
      </w:r>
      <w:r w:rsidR="00B60D3A">
        <w:rPr>
          <w:color w:val="222222"/>
          <w:sz w:val="24"/>
          <w:szCs w:val="24"/>
        </w:rPr>
        <w:t xml:space="preserve">e output values are also </w:t>
      </w:r>
      <w:r w:rsidR="00671043">
        <w:rPr>
          <w:color w:val="222222"/>
          <w:sz w:val="24"/>
          <w:szCs w:val="24"/>
        </w:rPr>
        <w:t xml:space="preserve">visually </w:t>
      </w:r>
      <w:r w:rsidR="00B60D3A">
        <w:rPr>
          <w:color w:val="222222"/>
          <w:sz w:val="24"/>
          <w:szCs w:val="24"/>
        </w:rPr>
        <w:t>displayed</w:t>
      </w:r>
      <w:r w:rsidR="00671043">
        <w:rPr>
          <w:color w:val="222222"/>
          <w:sz w:val="24"/>
          <w:szCs w:val="24"/>
        </w:rPr>
        <w:t xml:space="preserve"> in the graphs where the Predicted and Actual True values for the test data appear to be superimposed on one another</w:t>
      </w:r>
      <w:r w:rsidR="004C50A0">
        <w:rPr>
          <w:color w:val="222222"/>
          <w:sz w:val="24"/>
          <w:szCs w:val="24"/>
        </w:rPr>
        <w:t xml:space="preserve"> in the LR and NN models</w:t>
      </w:r>
      <w:r w:rsidR="00671043">
        <w:rPr>
          <w:color w:val="222222"/>
          <w:sz w:val="24"/>
          <w:szCs w:val="24"/>
        </w:rPr>
        <w:t>.</w:t>
      </w:r>
      <w:r w:rsidR="004827C0">
        <w:rPr>
          <w:color w:val="222222"/>
          <w:sz w:val="24"/>
          <w:szCs w:val="24"/>
        </w:rPr>
        <w:t xml:space="preserve"> Even with grid search, the KNN </w:t>
      </w:r>
      <w:r w:rsidR="004C50A0">
        <w:rPr>
          <w:color w:val="222222"/>
          <w:sz w:val="24"/>
          <w:szCs w:val="24"/>
        </w:rPr>
        <w:t>algorithm</w:t>
      </w:r>
      <w:r w:rsidR="004827C0">
        <w:rPr>
          <w:color w:val="222222"/>
          <w:sz w:val="24"/>
          <w:szCs w:val="24"/>
        </w:rPr>
        <w:t xml:space="preserve"> was not impressive and this could be attributed to the noise seen the historical training data.</w:t>
      </w:r>
    </w:p>
    <w:tbl>
      <w:tblPr>
        <w:tblStyle w:val="TableGrid"/>
        <w:tblpPr w:leftFromText="180" w:rightFromText="180" w:vertAnchor="text" w:horzAnchor="margin" w:tblpXSpec="center" w:tblpY="10"/>
        <w:tblW w:w="8707" w:type="dxa"/>
        <w:tblLook w:val="04A0" w:firstRow="1" w:lastRow="0" w:firstColumn="1" w:lastColumn="0" w:noHBand="0" w:noVBand="1"/>
      </w:tblPr>
      <w:tblGrid>
        <w:gridCol w:w="4675"/>
        <w:gridCol w:w="4032"/>
      </w:tblGrid>
      <w:tr w:rsidR="004C50A0" w14:paraId="04C57B88" w14:textId="77777777" w:rsidTr="00142B58">
        <w:tc>
          <w:tcPr>
            <w:tcW w:w="4675" w:type="dxa"/>
          </w:tcPr>
          <w:p w14:paraId="2FF4E832" w14:textId="77777777" w:rsidR="004C50A0" w:rsidRPr="00201B40" w:rsidRDefault="004C50A0" w:rsidP="004C50A0">
            <w:pPr>
              <w:rPr>
                <w:b/>
                <w:bCs/>
                <w:color w:val="222222"/>
                <w:sz w:val="24"/>
                <w:szCs w:val="24"/>
              </w:rPr>
            </w:pPr>
            <w:r w:rsidRPr="00201B40">
              <w:rPr>
                <w:b/>
                <w:bCs/>
                <w:color w:val="222222"/>
                <w:sz w:val="24"/>
                <w:szCs w:val="24"/>
              </w:rPr>
              <w:t>Model Name</w:t>
            </w:r>
          </w:p>
        </w:tc>
        <w:tc>
          <w:tcPr>
            <w:tcW w:w="4032" w:type="dxa"/>
          </w:tcPr>
          <w:p w14:paraId="617C9DFA" w14:textId="77777777" w:rsidR="004C50A0" w:rsidRPr="00201B40" w:rsidRDefault="004C50A0" w:rsidP="004C50A0">
            <w:pPr>
              <w:rPr>
                <w:b/>
                <w:bCs/>
                <w:color w:val="222222"/>
                <w:sz w:val="24"/>
                <w:szCs w:val="24"/>
              </w:rPr>
            </w:pPr>
            <w:r w:rsidRPr="00201B40">
              <w:rPr>
                <w:b/>
                <w:bCs/>
                <w:color w:val="222222"/>
                <w:sz w:val="24"/>
                <w:szCs w:val="24"/>
              </w:rPr>
              <w:t>RMSE Value</w:t>
            </w:r>
          </w:p>
        </w:tc>
      </w:tr>
      <w:tr w:rsidR="004C50A0" w14:paraId="411C9F8D" w14:textId="77777777" w:rsidTr="00142B58">
        <w:tc>
          <w:tcPr>
            <w:tcW w:w="4675" w:type="dxa"/>
          </w:tcPr>
          <w:p w14:paraId="2720BF9D" w14:textId="77777777" w:rsidR="004C50A0" w:rsidRDefault="004C50A0" w:rsidP="004C50A0">
            <w:pPr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Linear Regression</w:t>
            </w:r>
          </w:p>
        </w:tc>
        <w:tc>
          <w:tcPr>
            <w:tcW w:w="4032" w:type="dxa"/>
          </w:tcPr>
          <w:p w14:paraId="2E63AE25" w14:textId="2F5CF905" w:rsidR="004C50A0" w:rsidRDefault="003D19A6" w:rsidP="004C50A0">
            <w:pPr>
              <w:rPr>
                <w:color w:val="222222"/>
                <w:sz w:val="24"/>
                <w:szCs w:val="24"/>
              </w:rPr>
            </w:pPr>
            <w:r w:rsidRPr="003D19A6">
              <w:rPr>
                <w:color w:val="222222"/>
                <w:sz w:val="24"/>
                <w:szCs w:val="24"/>
              </w:rPr>
              <w:t>4.006</w:t>
            </w:r>
          </w:p>
        </w:tc>
      </w:tr>
      <w:tr w:rsidR="004C50A0" w14:paraId="0D625F92" w14:textId="77777777" w:rsidTr="00142B58">
        <w:tc>
          <w:tcPr>
            <w:tcW w:w="4675" w:type="dxa"/>
          </w:tcPr>
          <w:p w14:paraId="0221C376" w14:textId="77777777" w:rsidR="004C50A0" w:rsidRDefault="004C50A0" w:rsidP="004C50A0">
            <w:pPr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KNN Regressor with GridSearchCV</w:t>
            </w:r>
          </w:p>
        </w:tc>
        <w:tc>
          <w:tcPr>
            <w:tcW w:w="4032" w:type="dxa"/>
          </w:tcPr>
          <w:p w14:paraId="6454342C" w14:textId="140EFEA6" w:rsidR="004C50A0" w:rsidRPr="003E4E2C" w:rsidRDefault="003D19A6" w:rsidP="004C50A0">
            <w:pPr>
              <w:rPr>
                <w:color w:val="FF0000"/>
                <w:sz w:val="24"/>
                <w:szCs w:val="24"/>
              </w:rPr>
            </w:pPr>
            <w:r w:rsidRPr="003D19A6">
              <w:rPr>
                <w:color w:val="222222"/>
                <w:sz w:val="24"/>
                <w:szCs w:val="24"/>
              </w:rPr>
              <w:t>46.908</w:t>
            </w:r>
          </w:p>
        </w:tc>
      </w:tr>
      <w:tr w:rsidR="004C50A0" w14:paraId="78407783" w14:textId="77777777" w:rsidTr="00142B58">
        <w:tc>
          <w:tcPr>
            <w:tcW w:w="4675" w:type="dxa"/>
          </w:tcPr>
          <w:p w14:paraId="11F91785" w14:textId="77777777" w:rsidR="004C50A0" w:rsidRDefault="004C50A0" w:rsidP="004C50A0">
            <w:pPr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Neural Network with LSTM and Dense</w:t>
            </w:r>
          </w:p>
        </w:tc>
        <w:tc>
          <w:tcPr>
            <w:tcW w:w="4032" w:type="dxa"/>
          </w:tcPr>
          <w:p w14:paraId="1C07F4A1" w14:textId="5D95AED9" w:rsidR="004C50A0" w:rsidRDefault="004C50A0" w:rsidP="004C50A0">
            <w:pPr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1.47</w:t>
            </w:r>
            <w:r w:rsidR="003D19A6">
              <w:rPr>
                <w:color w:val="222222"/>
                <w:sz w:val="24"/>
                <w:szCs w:val="24"/>
              </w:rPr>
              <w:t>31</w:t>
            </w:r>
          </w:p>
        </w:tc>
      </w:tr>
    </w:tbl>
    <w:p w14:paraId="1C686A39" w14:textId="5C35D12D" w:rsidR="00B60D3A" w:rsidRPr="004C50A0" w:rsidRDefault="004C50A0" w:rsidP="00142B58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i/>
          <w:iCs/>
          <w:color w:val="222222"/>
          <w:sz w:val="24"/>
          <w:szCs w:val="24"/>
        </w:rPr>
      </w:pPr>
      <w:r w:rsidRPr="004C50A0">
        <w:rPr>
          <w:i/>
          <w:iCs/>
          <w:color w:val="222222"/>
          <w:sz w:val="24"/>
          <w:szCs w:val="24"/>
        </w:rPr>
        <w:t xml:space="preserve"> </w:t>
      </w:r>
      <w:r w:rsidR="00B60D3A" w:rsidRPr="004C50A0">
        <w:rPr>
          <w:i/>
          <w:iCs/>
          <w:color w:val="222222"/>
          <w:sz w:val="24"/>
          <w:szCs w:val="24"/>
        </w:rPr>
        <w:t xml:space="preserve">Table 1. RMSE Values for </w:t>
      </w:r>
      <w:r w:rsidRPr="004C50A0">
        <w:rPr>
          <w:i/>
          <w:iCs/>
          <w:color w:val="222222"/>
          <w:sz w:val="24"/>
          <w:szCs w:val="24"/>
        </w:rPr>
        <w:t>Regression Models</w:t>
      </w:r>
    </w:p>
    <w:p w14:paraId="5CF66712" w14:textId="77777777" w:rsidR="004C50A0" w:rsidRDefault="00671043" w:rsidP="00402085">
      <w:pPr>
        <w:pBdr>
          <w:top w:val="none" w:sz="0" w:space="3" w:color="auto"/>
        </w:pBdr>
        <w:shd w:val="clear" w:color="auto" w:fill="FFFFFF"/>
        <w:rPr>
          <w:noProof/>
        </w:rPr>
      </w:pPr>
      <w:r>
        <w:rPr>
          <w:noProof/>
        </w:rPr>
        <w:lastRenderedPageBreak/>
        <w:drawing>
          <wp:inline distT="0" distB="0" distL="0" distR="0" wp14:anchorId="198324AD" wp14:editId="33EC3401">
            <wp:extent cx="5943600" cy="3140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65" w:rsidRPr="005B0D65">
        <w:rPr>
          <w:noProof/>
        </w:rPr>
        <w:t xml:space="preserve"> </w:t>
      </w:r>
    </w:p>
    <w:p w14:paraId="472F1C4E" w14:textId="6F0299AA" w:rsidR="006C7465" w:rsidRPr="004C50A0" w:rsidRDefault="004C50A0" w:rsidP="004C50A0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i/>
          <w:iCs/>
          <w:color w:val="222222"/>
          <w:sz w:val="24"/>
          <w:szCs w:val="24"/>
        </w:rPr>
      </w:pPr>
      <w:r w:rsidRPr="004C50A0">
        <w:rPr>
          <w:i/>
          <w:iCs/>
          <w:color w:val="222222"/>
          <w:sz w:val="24"/>
          <w:szCs w:val="24"/>
        </w:rPr>
        <w:t>Fi</w:t>
      </w:r>
      <w:r>
        <w:rPr>
          <w:i/>
          <w:iCs/>
          <w:color w:val="222222"/>
          <w:sz w:val="24"/>
          <w:szCs w:val="24"/>
        </w:rPr>
        <w:t>g</w:t>
      </w:r>
      <w:r w:rsidRPr="004C50A0">
        <w:rPr>
          <w:i/>
          <w:iCs/>
          <w:color w:val="222222"/>
          <w:sz w:val="24"/>
          <w:szCs w:val="24"/>
        </w:rPr>
        <w:t>ure 4</w:t>
      </w:r>
      <w:r>
        <w:rPr>
          <w:i/>
          <w:iCs/>
          <w:color w:val="222222"/>
          <w:sz w:val="24"/>
          <w:szCs w:val="24"/>
        </w:rPr>
        <w:t>. Linear Regression for MSFT</w:t>
      </w:r>
    </w:p>
    <w:p w14:paraId="27487920" w14:textId="5FC79B9C" w:rsidR="004C50A0" w:rsidRDefault="004C50A0" w:rsidP="00402085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1F43A398" wp14:editId="6AFBFA8B">
            <wp:extent cx="5943600" cy="32518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9CD9" w14:textId="539750C6" w:rsidR="004C50A0" w:rsidRPr="004C50A0" w:rsidRDefault="004C50A0" w:rsidP="004C50A0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i/>
          <w:iCs/>
          <w:color w:val="222222"/>
          <w:sz w:val="24"/>
          <w:szCs w:val="24"/>
        </w:rPr>
      </w:pPr>
      <w:r w:rsidRPr="004C50A0">
        <w:rPr>
          <w:i/>
          <w:iCs/>
          <w:color w:val="222222"/>
          <w:sz w:val="24"/>
          <w:szCs w:val="24"/>
        </w:rPr>
        <w:t>Figure 5</w:t>
      </w:r>
      <w:r>
        <w:rPr>
          <w:i/>
          <w:iCs/>
          <w:color w:val="222222"/>
          <w:sz w:val="24"/>
          <w:szCs w:val="24"/>
        </w:rPr>
        <w:t>. K Nearest Regression for MSFT</w:t>
      </w:r>
    </w:p>
    <w:p w14:paraId="703F7AA5" w14:textId="309B039A" w:rsidR="001B3251" w:rsidRDefault="005B0D65" w:rsidP="00402085">
      <w:pPr>
        <w:pBdr>
          <w:top w:val="none" w:sz="0" w:space="3" w:color="auto"/>
        </w:pBdr>
        <w:shd w:val="clear" w:color="auto" w:fill="FFFFFF"/>
        <w:rPr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E603E3" wp14:editId="789D2072">
            <wp:extent cx="6280289" cy="1852551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8406" cy="18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4E22" w14:textId="55D43AD4" w:rsidR="005B0D65" w:rsidRDefault="004C50A0" w:rsidP="004C50A0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i/>
          <w:iCs/>
          <w:color w:val="222222"/>
          <w:sz w:val="24"/>
          <w:szCs w:val="24"/>
        </w:rPr>
      </w:pPr>
      <w:r w:rsidRPr="004C50A0">
        <w:rPr>
          <w:i/>
          <w:iCs/>
          <w:color w:val="222222"/>
          <w:sz w:val="24"/>
          <w:szCs w:val="24"/>
        </w:rPr>
        <w:t>Figure 6</w:t>
      </w:r>
      <w:r>
        <w:rPr>
          <w:i/>
          <w:iCs/>
          <w:color w:val="222222"/>
          <w:sz w:val="24"/>
          <w:szCs w:val="24"/>
        </w:rPr>
        <w:t>. Neural Net Prediction for MSFT</w:t>
      </w:r>
    </w:p>
    <w:p w14:paraId="49E1B892" w14:textId="77777777" w:rsidR="004C50A0" w:rsidRPr="004C50A0" w:rsidRDefault="004C50A0" w:rsidP="004C50A0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i/>
          <w:iCs/>
          <w:color w:val="222222"/>
          <w:sz w:val="24"/>
          <w:szCs w:val="24"/>
        </w:rPr>
      </w:pPr>
    </w:p>
    <w:p w14:paraId="533A7ED5" w14:textId="7C743B97" w:rsidR="00142B58" w:rsidRDefault="008375D4" w:rsidP="00142B58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  <w:r>
        <w:rPr>
          <w:color w:val="222222"/>
          <w:sz w:val="24"/>
          <w:szCs w:val="24"/>
        </w:rPr>
        <w:t xml:space="preserve">The second way </w:t>
      </w:r>
      <w:r w:rsidR="00142B58">
        <w:rPr>
          <w:color w:val="222222"/>
          <w:sz w:val="24"/>
          <w:szCs w:val="24"/>
        </w:rPr>
        <w:t xml:space="preserve">we assessed </w:t>
      </w:r>
      <w:r>
        <w:rPr>
          <w:color w:val="222222"/>
          <w:sz w:val="24"/>
          <w:szCs w:val="24"/>
        </w:rPr>
        <w:t>stock prediction was to use the top performing model, the neural net, to predict the stock price</w:t>
      </w:r>
      <w:r w:rsidR="00142B58">
        <w:rPr>
          <w:color w:val="222222"/>
          <w:sz w:val="24"/>
          <w:szCs w:val="24"/>
        </w:rPr>
        <w:t xml:space="preserve"> for TSLA</w:t>
      </w:r>
      <w:r>
        <w:rPr>
          <w:color w:val="222222"/>
          <w:sz w:val="24"/>
          <w:szCs w:val="24"/>
        </w:rPr>
        <w:t xml:space="preserve">. Comparison </w:t>
      </w:r>
      <w:r w:rsidR="004C50A0">
        <w:rPr>
          <w:color w:val="222222"/>
          <w:sz w:val="24"/>
          <w:szCs w:val="24"/>
        </w:rPr>
        <w:t xml:space="preserve">of the model in predicting MSFT and TSLA </w:t>
      </w:r>
      <w:r>
        <w:rPr>
          <w:color w:val="222222"/>
          <w:sz w:val="24"/>
          <w:szCs w:val="24"/>
        </w:rPr>
        <w:t>was made using a few different results from the regression.</w:t>
      </w:r>
      <w:r w:rsidR="00142B58">
        <w:rPr>
          <w:color w:val="222222"/>
          <w:sz w:val="24"/>
          <w:szCs w:val="24"/>
        </w:rPr>
        <w:t xml:space="preserve"> </w:t>
      </w:r>
      <w:r w:rsidR="00142B58">
        <w:rPr>
          <w:sz w:val="24"/>
          <w:szCs w:val="24"/>
        </w:rPr>
        <w:t>Using</w:t>
      </w:r>
      <w:r w:rsidR="00142B58" w:rsidRPr="00B67EC7">
        <w:rPr>
          <w:sz w:val="24"/>
          <w:szCs w:val="24"/>
        </w:rPr>
        <w:t xml:space="preserve"> the same parameters as the </w:t>
      </w:r>
      <w:r w:rsidR="00142B58">
        <w:rPr>
          <w:sz w:val="24"/>
          <w:szCs w:val="24"/>
        </w:rPr>
        <w:t>MSFT</w:t>
      </w:r>
      <w:r w:rsidR="00142B58" w:rsidRPr="00B67EC7">
        <w:rPr>
          <w:sz w:val="24"/>
          <w:szCs w:val="24"/>
        </w:rPr>
        <w:t xml:space="preserve"> stock does not result in a good model</w:t>
      </w:r>
      <w:r w:rsidR="00142B58">
        <w:rPr>
          <w:sz w:val="24"/>
          <w:szCs w:val="24"/>
        </w:rPr>
        <w:t xml:space="preserve"> for TSLA</w:t>
      </w:r>
      <w:r w:rsidR="00142B58" w:rsidRPr="00B67EC7">
        <w:rPr>
          <w:sz w:val="24"/>
          <w:szCs w:val="24"/>
        </w:rPr>
        <w:t xml:space="preserve">. This </w:t>
      </w:r>
      <w:r w:rsidR="00142B58">
        <w:rPr>
          <w:sz w:val="24"/>
          <w:szCs w:val="24"/>
        </w:rPr>
        <w:t>d</w:t>
      </w:r>
      <w:r w:rsidR="00142B58" w:rsidRPr="00B67EC7">
        <w:rPr>
          <w:sz w:val="24"/>
          <w:szCs w:val="24"/>
        </w:rPr>
        <w:t xml:space="preserve">emonstrates that </w:t>
      </w:r>
      <w:r w:rsidR="00142B58">
        <w:rPr>
          <w:sz w:val="24"/>
          <w:szCs w:val="24"/>
        </w:rPr>
        <w:t xml:space="preserve">there is not a single </w:t>
      </w:r>
      <w:r w:rsidR="00142B58" w:rsidRPr="00B67EC7">
        <w:rPr>
          <w:sz w:val="24"/>
          <w:szCs w:val="24"/>
        </w:rPr>
        <w:t>model that will work for all stocks</w:t>
      </w:r>
      <w:r w:rsidR="00142B58">
        <w:rPr>
          <w:sz w:val="24"/>
          <w:szCs w:val="24"/>
        </w:rPr>
        <w:t xml:space="preserve"> and that e</w:t>
      </w:r>
      <w:r w:rsidR="00142B58" w:rsidRPr="00B67EC7">
        <w:rPr>
          <w:sz w:val="24"/>
          <w:szCs w:val="24"/>
        </w:rPr>
        <w:t xml:space="preserve">ach </w:t>
      </w:r>
      <w:r w:rsidR="00142B58">
        <w:rPr>
          <w:sz w:val="24"/>
          <w:szCs w:val="24"/>
        </w:rPr>
        <w:t>s</w:t>
      </w:r>
      <w:r w:rsidR="00142B58" w:rsidRPr="00B67EC7">
        <w:rPr>
          <w:sz w:val="24"/>
          <w:szCs w:val="24"/>
        </w:rPr>
        <w:t>tock will need to be tuned and trained differently.</w:t>
      </w:r>
      <w:r w:rsidR="00142B58"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1883"/>
        <w:gridCol w:w="1152"/>
        <w:gridCol w:w="1152"/>
        <w:gridCol w:w="1152"/>
        <w:gridCol w:w="2160"/>
      </w:tblGrid>
      <w:tr w:rsidR="002E3B16" w14:paraId="4D7E5DC9" w14:textId="1DA46A65" w:rsidTr="00142B58">
        <w:tc>
          <w:tcPr>
            <w:tcW w:w="1883" w:type="dxa"/>
          </w:tcPr>
          <w:p w14:paraId="0E9162F9" w14:textId="77777777" w:rsidR="002E3B16" w:rsidRPr="00432955" w:rsidRDefault="002E3B16" w:rsidP="00402085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52" w:type="dxa"/>
          </w:tcPr>
          <w:p w14:paraId="7A8EA5DF" w14:textId="226E0782" w:rsidR="002E3B16" w:rsidRPr="00432955" w:rsidRDefault="002E3B16" w:rsidP="00402085">
            <w:pPr>
              <w:rPr>
                <w:b/>
                <w:bCs/>
                <w:sz w:val="24"/>
                <w:szCs w:val="24"/>
              </w:rPr>
            </w:pPr>
            <w:r w:rsidRPr="00432955">
              <w:rPr>
                <w:b/>
                <w:bCs/>
                <w:sz w:val="24"/>
                <w:szCs w:val="24"/>
              </w:rPr>
              <w:t>MAPE</w:t>
            </w:r>
          </w:p>
        </w:tc>
        <w:tc>
          <w:tcPr>
            <w:tcW w:w="1152" w:type="dxa"/>
          </w:tcPr>
          <w:p w14:paraId="1F2F41AF" w14:textId="283BC4AF" w:rsidR="002E3B16" w:rsidRPr="00432955" w:rsidRDefault="002E3B16" w:rsidP="00402085">
            <w:pPr>
              <w:rPr>
                <w:b/>
                <w:bCs/>
                <w:sz w:val="24"/>
                <w:szCs w:val="24"/>
              </w:rPr>
            </w:pPr>
            <w:r w:rsidRPr="00432955">
              <w:rPr>
                <w:b/>
                <w:bCs/>
                <w:sz w:val="24"/>
                <w:szCs w:val="24"/>
              </w:rPr>
              <w:t>MPE</w:t>
            </w:r>
          </w:p>
        </w:tc>
        <w:tc>
          <w:tcPr>
            <w:tcW w:w="1152" w:type="dxa"/>
          </w:tcPr>
          <w:p w14:paraId="187065C4" w14:textId="1AE31F91" w:rsidR="002E3B16" w:rsidRPr="00432955" w:rsidRDefault="002E3B16" w:rsidP="00402085">
            <w:pPr>
              <w:rPr>
                <w:b/>
                <w:bCs/>
                <w:sz w:val="24"/>
                <w:szCs w:val="24"/>
              </w:rPr>
            </w:pPr>
            <w:r w:rsidRPr="00432955">
              <w:rPr>
                <w:b/>
                <w:bCs/>
                <w:sz w:val="24"/>
                <w:szCs w:val="24"/>
              </w:rPr>
              <w:t>RMSE</w:t>
            </w:r>
          </w:p>
        </w:tc>
        <w:tc>
          <w:tcPr>
            <w:tcW w:w="2160" w:type="dxa"/>
          </w:tcPr>
          <w:p w14:paraId="479269ED" w14:textId="581E555D" w:rsidR="002E3B16" w:rsidRPr="00432955" w:rsidRDefault="002E3B16" w:rsidP="0040208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Diff to Actual</w:t>
            </w:r>
          </w:p>
        </w:tc>
      </w:tr>
      <w:tr w:rsidR="002E3B16" w14:paraId="6C4794EE" w14:textId="56F67CA4" w:rsidTr="00142B58">
        <w:tc>
          <w:tcPr>
            <w:tcW w:w="1883" w:type="dxa"/>
          </w:tcPr>
          <w:p w14:paraId="03E0D8F1" w14:textId="19E3696C" w:rsidR="002E3B16" w:rsidRDefault="002E3B16" w:rsidP="004020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MSFT</w:t>
            </w:r>
          </w:p>
        </w:tc>
        <w:tc>
          <w:tcPr>
            <w:tcW w:w="1152" w:type="dxa"/>
          </w:tcPr>
          <w:p w14:paraId="63EF3EC2" w14:textId="612DA86D" w:rsidR="002E3B16" w:rsidRDefault="002E3B16" w:rsidP="004020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0.51</w:t>
            </w:r>
          </w:p>
        </w:tc>
        <w:tc>
          <w:tcPr>
            <w:tcW w:w="1152" w:type="dxa"/>
          </w:tcPr>
          <w:p w14:paraId="1D69870B" w14:textId="7CA883E6" w:rsidR="002E3B16" w:rsidRDefault="002E3B16" w:rsidP="004020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0.13</w:t>
            </w:r>
          </w:p>
        </w:tc>
        <w:tc>
          <w:tcPr>
            <w:tcW w:w="1152" w:type="dxa"/>
          </w:tcPr>
          <w:p w14:paraId="40082392" w14:textId="3240B2EC" w:rsidR="002E3B16" w:rsidRDefault="002E3B16" w:rsidP="004020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1.47</w:t>
            </w:r>
          </w:p>
        </w:tc>
        <w:tc>
          <w:tcPr>
            <w:tcW w:w="2160" w:type="dxa"/>
          </w:tcPr>
          <w:p w14:paraId="49188DB9" w14:textId="177531A7" w:rsidR="002E3B16" w:rsidRDefault="002E3B16" w:rsidP="004020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~2% below last reported price</w:t>
            </w:r>
          </w:p>
        </w:tc>
      </w:tr>
      <w:tr w:rsidR="002E3B16" w14:paraId="199E0E9E" w14:textId="4E01CC7F" w:rsidTr="00142B58">
        <w:tc>
          <w:tcPr>
            <w:tcW w:w="1883" w:type="dxa"/>
          </w:tcPr>
          <w:p w14:paraId="0C411D54" w14:textId="1503A66A" w:rsidR="002E3B16" w:rsidRDefault="002E3B16" w:rsidP="004020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TSLA</w:t>
            </w:r>
          </w:p>
        </w:tc>
        <w:tc>
          <w:tcPr>
            <w:tcW w:w="1152" w:type="dxa"/>
          </w:tcPr>
          <w:p w14:paraId="390ED47E" w14:textId="30171FAB" w:rsidR="002E3B16" w:rsidRDefault="002E3B16" w:rsidP="004020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44.71</w:t>
            </w:r>
          </w:p>
        </w:tc>
        <w:tc>
          <w:tcPr>
            <w:tcW w:w="1152" w:type="dxa"/>
          </w:tcPr>
          <w:p w14:paraId="08FAA95D" w14:textId="7924FC9E" w:rsidR="002E3B16" w:rsidRDefault="002E3B16" w:rsidP="004020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44.71</w:t>
            </w:r>
          </w:p>
        </w:tc>
        <w:tc>
          <w:tcPr>
            <w:tcW w:w="1152" w:type="dxa"/>
          </w:tcPr>
          <w:p w14:paraId="1340021F" w14:textId="29315E6E" w:rsidR="002E3B16" w:rsidRDefault="002E3B16" w:rsidP="004020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320.48</w:t>
            </w:r>
          </w:p>
        </w:tc>
        <w:tc>
          <w:tcPr>
            <w:tcW w:w="2160" w:type="dxa"/>
          </w:tcPr>
          <w:p w14:paraId="360EF942" w14:textId="60C08EE2" w:rsidR="002E3B16" w:rsidRDefault="002E3B16" w:rsidP="0040208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~60% below last reported price</w:t>
            </w:r>
          </w:p>
        </w:tc>
      </w:tr>
    </w:tbl>
    <w:p w14:paraId="6A332247" w14:textId="62941E69" w:rsidR="004C50A0" w:rsidRDefault="004C50A0" w:rsidP="004C50A0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i/>
          <w:iCs/>
          <w:color w:val="222222"/>
          <w:sz w:val="24"/>
          <w:szCs w:val="24"/>
        </w:rPr>
      </w:pPr>
      <w:r w:rsidRPr="004C50A0">
        <w:rPr>
          <w:i/>
          <w:iCs/>
          <w:color w:val="222222"/>
          <w:sz w:val="24"/>
          <w:szCs w:val="24"/>
        </w:rPr>
        <w:t>Table 2</w:t>
      </w:r>
      <w:r>
        <w:rPr>
          <w:i/>
          <w:iCs/>
          <w:color w:val="222222"/>
          <w:sz w:val="24"/>
          <w:szCs w:val="24"/>
        </w:rPr>
        <w:t>. Neural Net Regression Values to Compare MSFT and TSLA</w:t>
      </w:r>
    </w:p>
    <w:p w14:paraId="675F856C" w14:textId="77777777" w:rsidR="004C50A0" w:rsidRPr="004C50A0" w:rsidRDefault="004C50A0" w:rsidP="004C50A0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i/>
          <w:iCs/>
          <w:color w:val="222222"/>
          <w:sz w:val="24"/>
          <w:szCs w:val="24"/>
        </w:rPr>
      </w:pPr>
    </w:p>
    <w:p w14:paraId="3CE42F91" w14:textId="14C82BA6" w:rsidR="00B60D3A" w:rsidRDefault="004C50A0" w:rsidP="00B67EC7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  <w:r w:rsidRPr="00B67EC7">
        <w:rPr>
          <w:sz w:val="24"/>
          <w:szCs w:val="24"/>
        </w:rPr>
        <w:t xml:space="preserve"> </w:t>
      </w:r>
      <w:r w:rsidR="00142B58">
        <w:rPr>
          <w:noProof/>
        </w:rPr>
        <w:drawing>
          <wp:inline distT="0" distB="0" distL="0" distR="0" wp14:anchorId="225FAB81" wp14:editId="123E2C49">
            <wp:extent cx="5943600" cy="1780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6355" w14:textId="38747C09" w:rsidR="00142B58" w:rsidRPr="00142B58" w:rsidRDefault="00142B58" w:rsidP="00142B58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i/>
          <w:iCs/>
          <w:color w:val="222222"/>
          <w:sz w:val="24"/>
          <w:szCs w:val="24"/>
        </w:rPr>
      </w:pPr>
      <w:r w:rsidRPr="004C50A0">
        <w:rPr>
          <w:i/>
          <w:iCs/>
          <w:color w:val="222222"/>
          <w:sz w:val="24"/>
          <w:szCs w:val="24"/>
        </w:rPr>
        <w:t>Figure 7</w:t>
      </w:r>
      <w:r>
        <w:rPr>
          <w:i/>
          <w:iCs/>
          <w:color w:val="222222"/>
          <w:sz w:val="24"/>
          <w:szCs w:val="24"/>
        </w:rPr>
        <w:t>. Neural Net Prediction for TSLA</w:t>
      </w:r>
    </w:p>
    <w:p w14:paraId="01D922CA" w14:textId="77777777" w:rsidR="00CC4D9F" w:rsidRPr="00355335" w:rsidRDefault="00A630D9" w:rsidP="00CC4D9F">
      <w:pPr>
        <w:pStyle w:val="Heading1"/>
        <w:rPr>
          <w:b/>
          <w:bCs/>
          <w:sz w:val="24"/>
          <w:szCs w:val="24"/>
        </w:rPr>
      </w:pPr>
      <w:bookmarkStart w:id="16" w:name="_Toc68770316"/>
      <w:bookmarkStart w:id="17" w:name="_Toc68771490"/>
      <w:r w:rsidRPr="00355335">
        <w:rPr>
          <w:b/>
          <w:bCs/>
          <w:sz w:val="24"/>
          <w:szCs w:val="24"/>
        </w:rPr>
        <w:lastRenderedPageBreak/>
        <w:t>Conclusions</w:t>
      </w:r>
      <w:bookmarkEnd w:id="16"/>
      <w:bookmarkEnd w:id="17"/>
    </w:p>
    <w:p w14:paraId="62B2A2EC" w14:textId="77777777" w:rsidR="00280FA6" w:rsidRDefault="00280FA6" w:rsidP="00402085">
      <w:pPr>
        <w:pBdr>
          <w:top w:val="none" w:sz="0" w:space="3" w:color="auto"/>
        </w:pBdr>
        <w:shd w:val="clear" w:color="auto" w:fill="FFFFFF"/>
        <w:spacing w:after="160"/>
        <w:rPr>
          <w:color w:val="222222"/>
          <w:sz w:val="24"/>
          <w:szCs w:val="24"/>
        </w:rPr>
      </w:pPr>
    </w:p>
    <w:p w14:paraId="01B61664" w14:textId="0390BD16" w:rsidR="00142B58" w:rsidRDefault="006C7465" w:rsidP="00402085">
      <w:pPr>
        <w:pBdr>
          <w:top w:val="none" w:sz="0" w:space="3" w:color="auto"/>
        </w:pBdr>
        <w:shd w:val="clear" w:color="auto" w:fill="FFFFFF"/>
        <w:spacing w:after="16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We were able to use the models to predict stocks where history was stable</w:t>
      </w:r>
      <w:r w:rsidR="00142B58">
        <w:rPr>
          <w:color w:val="222222"/>
          <w:sz w:val="24"/>
          <w:szCs w:val="24"/>
        </w:rPr>
        <w:t xml:space="preserve"> and where there was time to perform hyperparameter tuning</w:t>
      </w:r>
      <w:r w:rsidR="00DE0394">
        <w:rPr>
          <w:color w:val="222222"/>
          <w:sz w:val="24"/>
          <w:szCs w:val="24"/>
        </w:rPr>
        <w:t xml:space="preserve">. </w:t>
      </w:r>
      <w:r w:rsidR="00142B58">
        <w:rPr>
          <w:color w:val="222222"/>
          <w:sz w:val="24"/>
          <w:szCs w:val="24"/>
        </w:rPr>
        <w:t>In our experiment, we have illustrated that the neural net</w:t>
      </w:r>
      <w:r w:rsidR="00DE0394">
        <w:rPr>
          <w:color w:val="222222"/>
          <w:sz w:val="24"/>
          <w:szCs w:val="24"/>
        </w:rPr>
        <w:t xml:space="preserve"> proved to be the most accurate, closely followed by the linear regression model. K</w:t>
      </w:r>
      <w:r w:rsidR="00142B58">
        <w:rPr>
          <w:color w:val="222222"/>
          <w:sz w:val="24"/>
          <w:szCs w:val="24"/>
        </w:rPr>
        <w:t xml:space="preserve"> nearest regressor</w:t>
      </w:r>
      <w:r w:rsidR="00DE0394">
        <w:rPr>
          <w:color w:val="222222"/>
          <w:sz w:val="24"/>
          <w:szCs w:val="24"/>
        </w:rPr>
        <w:t xml:space="preserve"> performed the worst</w:t>
      </w:r>
      <w:r w:rsidR="00142B58">
        <w:rPr>
          <w:color w:val="222222"/>
          <w:sz w:val="24"/>
          <w:szCs w:val="24"/>
        </w:rPr>
        <w:t xml:space="preserve"> in this setting</w:t>
      </w:r>
      <w:r w:rsidR="00DE0394">
        <w:rPr>
          <w:color w:val="222222"/>
          <w:sz w:val="24"/>
          <w:szCs w:val="24"/>
        </w:rPr>
        <w:t>.</w:t>
      </w:r>
      <w:r w:rsidR="00F254E8">
        <w:rPr>
          <w:color w:val="222222"/>
          <w:sz w:val="24"/>
          <w:szCs w:val="24"/>
        </w:rPr>
        <w:t xml:space="preserve"> </w:t>
      </w:r>
    </w:p>
    <w:p w14:paraId="39795C3E" w14:textId="7A211ED5" w:rsidR="00142B58" w:rsidRDefault="00F254E8" w:rsidP="00142B58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  <w:r>
        <w:rPr>
          <w:color w:val="222222"/>
          <w:sz w:val="24"/>
          <w:szCs w:val="24"/>
        </w:rPr>
        <w:t xml:space="preserve">Some steps we </w:t>
      </w:r>
      <w:r w:rsidR="00142B58">
        <w:rPr>
          <w:color w:val="222222"/>
          <w:sz w:val="24"/>
          <w:szCs w:val="24"/>
        </w:rPr>
        <w:t>might</w:t>
      </w:r>
      <w:r>
        <w:rPr>
          <w:color w:val="222222"/>
          <w:sz w:val="24"/>
          <w:szCs w:val="24"/>
        </w:rPr>
        <w:t xml:space="preserve"> have </w:t>
      </w:r>
      <w:r w:rsidR="00142B58">
        <w:rPr>
          <w:color w:val="222222"/>
          <w:sz w:val="24"/>
          <w:szCs w:val="24"/>
        </w:rPr>
        <w:t>taken</w:t>
      </w:r>
      <w:r>
        <w:rPr>
          <w:color w:val="222222"/>
          <w:sz w:val="24"/>
          <w:szCs w:val="24"/>
        </w:rPr>
        <w:t xml:space="preserve"> </w:t>
      </w:r>
      <w:r w:rsidR="00142B58">
        <w:rPr>
          <w:color w:val="222222"/>
          <w:sz w:val="24"/>
          <w:szCs w:val="24"/>
        </w:rPr>
        <w:t>to improve</w:t>
      </w:r>
      <w:r>
        <w:rPr>
          <w:color w:val="222222"/>
          <w:sz w:val="24"/>
          <w:szCs w:val="24"/>
        </w:rPr>
        <w:t xml:space="preserve"> KNN</w:t>
      </w:r>
      <w:r w:rsidR="00142B58">
        <w:rPr>
          <w:color w:val="222222"/>
          <w:sz w:val="24"/>
          <w:szCs w:val="24"/>
        </w:rPr>
        <w:t xml:space="preserve">’s </w:t>
      </w:r>
      <w:r>
        <w:rPr>
          <w:color w:val="222222"/>
          <w:sz w:val="24"/>
          <w:szCs w:val="24"/>
        </w:rPr>
        <w:t xml:space="preserve">predictions </w:t>
      </w:r>
      <w:r w:rsidR="00142B58">
        <w:rPr>
          <w:color w:val="222222"/>
          <w:sz w:val="24"/>
          <w:szCs w:val="24"/>
        </w:rPr>
        <w:t>are possibly narrowing</w:t>
      </w:r>
      <w:r>
        <w:rPr>
          <w:color w:val="222222"/>
          <w:sz w:val="24"/>
          <w:szCs w:val="24"/>
        </w:rPr>
        <w:t xml:space="preserve"> down the inputs to the smoothed SMA_30 or SMA_60 variables</w:t>
      </w:r>
      <w:r w:rsidR="00280FA6">
        <w:rPr>
          <w:color w:val="222222"/>
          <w:sz w:val="24"/>
          <w:szCs w:val="24"/>
        </w:rPr>
        <w:t xml:space="preserve">, </w:t>
      </w:r>
      <w:r w:rsidR="00142B58">
        <w:rPr>
          <w:color w:val="222222"/>
          <w:sz w:val="24"/>
          <w:szCs w:val="24"/>
        </w:rPr>
        <w:t>reducing the historical noisiness in the data</w:t>
      </w:r>
      <w:r w:rsidR="00280FA6">
        <w:rPr>
          <w:color w:val="222222"/>
          <w:sz w:val="24"/>
          <w:szCs w:val="24"/>
        </w:rPr>
        <w:t>, shown in Figure 8</w:t>
      </w:r>
      <w:r>
        <w:rPr>
          <w:color w:val="222222"/>
          <w:sz w:val="24"/>
          <w:szCs w:val="24"/>
        </w:rPr>
        <w:t xml:space="preserve">. </w:t>
      </w:r>
      <w:r w:rsidR="00142B58">
        <w:rPr>
          <w:sz w:val="24"/>
          <w:szCs w:val="24"/>
        </w:rPr>
        <w:t xml:space="preserve">Although the neural net </w:t>
      </w:r>
      <w:r w:rsidR="00280FA6">
        <w:rPr>
          <w:sz w:val="24"/>
          <w:szCs w:val="24"/>
        </w:rPr>
        <w:t xml:space="preserve">reliably </w:t>
      </w:r>
      <w:r w:rsidR="00142B58">
        <w:rPr>
          <w:sz w:val="24"/>
          <w:szCs w:val="24"/>
        </w:rPr>
        <w:t>predicted MSFT, o</w:t>
      </w:r>
      <w:r w:rsidR="00142B58">
        <w:rPr>
          <w:sz w:val="24"/>
          <w:szCs w:val="24"/>
        </w:rPr>
        <w:t xml:space="preserve">ur thinking is that </w:t>
      </w:r>
      <w:r w:rsidR="00280FA6">
        <w:rPr>
          <w:sz w:val="24"/>
          <w:szCs w:val="24"/>
        </w:rPr>
        <w:t xml:space="preserve">the </w:t>
      </w:r>
      <w:r w:rsidR="00142B58">
        <w:rPr>
          <w:sz w:val="24"/>
          <w:szCs w:val="24"/>
        </w:rPr>
        <w:t xml:space="preserve">TSLA </w:t>
      </w:r>
      <w:r w:rsidR="00142B58" w:rsidRPr="00B67EC7">
        <w:rPr>
          <w:sz w:val="24"/>
          <w:szCs w:val="24"/>
        </w:rPr>
        <w:t xml:space="preserve">stock would need to be trained on </w:t>
      </w:r>
      <w:r w:rsidR="00280FA6">
        <w:rPr>
          <w:sz w:val="24"/>
          <w:szCs w:val="24"/>
        </w:rPr>
        <w:t>more recent history</w:t>
      </w:r>
      <w:r w:rsidR="00142B58" w:rsidRPr="00B67EC7">
        <w:rPr>
          <w:sz w:val="24"/>
          <w:szCs w:val="24"/>
        </w:rPr>
        <w:t xml:space="preserve"> as the </w:t>
      </w:r>
      <w:r w:rsidR="00142B58">
        <w:rPr>
          <w:sz w:val="24"/>
          <w:szCs w:val="24"/>
        </w:rPr>
        <w:t>price</w:t>
      </w:r>
      <w:r w:rsidR="00142B58" w:rsidRPr="00B67EC7">
        <w:rPr>
          <w:sz w:val="24"/>
          <w:szCs w:val="24"/>
        </w:rPr>
        <w:t xml:space="preserve"> has </w:t>
      </w:r>
      <w:r w:rsidR="00142B58">
        <w:rPr>
          <w:sz w:val="24"/>
          <w:szCs w:val="24"/>
        </w:rPr>
        <w:t>significantly inclined</w:t>
      </w:r>
      <w:r w:rsidR="00142B58" w:rsidRPr="00B67EC7">
        <w:rPr>
          <w:sz w:val="24"/>
          <w:szCs w:val="24"/>
        </w:rPr>
        <w:t xml:space="preserve"> over the past </w:t>
      </w:r>
      <w:r w:rsidR="00142B58">
        <w:rPr>
          <w:sz w:val="24"/>
          <w:szCs w:val="24"/>
        </w:rPr>
        <w:t>two</w:t>
      </w:r>
      <w:r w:rsidR="00142B58" w:rsidRPr="00B67EC7">
        <w:rPr>
          <w:sz w:val="24"/>
          <w:szCs w:val="24"/>
        </w:rPr>
        <w:t xml:space="preserve"> years</w:t>
      </w:r>
      <w:r w:rsidR="00142B58">
        <w:rPr>
          <w:sz w:val="24"/>
          <w:szCs w:val="24"/>
        </w:rPr>
        <w:t xml:space="preserve"> (Figure 7)</w:t>
      </w:r>
      <w:r w:rsidR="00142B58" w:rsidRPr="00B67EC7">
        <w:rPr>
          <w:sz w:val="24"/>
          <w:szCs w:val="24"/>
        </w:rPr>
        <w:t>.</w:t>
      </w:r>
    </w:p>
    <w:p w14:paraId="63A8CF2F" w14:textId="0DA01030" w:rsidR="00280FA6" w:rsidRDefault="00280FA6" w:rsidP="00142B58">
      <w:pPr>
        <w:pBdr>
          <w:top w:val="none" w:sz="0" w:space="3" w:color="auto"/>
        </w:pBd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Given the results we have seen, we believe models can be developed</w:t>
      </w:r>
      <w:r w:rsidR="002451E3">
        <w:rPr>
          <w:sz w:val="24"/>
          <w:szCs w:val="24"/>
        </w:rPr>
        <w:t xml:space="preserve"> with more specificity</w:t>
      </w:r>
      <w:r>
        <w:rPr>
          <w:sz w:val="24"/>
          <w:szCs w:val="24"/>
        </w:rPr>
        <w:t xml:space="preserve"> and trained to predict stock prices in the future, helping to make the jobs of professional and amateur traders easier.</w:t>
      </w:r>
    </w:p>
    <w:p w14:paraId="2918E600" w14:textId="7FD491C8" w:rsidR="00E14144" w:rsidRDefault="00F254E8" w:rsidP="00402085">
      <w:pPr>
        <w:pBdr>
          <w:top w:val="none" w:sz="0" w:space="3" w:color="auto"/>
        </w:pBdr>
        <w:shd w:val="clear" w:color="auto" w:fill="FFFFFF"/>
        <w:spacing w:after="160"/>
        <w:rPr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344640BB" wp14:editId="754A109C">
            <wp:extent cx="5943600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49AD" w14:textId="3BF8A9F7" w:rsidR="004C50A0" w:rsidRPr="004C50A0" w:rsidRDefault="004C50A0" w:rsidP="004C50A0">
      <w:pPr>
        <w:pBdr>
          <w:top w:val="none" w:sz="0" w:space="3" w:color="auto"/>
        </w:pBdr>
        <w:shd w:val="clear" w:color="auto" w:fill="FFFFFF"/>
        <w:spacing w:before="0" w:after="0"/>
        <w:ind w:left="720"/>
        <w:rPr>
          <w:i/>
          <w:iCs/>
          <w:color w:val="222222"/>
          <w:sz w:val="24"/>
          <w:szCs w:val="24"/>
        </w:rPr>
      </w:pPr>
      <w:r w:rsidRPr="004C50A0">
        <w:rPr>
          <w:i/>
          <w:iCs/>
          <w:color w:val="222222"/>
          <w:sz w:val="24"/>
          <w:szCs w:val="24"/>
        </w:rPr>
        <w:t>Figure 8</w:t>
      </w:r>
      <w:r w:rsidR="00280FA6">
        <w:rPr>
          <w:i/>
          <w:iCs/>
          <w:color w:val="222222"/>
          <w:sz w:val="24"/>
          <w:szCs w:val="24"/>
        </w:rPr>
        <w:t>. MSFT Closing Price Historical Data – Actual and Smoothed</w:t>
      </w:r>
    </w:p>
    <w:p w14:paraId="6C3F1812" w14:textId="77777777" w:rsidR="00E14144" w:rsidRDefault="00E14144">
      <w:pPr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br w:type="page"/>
      </w:r>
    </w:p>
    <w:p w14:paraId="37117A07" w14:textId="4511AF98" w:rsidR="009814B5" w:rsidRPr="00355335" w:rsidRDefault="005432C3" w:rsidP="009814B5">
      <w:pPr>
        <w:pStyle w:val="Heading1"/>
        <w:rPr>
          <w:b/>
          <w:bCs/>
          <w:sz w:val="24"/>
          <w:szCs w:val="24"/>
        </w:rPr>
      </w:pPr>
      <w:bookmarkStart w:id="18" w:name="_Toc68771491"/>
      <w:r>
        <w:rPr>
          <w:b/>
          <w:bCs/>
          <w:sz w:val="24"/>
          <w:szCs w:val="24"/>
        </w:rPr>
        <w:lastRenderedPageBreak/>
        <w:t>References</w:t>
      </w:r>
      <w:bookmarkEnd w:id="18"/>
    </w:p>
    <w:p w14:paraId="3B11DB29" w14:textId="77777777" w:rsidR="009814B5" w:rsidRPr="00355335" w:rsidRDefault="009814B5" w:rsidP="00402085">
      <w:pPr>
        <w:pBdr>
          <w:top w:val="none" w:sz="0" w:space="3" w:color="auto"/>
        </w:pBdr>
        <w:shd w:val="clear" w:color="auto" w:fill="FFFFFF"/>
        <w:spacing w:after="160"/>
        <w:rPr>
          <w:sz w:val="24"/>
          <w:szCs w:val="24"/>
        </w:rPr>
      </w:pPr>
    </w:p>
    <w:p w14:paraId="716E0AD8" w14:textId="2D903B81" w:rsidR="00DE0394" w:rsidRDefault="005B7B03">
      <w:hyperlink r:id="rId18" w:history="1">
        <w:r w:rsidR="00DE0394" w:rsidRPr="002755F3">
          <w:rPr>
            <w:rStyle w:val="Hyperlink"/>
          </w:rPr>
          <w:t>https://www.ig.com/en/trading-strategies/10-trading-indicators-every-trader-should-know-190604</w:t>
        </w:r>
      </w:hyperlink>
    </w:p>
    <w:p w14:paraId="4BFA7B9A" w14:textId="506BAD7D" w:rsidR="00F26CD5" w:rsidRDefault="005B7B03">
      <w:pPr>
        <w:rPr>
          <w:rStyle w:val="Hyperlink"/>
        </w:rPr>
      </w:pPr>
      <w:hyperlink r:id="rId19" w:history="1">
        <w:r w:rsidR="00F26CD5" w:rsidRPr="00643D34">
          <w:rPr>
            <w:rStyle w:val="Hyperlink"/>
          </w:rPr>
          <w:t>https://heartbeat.fritz.ai/classification-with-tensorflow-and-dense-neural-networks-8299327a818a</w:t>
        </w:r>
      </w:hyperlink>
    </w:p>
    <w:p w14:paraId="7F2CA812" w14:textId="1282CA26" w:rsidR="00946145" w:rsidRDefault="005B7B03" w:rsidP="00946145">
      <w:hyperlink r:id="rId20" w:history="1">
        <w:r w:rsidR="00B9001F" w:rsidRPr="002755F3">
          <w:rPr>
            <w:rStyle w:val="Hyperlink"/>
          </w:rPr>
          <w:t>https://www.fidelity.com/learning-center/trading-investing/technical-analysis/technical-indicator-guide/bollinger-bands</w:t>
        </w:r>
      </w:hyperlink>
    </w:p>
    <w:p w14:paraId="54FC160B" w14:textId="7DE99A6E" w:rsidR="00B9001F" w:rsidRDefault="005B7B03">
      <w:hyperlink r:id="rId21" w:history="1">
        <w:r w:rsidR="00B9001F" w:rsidRPr="002755F3">
          <w:rPr>
            <w:rStyle w:val="Hyperlink"/>
          </w:rPr>
          <w:t>https://www.investopedia.com/</w:t>
        </w:r>
      </w:hyperlink>
    </w:p>
    <w:p w14:paraId="017D7BA1" w14:textId="1C2CA76A" w:rsidR="005432C3" w:rsidRDefault="005432C3">
      <w:r>
        <w:br w:type="page"/>
      </w:r>
    </w:p>
    <w:p w14:paraId="5CC3525A" w14:textId="77777777" w:rsidR="005432C3" w:rsidRPr="00355335" w:rsidRDefault="005432C3" w:rsidP="005432C3">
      <w:pPr>
        <w:pStyle w:val="Heading1"/>
        <w:rPr>
          <w:b/>
          <w:bCs/>
          <w:sz w:val="24"/>
          <w:szCs w:val="24"/>
        </w:rPr>
      </w:pPr>
      <w:bookmarkStart w:id="19" w:name="_Toc68771492"/>
      <w:r>
        <w:rPr>
          <w:b/>
          <w:bCs/>
          <w:sz w:val="24"/>
          <w:szCs w:val="24"/>
        </w:rPr>
        <w:lastRenderedPageBreak/>
        <w:t>Appendix</w:t>
      </w:r>
      <w:bookmarkEnd w:id="19"/>
    </w:p>
    <w:p w14:paraId="4A49D135" w14:textId="77777777" w:rsidR="005432C3" w:rsidRDefault="005432C3" w:rsidP="005432C3">
      <w:r w:rsidRPr="0061047E">
        <w:t xml:space="preserve">API </w:t>
      </w:r>
      <w:r>
        <w:t>-</w:t>
      </w:r>
      <w:r w:rsidRPr="0061047E">
        <w:t xml:space="preserve"> Application Programming Interface</w:t>
      </w:r>
    </w:p>
    <w:p w14:paraId="0CEBC8E1" w14:textId="77777777" w:rsidR="005432C3" w:rsidRDefault="005432C3" w:rsidP="005432C3">
      <w:r>
        <w:t>The force index is used for trend and breakout confirmation, as well as spotting potential turning points by looking for divergences</w:t>
      </w:r>
    </w:p>
    <w:p w14:paraId="4C86256C" w14:textId="77777777" w:rsidR="005432C3" w:rsidRDefault="005432C3" w:rsidP="005432C3">
      <w:r>
        <w:t>Exponential Moving Average (EMA) is similar to Simple Moving Average (SMA), measuring trend direction over a period of time. However, whereas SMA simply calculates an average of price data, EMA applies more weight to data that is more current.</w:t>
      </w:r>
    </w:p>
    <w:p w14:paraId="5156773A" w14:textId="77777777" w:rsidR="005432C3" w:rsidRDefault="005432C3" w:rsidP="005432C3">
      <w:r>
        <w:t>MACD is calculated by subtracting the 26-period exponential moving average (EMA) from the 12-period EMA. When the MACD falls below the signal line, it is a bearish signal that indicates that it may be time to sell. Conversely, when the MACD rises above the signal line, the indicator gives a bullish signal, which suggests that the price of the asset is likely to experience upward momentum</w:t>
      </w:r>
    </w:p>
    <w:p w14:paraId="7D28C17C" w14:textId="746CD410" w:rsidR="005432C3" w:rsidRDefault="005432C3" w:rsidP="005432C3">
      <w:r w:rsidRPr="00946145">
        <w:t>Bollinger Bands use 2 parameters, Period and Standard Deviations</w:t>
      </w:r>
      <w:r>
        <w:t xml:space="preserve">. </w:t>
      </w:r>
      <w:r w:rsidRPr="00B9001F">
        <w:t>Bollinger Bands are envelopes plotted at a standard deviation level above and below a simple moving average of the price. Because the distance of the bands is based on standard deviation, they adjust to volatility swings in the underlying price.</w:t>
      </w:r>
      <w:r>
        <w:t xml:space="preserve"> Tight bands mean low volatility, and vice versa.</w:t>
      </w:r>
    </w:p>
    <w:p w14:paraId="0E106BF7" w14:textId="270AA9D7" w:rsidR="00305AE6" w:rsidRDefault="00305AE6" w:rsidP="005432C3"/>
    <w:p w14:paraId="5F225F0A" w14:textId="107ACDD1" w:rsidR="00305AE6" w:rsidRDefault="00305AE6" w:rsidP="005432C3">
      <w:r>
        <w:t>RMSE</w:t>
      </w:r>
      <w:r w:rsidR="002451E3">
        <w:t xml:space="preserve">- </w:t>
      </w:r>
      <w:r w:rsidR="002451E3" w:rsidRPr="002451E3">
        <w:t>Root Mean Square Error (RMSE) is the standard deviation of the residuals (prediction errors). Residuals are a measure of how far from the regression line data points are; RMSE is a measure of how spread out these residuals are.</w:t>
      </w:r>
    </w:p>
    <w:p w14:paraId="300120AB" w14:textId="4CB2038E" w:rsidR="00305AE6" w:rsidRDefault="00305AE6" w:rsidP="005432C3">
      <w:r>
        <w:t>MAPE</w:t>
      </w:r>
      <w:r w:rsidR="00280FA6">
        <w:t xml:space="preserve">- </w:t>
      </w:r>
      <w:r w:rsidR="00280FA6" w:rsidRPr="00280FA6">
        <w:t>The mean absolute percentage error (MAPE) is the percentage equivalent of MAE</w:t>
      </w:r>
      <w:r w:rsidR="00280FA6">
        <w:t xml:space="preserve">, </w:t>
      </w:r>
      <w:r w:rsidR="00280FA6" w:rsidRPr="00280FA6">
        <w:t>the absolute difference between the data and the model’s predictions</w:t>
      </w:r>
    </w:p>
    <w:p w14:paraId="3BB3D4AF" w14:textId="58DADF3B" w:rsidR="00305AE6" w:rsidRDefault="00305AE6" w:rsidP="005432C3">
      <w:r>
        <w:br/>
        <w:t>MPE</w:t>
      </w:r>
      <w:r w:rsidR="00280FA6">
        <w:t>- Mean percentage error (MPE)</w:t>
      </w:r>
      <w:r w:rsidR="00280FA6" w:rsidRPr="00280FA6">
        <w:t xml:space="preserve"> is useful to us because it allows us to see if our model systematically underestimates (more negative error) or overestimates (positive error)</w:t>
      </w:r>
    </w:p>
    <w:p w14:paraId="6DFFAE77" w14:textId="77777777" w:rsidR="00316498" w:rsidRDefault="00316498"/>
    <w:sectPr w:rsidR="00316498" w:rsidSect="00BC0716">
      <w:pgSz w:w="12240" w:h="15840"/>
      <w:pgMar w:top="1440" w:right="1440" w:bottom="1440" w:left="1440" w:header="720" w:footer="720" w:gutter="0"/>
      <w:pgNumType w:start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25A7CD" w14:textId="77777777" w:rsidR="005B7B03" w:rsidRDefault="005B7B03" w:rsidP="001D5C59">
      <w:pPr>
        <w:spacing w:before="0" w:after="0" w:line="240" w:lineRule="auto"/>
      </w:pPr>
      <w:r>
        <w:separator/>
      </w:r>
    </w:p>
  </w:endnote>
  <w:endnote w:type="continuationSeparator" w:id="0">
    <w:p w14:paraId="33E469B6" w14:textId="77777777" w:rsidR="005B7B03" w:rsidRDefault="005B7B03" w:rsidP="001D5C5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7EA355" w14:textId="77777777" w:rsidR="005B7B03" w:rsidRDefault="005B7B03" w:rsidP="001D5C59">
      <w:pPr>
        <w:spacing w:before="0" w:after="0" w:line="240" w:lineRule="auto"/>
      </w:pPr>
      <w:r>
        <w:separator/>
      </w:r>
    </w:p>
  </w:footnote>
  <w:footnote w:type="continuationSeparator" w:id="0">
    <w:p w14:paraId="33730D69" w14:textId="77777777" w:rsidR="005B7B03" w:rsidRDefault="005B7B03" w:rsidP="001D5C5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C52B63"/>
    <w:multiLevelType w:val="multilevel"/>
    <w:tmpl w:val="55D0914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22222"/>
        <w:sz w:val="23"/>
        <w:szCs w:val="2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4D6470"/>
    <w:multiLevelType w:val="hybridMultilevel"/>
    <w:tmpl w:val="EE26DD7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CC3"/>
    <w:rsid w:val="00016AD8"/>
    <w:rsid w:val="00024B00"/>
    <w:rsid w:val="00057F58"/>
    <w:rsid w:val="000C4920"/>
    <w:rsid w:val="000F03E9"/>
    <w:rsid w:val="00142B58"/>
    <w:rsid w:val="00156867"/>
    <w:rsid w:val="001812DA"/>
    <w:rsid w:val="001B3251"/>
    <w:rsid w:val="001C0D87"/>
    <w:rsid w:val="001D5C59"/>
    <w:rsid w:val="00201B40"/>
    <w:rsid w:val="0022307D"/>
    <w:rsid w:val="00224761"/>
    <w:rsid w:val="002451E3"/>
    <w:rsid w:val="00263660"/>
    <w:rsid w:val="00280FA6"/>
    <w:rsid w:val="00285C69"/>
    <w:rsid w:val="002C6C70"/>
    <w:rsid w:val="002E3B16"/>
    <w:rsid w:val="00305AE6"/>
    <w:rsid w:val="00316498"/>
    <w:rsid w:val="00355335"/>
    <w:rsid w:val="00385460"/>
    <w:rsid w:val="003C7541"/>
    <w:rsid w:val="003D19A6"/>
    <w:rsid w:val="003E4E2C"/>
    <w:rsid w:val="00402085"/>
    <w:rsid w:val="00413E94"/>
    <w:rsid w:val="00432955"/>
    <w:rsid w:val="004827C0"/>
    <w:rsid w:val="00487E44"/>
    <w:rsid w:val="004A3E3D"/>
    <w:rsid w:val="004C50A0"/>
    <w:rsid w:val="004E509C"/>
    <w:rsid w:val="005026E0"/>
    <w:rsid w:val="00504464"/>
    <w:rsid w:val="00507388"/>
    <w:rsid w:val="00536EC1"/>
    <w:rsid w:val="005432C3"/>
    <w:rsid w:val="005A73E7"/>
    <w:rsid w:val="005B0D65"/>
    <w:rsid w:val="005B7B03"/>
    <w:rsid w:val="005C783D"/>
    <w:rsid w:val="005D68FF"/>
    <w:rsid w:val="00605AA9"/>
    <w:rsid w:val="0061047E"/>
    <w:rsid w:val="006163B1"/>
    <w:rsid w:val="0062648E"/>
    <w:rsid w:val="00671043"/>
    <w:rsid w:val="00674296"/>
    <w:rsid w:val="006C7465"/>
    <w:rsid w:val="007D1DD9"/>
    <w:rsid w:val="00811828"/>
    <w:rsid w:val="008375D4"/>
    <w:rsid w:val="00846B2E"/>
    <w:rsid w:val="00867079"/>
    <w:rsid w:val="008A2473"/>
    <w:rsid w:val="009238D6"/>
    <w:rsid w:val="00946145"/>
    <w:rsid w:val="009623ED"/>
    <w:rsid w:val="009814B5"/>
    <w:rsid w:val="00984D92"/>
    <w:rsid w:val="009C38FE"/>
    <w:rsid w:val="00A02087"/>
    <w:rsid w:val="00A43A1A"/>
    <w:rsid w:val="00A630D9"/>
    <w:rsid w:val="00A84922"/>
    <w:rsid w:val="00AF6D5A"/>
    <w:rsid w:val="00B22CC3"/>
    <w:rsid w:val="00B40253"/>
    <w:rsid w:val="00B60D3A"/>
    <w:rsid w:val="00B67EC7"/>
    <w:rsid w:val="00B9001F"/>
    <w:rsid w:val="00BC0716"/>
    <w:rsid w:val="00BD35B5"/>
    <w:rsid w:val="00C55E70"/>
    <w:rsid w:val="00CB7E27"/>
    <w:rsid w:val="00CC4D9F"/>
    <w:rsid w:val="00CE469B"/>
    <w:rsid w:val="00DB4425"/>
    <w:rsid w:val="00DE0394"/>
    <w:rsid w:val="00DE126F"/>
    <w:rsid w:val="00DF0941"/>
    <w:rsid w:val="00E04E4B"/>
    <w:rsid w:val="00E14144"/>
    <w:rsid w:val="00E255F2"/>
    <w:rsid w:val="00E36D83"/>
    <w:rsid w:val="00E52C6D"/>
    <w:rsid w:val="00EA7DE5"/>
    <w:rsid w:val="00EC0F65"/>
    <w:rsid w:val="00F04D71"/>
    <w:rsid w:val="00F109EE"/>
    <w:rsid w:val="00F254E8"/>
    <w:rsid w:val="00F26CD5"/>
    <w:rsid w:val="00FA72E3"/>
    <w:rsid w:val="00FA7A0B"/>
    <w:rsid w:val="00FB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F037C1"/>
  <w15:docId w15:val="{E00F5856-916E-429D-8FE1-92A1D750C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D9F"/>
  </w:style>
  <w:style w:type="paragraph" w:styleId="Heading1">
    <w:name w:val="heading 1"/>
    <w:basedOn w:val="Normal"/>
    <w:next w:val="Normal"/>
    <w:link w:val="Heading1Char"/>
    <w:uiPriority w:val="9"/>
    <w:qFormat/>
    <w:rsid w:val="00CC4D9F"/>
    <w:pPr>
      <w:pBdr>
        <w:top w:val="single" w:sz="24" w:space="0" w:color="B31166" w:themeColor="accent1"/>
        <w:left w:val="single" w:sz="24" w:space="0" w:color="B31166" w:themeColor="accent1"/>
        <w:bottom w:val="single" w:sz="24" w:space="0" w:color="B31166" w:themeColor="accent1"/>
        <w:right w:val="single" w:sz="24" w:space="0" w:color="B31166" w:themeColor="accent1"/>
      </w:pBdr>
      <w:shd w:val="clear" w:color="auto" w:fill="B3116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D9F"/>
    <w:pPr>
      <w:pBdr>
        <w:top w:val="single" w:sz="24" w:space="0" w:color="F9C5E0" w:themeColor="accent1" w:themeTint="33"/>
        <w:left w:val="single" w:sz="24" w:space="0" w:color="F9C5E0" w:themeColor="accent1" w:themeTint="33"/>
        <w:bottom w:val="single" w:sz="24" w:space="0" w:color="F9C5E0" w:themeColor="accent1" w:themeTint="33"/>
        <w:right w:val="single" w:sz="24" w:space="0" w:color="F9C5E0" w:themeColor="accent1" w:themeTint="33"/>
      </w:pBdr>
      <w:shd w:val="clear" w:color="auto" w:fill="F9C5E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D9F"/>
    <w:pPr>
      <w:pBdr>
        <w:top w:val="single" w:sz="6" w:space="2" w:color="B31166" w:themeColor="accent1"/>
      </w:pBdr>
      <w:spacing w:before="300" w:after="0"/>
      <w:outlineLvl w:val="2"/>
    </w:pPr>
    <w:rPr>
      <w:caps/>
      <w:color w:val="58083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4D9F"/>
    <w:pPr>
      <w:pBdr>
        <w:top w:val="dotted" w:sz="6" w:space="2" w:color="B31166" w:themeColor="accent1"/>
      </w:pBdr>
      <w:spacing w:before="200" w:after="0"/>
      <w:outlineLvl w:val="3"/>
    </w:pPr>
    <w:rPr>
      <w:caps/>
      <w:color w:val="850C4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4D9F"/>
    <w:pPr>
      <w:pBdr>
        <w:bottom w:val="single" w:sz="6" w:space="1" w:color="B31166" w:themeColor="accent1"/>
      </w:pBdr>
      <w:spacing w:before="200" w:after="0"/>
      <w:outlineLvl w:val="4"/>
    </w:pPr>
    <w:rPr>
      <w:caps/>
      <w:color w:val="850C4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4D9F"/>
    <w:pPr>
      <w:pBdr>
        <w:bottom w:val="dotted" w:sz="6" w:space="1" w:color="B31166" w:themeColor="accent1"/>
      </w:pBdr>
      <w:spacing w:before="200" w:after="0"/>
      <w:outlineLvl w:val="5"/>
    </w:pPr>
    <w:rPr>
      <w:caps/>
      <w:color w:val="850C4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4D9F"/>
    <w:pPr>
      <w:spacing w:before="200" w:after="0"/>
      <w:outlineLvl w:val="6"/>
    </w:pPr>
    <w:rPr>
      <w:caps/>
      <w:color w:val="850C4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4D9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4D9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4D9F"/>
    <w:pPr>
      <w:spacing w:before="0" w:after="0"/>
    </w:pPr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4D9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C4D9F"/>
    <w:rPr>
      <w:caps/>
      <w:color w:val="FFFFFF" w:themeColor="background1"/>
      <w:spacing w:val="15"/>
      <w:sz w:val="22"/>
      <w:szCs w:val="22"/>
      <w:shd w:val="clear" w:color="auto" w:fill="B3116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CC4D9F"/>
    <w:rPr>
      <w:caps/>
      <w:spacing w:val="15"/>
      <w:shd w:val="clear" w:color="auto" w:fill="F9C5E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C4D9F"/>
    <w:rPr>
      <w:caps/>
      <w:color w:val="58083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CC4D9F"/>
    <w:rPr>
      <w:caps/>
      <w:color w:val="850C4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CC4D9F"/>
    <w:rPr>
      <w:caps/>
      <w:color w:val="850C4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CC4D9F"/>
    <w:rPr>
      <w:caps/>
      <w:color w:val="850C4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4D9F"/>
    <w:rPr>
      <w:caps/>
      <w:color w:val="850C4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4D9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4D9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4D9F"/>
    <w:rPr>
      <w:b/>
      <w:bCs/>
      <w:color w:val="850C4B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CC4D9F"/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CC4D9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CC4D9F"/>
    <w:rPr>
      <w:b/>
      <w:bCs/>
    </w:rPr>
  </w:style>
  <w:style w:type="character" w:styleId="Emphasis">
    <w:name w:val="Emphasis"/>
    <w:uiPriority w:val="20"/>
    <w:qFormat/>
    <w:rsid w:val="00CC4D9F"/>
    <w:rPr>
      <w:caps/>
      <w:color w:val="580832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CC4D9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C4D9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C4D9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4D9F"/>
    <w:pPr>
      <w:spacing w:before="240" w:after="240" w:line="240" w:lineRule="auto"/>
      <w:ind w:left="1080" w:right="1080"/>
      <w:jc w:val="center"/>
    </w:pPr>
    <w:rPr>
      <w:color w:val="B3116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4D9F"/>
    <w:rPr>
      <w:color w:val="B31166" w:themeColor="accent1"/>
      <w:sz w:val="24"/>
      <w:szCs w:val="24"/>
    </w:rPr>
  </w:style>
  <w:style w:type="character" w:styleId="SubtleEmphasis">
    <w:name w:val="Subtle Emphasis"/>
    <w:uiPriority w:val="19"/>
    <w:qFormat/>
    <w:rsid w:val="00CC4D9F"/>
    <w:rPr>
      <w:i/>
      <w:iCs/>
      <w:color w:val="580832" w:themeColor="accent1" w:themeShade="7F"/>
    </w:rPr>
  </w:style>
  <w:style w:type="character" w:styleId="IntenseEmphasis">
    <w:name w:val="Intense Emphasis"/>
    <w:uiPriority w:val="21"/>
    <w:qFormat/>
    <w:rsid w:val="00CC4D9F"/>
    <w:rPr>
      <w:b/>
      <w:bCs/>
      <w:caps/>
      <w:color w:val="580832" w:themeColor="accent1" w:themeShade="7F"/>
      <w:spacing w:val="10"/>
    </w:rPr>
  </w:style>
  <w:style w:type="character" w:styleId="SubtleReference">
    <w:name w:val="Subtle Reference"/>
    <w:uiPriority w:val="31"/>
    <w:qFormat/>
    <w:rsid w:val="00CC4D9F"/>
    <w:rPr>
      <w:b/>
      <w:bCs/>
      <w:color w:val="B31166" w:themeColor="accent1"/>
    </w:rPr>
  </w:style>
  <w:style w:type="character" w:styleId="IntenseReference">
    <w:name w:val="Intense Reference"/>
    <w:uiPriority w:val="32"/>
    <w:qFormat/>
    <w:rsid w:val="00CC4D9F"/>
    <w:rPr>
      <w:b/>
      <w:bCs/>
      <w:i/>
      <w:iCs/>
      <w:caps/>
      <w:color w:val="B31166" w:themeColor="accent1"/>
    </w:rPr>
  </w:style>
  <w:style w:type="character" w:styleId="BookTitle">
    <w:name w:val="Book Title"/>
    <w:uiPriority w:val="33"/>
    <w:qFormat/>
    <w:rsid w:val="00CC4D9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CC4D9F"/>
    <w:pPr>
      <w:outlineLvl w:val="9"/>
    </w:pPr>
  </w:style>
  <w:style w:type="table" w:styleId="TableGrid">
    <w:name w:val="Table Grid"/>
    <w:basedOn w:val="TableNormal"/>
    <w:uiPriority w:val="39"/>
    <w:rsid w:val="001D5C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BC0716"/>
  </w:style>
  <w:style w:type="character" w:styleId="Hyperlink">
    <w:name w:val="Hyperlink"/>
    <w:basedOn w:val="DefaultParagraphFont"/>
    <w:uiPriority w:val="99"/>
    <w:unhideWhenUsed/>
    <w:rsid w:val="00316498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49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07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07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A247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7E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7E44"/>
    <w:rPr>
      <w:rFonts w:ascii="Courier New" w:eastAsia="Times New Roman" w:hAnsi="Courier New" w:cs="Courier New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50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23ED"/>
    <w:pPr>
      <w:spacing w:before="0"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623ED"/>
    <w:pPr>
      <w:spacing w:before="0"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AF6D5A"/>
    <w:pPr>
      <w:spacing w:after="100"/>
      <w:ind w:left="10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87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ig.com/en/trading-strategies/10-trading-indicators-every-trader-should-know-190604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investopedia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www.fidelity.com/learning-center/trading-investing/technical-analysis/technical-indicator-guide/bollinger-band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heartbeat.fritz.ai/classification-with-tensorflow-and-dense-neural-networks-8299327a818a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270C73-4FE8-40AD-AF4C-3BA9CD385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1774</Words>
  <Characters>10114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sundeep balsara</Company>
  <LinksUpToDate>false</LinksUpToDate>
  <CharactersWithSpaces>11865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Data science 4 - Machine learning Predicting stock prices</dc:subject>
  <dc:creator>group 6</dc:creator>
  <cp:lastModifiedBy>Nalini Khan</cp:lastModifiedBy>
  <cp:revision>18</cp:revision>
  <dcterms:created xsi:type="dcterms:W3CDTF">2021-04-08T03:05:00Z</dcterms:created>
  <dcterms:modified xsi:type="dcterms:W3CDTF">2021-04-09T01:39:00Z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f850223-87a8-40c3-9eb2-432606efca2a_Enabled">
    <vt:lpwstr>True</vt:lpwstr>
  </property>
  <property fmtid="{D5CDD505-2E9C-101B-9397-08002B2CF9AE}" pid="3" name="MSIP_Label_7f850223-87a8-40c3-9eb2-432606efca2a_SiteId">
    <vt:lpwstr>fcb2b37b-5da0-466b-9b83-0014b67a7c78</vt:lpwstr>
  </property>
  <property fmtid="{D5CDD505-2E9C-101B-9397-08002B2CF9AE}" pid="4" name="MSIP_Label_7f850223-87a8-40c3-9eb2-432606efca2a_Owner">
    <vt:lpwstr>nalini.khan@bayer.com</vt:lpwstr>
  </property>
  <property fmtid="{D5CDD505-2E9C-101B-9397-08002B2CF9AE}" pid="5" name="MSIP_Label_7f850223-87a8-40c3-9eb2-432606efca2a_SetDate">
    <vt:lpwstr>2021-04-07T02:28:21.8140621Z</vt:lpwstr>
  </property>
  <property fmtid="{D5CDD505-2E9C-101B-9397-08002B2CF9AE}" pid="6" name="MSIP_Label_7f850223-87a8-40c3-9eb2-432606efca2a_Name">
    <vt:lpwstr>NO CLASSIFICATION</vt:lpwstr>
  </property>
  <property fmtid="{D5CDD505-2E9C-101B-9397-08002B2CF9AE}" pid="7" name="MSIP_Label_7f850223-87a8-40c3-9eb2-432606efca2a_Application">
    <vt:lpwstr>Microsoft Azure Information Protection</vt:lpwstr>
  </property>
  <property fmtid="{D5CDD505-2E9C-101B-9397-08002B2CF9AE}" pid="8" name="MSIP_Label_7f850223-87a8-40c3-9eb2-432606efca2a_Extended_MSFT_Method">
    <vt:lpwstr>Manual</vt:lpwstr>
  </property>
  <property fmtid="{D5CDD505-2E9C-101B-9397-08002B2CF9AE}" pid="9" name="Sensitivity">
    <vt:lpwstr>NO CLASSIFICATION</vt:lpwstr>
  </property>
</Properties>
</file>