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166" w:rsidRDefault="00FD533B" w:rsidP="00FD533B">
      <w:pPr>
        <w:pStyle w:val="NormalWeb"/>
        <w:spacing w:before="0" w:beforeAutospacing="0" w:after="0" w:afterAutospacing="0"/>
        <w:jc w:val="right"/>
        <w:rPr>
          <w:rStyle w:val="Textoennegrita"/>
          <w:rFonts w:ascii="Helvetica" w:hAnsi="Helvetica"/>
          <w:color w:val="373737"/>
          <w:sz w:val="23"/>
          <w:szCs w:val="23"/>
          <w:bdr w:val="none" w:sz="0" w:space="0" w:color="auto" w:frame="1"/>
          <w:shd w:val="clear" w:color="auto" w:fill="FFFFFF"/>
        </w:rPr>
      </w:pPr>
      <w:r>
        <w:rPr>
          <w:rStyle w:val="Textoennegrita"/>
          <w:rFonts w:ascii="Helvetica" w:hAnsi="Helvetica"/>
          <w:i/>
          <w:color w:val="373737"/>
          <w:sz w:val="23"/>
          <w:szCs w:val="23"/>
          <w:bdr w:val="none" w:sz="0" w:space="0" w:color="auto" w:frame="1"/>
          <w:shd w:val="clear" w:color="auto" w:fill="FFFFFF"/>
        </w:rPr>
        <w:t>“</w:t>
      </w:r>
      <w:r w:rsidR="00EF7166" w:rsidRPr="00EF7166">
        <w:rPr>
          <w:rStyle w:val="Textoennegrita"/>
          <w:rFonts w:ascii="Helvetica" w:hAnsi="Helvetica"/>
          <w:i/>
          <w:color w:val="373737"/>
          <w:sz w:val="23"/>
          <w:szCs w:val="23"/>
          <w:bdr w:val="none" w:sz="0" w:space="0" w:color="auto" w:frame="1"/>
          <w:shd w:val="clear" w:color="auto" w:fill="FFFFFF"/>
        </w:rPr>
        <w:t>Comunicar es una técnica que todos podemos aprender: sólo exige entrenamiento</w:t>
      </w:r>
      <w:r w:rsidR="00EF7166">
        <w:rPr>
          <w:rStyle w:val="Textoennegrita"/>
          <w:rFonts w:ascii="Helvetica" w:hAnsi="Helvetica"/>
          <w:color w:val="373737"/>
          <w:sz w:val="23"/>
          <w:szCs w:val="23"/>
          <w:bdr w:val="none" w:sz="0" w:space="0" w:color="auto" w:frame="1"/>
          <w:shd w:val="clear" w:color="auto" w:fill="FFFFFF"/>
        </w:rPr>
        <w:t>.</w:t>
      </w:r>
      <w:r>
        <w:rPr>
          <w:rStyle w:val="Textoennegrita"/>
          <w:rFonts w:ascii="Helvetica" w:hAnsi="Helvetica"/>
          <w:color w:val="373737"/>
          <w:sz w:val="23"/>
          <w:szCs w:val="23"/>
          <w:bdr w:val="none" w:sz="0" w:space="0" w:color="auto" w:frame="1"/>
          <w:shd w:val="clear" w:color="auto" w:fill="FFFFFF"/>
        </w:rPr>
        <w:t>”</w:t>
      </w:r>
    </w:p>
    <w:p w:rsidR="003B6185" w:rsidRDefault="00FD533B" w:rsidP="00993570">
      <w:pPr>
        <w:pStyle w:val="NormalWeb"/>
        <w:spacing w:before="0" w:beforeAutospacing="0" w:after="0" w:afterAutospacing="0"/>
        <w:jc w:val="right"/>
        <w:rPr>
          <w:rFonts w:ascii="Arial" w:hAnsi="Arial" w:cs="Arial"/>
          <w:color w:val="464133"/>
          <w:sz w:val="21"/>
          <w:szCs w:val="21"/>
          <w:shd w:val="clear" w:color="auto" w:fill="FFFFFF"/>
        </w:rPr>
      </w:pPr>
      <w:r>
        <w:rPr>
          <w:rFonts w:ascii="Arial" w:hAnsi="Arial" w:cs="Arial"/>
          <w:color w:val="464133"/>
          <w:sz w:val="21"/>
          <w:szCs w:val="21"/>
          <w:shd w:val="clear" w:color="auto" w:fill="FFFFFF"/>
        </w:rPr>
        <w:t xml:space="preserve">Dra. Ana G. </w:t>
      </w:r>
      <w:proofErr w:type="spellStart"/>
      <w:r>
        <w:rPr>
          <w:rFonts w:ascii="Arial" w:hAnsi="Arial" w:cs="Arial"/>
          <w:color w:val="464133"/>
          <w:sz w:val="21"/>
          <w:szCs w:val="21"/>
          <w:shd w:val="clear" w:color="auto" w:fill="FFFFFF"/>
        </w:rPr>
        <w:t>Kelleyian</w:t>
      </w:r>
      <w:proofErr w:type="spellEnd"/>
      <w:r>
        <w:rPr>
          <w:rFonts w:ascii="Arial" w:hAnsi="Arial" w:cs="Arial"/>
          <w:color w:val="464133"/>
          <w:sz w:val="21"/>
          <w:szCs w:val="21"/>
          <w:shd w:val="clear" w:color="auto" w:fill="FFFFFF"/>
        </w:rPr>
        <w:t xml:space="preserve"> </w:t>
      </w:r>
      <w:proofErr w:type="spellStart"/>
      <w:r>
        <w:rPr>
          <w:rFonts w:ascii="Arial" w:hAnsi="Arial" w:cs="Arial"/>
          <w:color w:val="464133"/>
          <w:sz w:val="21"/>
          <w:szCs w:val="21"/>
          <w:shd w:val="clear" w:color="auto" w:fill="FFFFFF"/>
        </w:rPr>
        <w:t>Manoukian</w:t>
      </w:r>
      <w:proofErr w:type="spellEnd"/>
    </w:p>
    <w:p w:rsidR="00993570" w:rsidRDefault="00993570" w:rsidP="00993570">
      <w:pPr>
        <w:pStyle w:val="NormalWeb"/>
        <w:spacing w:before="0" w:beforeAutospacing="0" w:after="0" w:afterAutospacing="0"/>
        <w:jc w:val="right"/>
        <w:rPr>
          <w:rFonts w:ascii="Arial" w:hAnsi="Arial" w:cs="Arial"/>
          <w:color w:val="464133"/>
          <w:sz w:val="21"/>
          <w:szCs w:val="21"/>
          <w:shd w:val="clear" w:color="auto" w:fill="FFFFFF"/>
        </w:rPr>
      </w:pPr>
    </w:p>
    <w:p w:rsidR="00993570" w:rsidRDefault="00993570" w:rsidP="00993570">
      <w:pPr>
        <w:pStyle w:val="NormalWeb"/>
        <w:spacing w:before="0" w:beforeAutospacing="0" w:after="0" w:afterAutospacing="0"/>
        <w:jc w:val="right"/>
        <w:rPr>
          <w:rFonts w:ascii="Arial" w:hAnsi="Arial" w:cs="Arial"/>
        </w:rPr>
      </w:pPr>
    </w:p>
    <w:p w:rsidR="00095BA2" w:rsidRDefault="00CD7DBA" w:rsidP="00095BA2">
      <w:pPr>
        <w:spacing w:line="276" w:lineRule="auto"/>
        <w:jc w:val="both"/>
        <w:rPr>
          <w:rFonts w:ascii="Arial" w:hAnsi="Arial" w:cs="Arial"/>
          <w:sz w:val="24"/>
          <w:szCs w:val="24"/>
          <w:shd w:val="clear" w:color="auto" w:fill="FFFFFF"/>
        </w:rPr>
      </w:pPr>
      <w:r>
        <w:rPr>
          <w:rFonts w:ascii="Arial" w:hAnsi="Arial" w:cs="Arial"/>
          <w:sz w:val="24"/>
          <w:szCs w:val="24"/>
        </w:rPr>
        <w:t xml:space="preserve">     </w:t>
      </w:r>
      <w:r w:rsidR="00095BA2" w:rsidRPr="00095BA2">
        <w:rPr>
          <w:rFonts w:ascii="Arial" w:hAnsi="Arial" w:cs="Arial"/>
          <w:sz w:val="24"/>
          <w:szCs w:val="24"/>
        </w:rPr>
        <w:t xml:space="preserve">Continuando con la explicación de la complejidad del lenguaje de señas, les contare mi trato directo con personas sordas. En la comunicación que mantenemos a diario con personas oyentes </w:t>
      </w:r>
      <w:r w:rsidR="00095BA2" w:rsidRPr="00095BA2">
        <w:rPr>
          <w:rFonts w:ascii="Arial" w:hAnsi="Arial" w:cs="Arial"/>
          <w:sz w:val="24"/>
          <w:szCs w:val="24"/>
          <w:shd w:val="clear" w:color="auto" w:fill="FFFFFF"/>
        </w:rPr>
        <w:t xml:space="preserve">interactúan </w:t>
      </w:r>
      <w:r w:rsidR="00095BA2" w:rsidRPr="00095BA2">
        <w:rPr>
          <w:rFonts w:ascii="Arial" w:hAnsi="Arial" w:cs="Arial"/>
          <w:b/>
          <w:sz w:val="24"/>
          <w:szCs w:val="24"/>
          <w:shd w:val="clear" w:color="auto" w:fill="FFFFFF"/>
        </w:rPr>
        <w:t>el emisor, el receptor</w:t>
      </w:r>
      <w:r w:rsidR="00095BA2" w:rsidRPr="00095BA2">
        <w:rPr>
          <w:rFonts w:ascii="Arial" w:hAnsi="Arial" w:cs="Arial"/>
          <w:sz w:val="24"/>
          <w:szCs w:val="24"/>
          <w:shd w:val="clear" w:color="auto" w:fill="FFFFFF"/>
        </w:rPr>
        <w:t xml:space="preserve"> y un </w:t>
      </w:r>
      <w:r w:rsidR="00095BA2" w:rsidRPr="00095BA2">
        <w:rPr>
          <w:rFonts w:ascii="Arial" w:hAnsi="Arial" w:cs="Arial"/>
          <w:b/>
          <w:sz w:val="24"/>
          <w:szCs w:val="24"/>
          <w:shd w:val="clear" w:color="auto" w:fill="FFFFFF"/>
        </w:rPr>
        <w:t>mensaje</w:t>
      </w:r>
      <w:r w:rsidR="00095BA2" w:rsidRPr="00095BA2">
        <w:rPr>
          <w:rFonts w:ascii="Arial" w:hAnsi="Arial" w:cs="Arial"/>
          <w:sz w:val="24"/>
          <w:szCs w:val="24"/>
          <w:shd w:val="clear" w:color="auto" w:fill="FFFFFF"/>
        </w:rPr>
        <w:t xml:space="preserve"> que se quiera entregar,</w:t>
      </w:r>
      <w:r w:rsidR="00095BA2">
        <w:rPr>
          <w:rFonts w:ascii="Arial" w:hAnsi="Arial" w:cs="Arial"/>
          <w:sz w:val="24"/>
          <w:szCs w:val="24"/>
          <w:shd w:val="clear" w:color="auto" w:fill="FFFFFF"/>
        </w:rPr>
        <w:t xml:space="preserve"> pero en el caso de querer comunicarse con personas sordas entran otros factores que debemos tomar en cuenta como son:</w:t>
      </w:r>
    </w:p>
    <w:p w:rsidR="00095BA2" w:rsidRDefault="00095BA2" w:rsidP="00095BA2">
      <w:pPr>
        <w:pStyle w:val="NormalWeb"/>
        <w:spacing w:before="0" w:beforeAutospacing="0" w:after="0" w:afterAutospacing="0"/>
        <w:jc w:val="both"/>
        <w:rPr>
          <w:rFonts w:ascii="Arial" w:hAnsi="Arial" w:cs="Arial"/>
          <w:shd w:val="clear" w:color="auto" w:fill="FFFFFF"/>
        </w:rPr>
      </w:pPr>
      <w:r w:rsidRPr="00EF7166">
        <w:rPr>
          <w:rFonts w:ascii="Arial" w:hAnsi="Arial" w:cs="Arial"/>
          <w:b/>
          <w:shd w:val="clear" w:color="auto" w:fill="FFFFFF"/>
        </w:rPr>
        <w:t xml:space="preserve">    Un</w:t>
      </w:r>
      <w:r>
        <w:rPr>
          <w:rFonts w:ascii="Arial" w:hAnsi="Arial" w:cs="Arial"/>
          <w:shd w:val="clear" w:color="auto" w:fill="FFFFFF"/>
        </w:rPr>
        <w:t xml:space="preserve"> </w:t>
      </w:r>
      <w:r w:rsidRPr="00EF7166">
        <w:rPr>
          <w:rFonts w:ascii="Arial" w:hAnsi="Arial" w:cs="Arial"/>
          <w:b/>
          <w:shd w:val="clear" w:color="auto" w:fill="FFFFFF"/>
        </w:rPr>
        <w:t xml:space="preserve">traductor </w:t>
      </w:r>
      <w:r>
        <w:rPr>
          <w:rFonts w:ascii="Arial" w:hAnsi="Arial" w:cs="Arial"/>
          <w:shd w:val="clear" w:color="auto" w:fill="FFFFFF"/>
        </w:rPr>
        <w:t xml:space="preserve">que se encargue de llevar el mensaje, que pueda escuchar y codificar el mensaje a lengua de seña sin distorsionar o mal interpretar lo que el emisor quiere compartir, tomando en cuenta que no siempre contaremos con esta ayuda. </w:t>
      </w:r>
      <w:r w:rsidRPr="00EF7166">
        <w:rPr>
          <w:rFonts w:ascii="Arial" w:hAnsi="Arial" w:cs="Arial"/>
          <w:b/>
          <w:shd w:val="clear" w:color="auto" w:fill="FFFFFF"/>
        </w:rPr>
        <w:t>El entorno</w:t>
      </w:r>
      <w:r>
        <w:rPr>
          <w:rFonts w:ascii="Arial" w:hAnsi="Arial" w:cs="Arial"/>
          <w:shd w:val="clear" w:color="auto" w:fill="FFFFFF"/>
        </w:rPr>
        <w:t xml:space="preserve"> eleva un grado más de complejidad, ya que cambian la jerga, cultura dependiendo del lugar donde se encuentre.</w:t>
      </w:r>
    </w:p>
    <w:p w:rsidR="00CD7DBA" w:rsidRDefault="00CD7DBA" w:rsidP="00095BA2">
      <w:pPr>
        <w:spacing w:line="276" w:lineRule="auto"/>
        <w:jc w:val="both"/>
        <w:rPr>
          <w:rFonts w:ascii="Arial" w:hAnsi="Arial" w:cs="Arial"/>
          <w:sz w:val="24"/>
          <w:szCs w:val="24"/>
        </w:rPr>
      </w:pPr>
      <w:r>
        <w:rPr>
          <w:rFonts w:ascii="Arial" w:hAnsi="Arial" w:cs="Arial"/>
          <w:sz w:val="24"/>
          <w:szCs w:val="24"/>
        </w:rPr>
        <w:t xml:space="preserve"> </w:t>
      </w:r>
    </w:p>
    <w:p w:rsidR="00D01AED" w:rsidRDefault="00D01AED" w:rsidP="00095BA2">
      <w:pPr>
        <w:spacing w:line="276" w:lineRule="auto"/>
        <w:jc w:val="both"/>
        <w:rPr>
          <w:rFonts w:ascii="Arial" w:hAnsi="Arial" w:cs="Arial"/>
          <w:sz w:val="24"/>
          <w:szCs w:val="24"/>
        </w:rPr>
      </w:pPr>
      <w:r>
        <w:rPr>
          <w:rFonts w:ascii="Arial" w:hAnsi="Arial" w:cs="Arial"/>
          <w:sz w:val="24"/>
          <w:szCs w:val="24"/>
        </w:rPr>
        <w:t xml:space="preserve">    Se convierte todo un desafío al toparnos con una persona sorda en un primer encuentro, en el que no se tiene ni la remota idea de cómo comunicarnos y la primera herramienta es tratar de escribir nuestras ideas y si los encuentros son frecuentes </w:t>
      </w:r>
      <w:r w:rsidR="007B26E5">
        <w:rPr>
          <w:rFonts w:ascii="Arial" w:hAnsi="Arial" w:cs="Arial"/>
          <w:sz w:val="24"/>
          <w:szCs w:val="24"/>
        </w:rPr>
        <w:t>tienes</w:t>
      </w:r>
      <w:r>
        <w:rPr>
          <w:rFonts w:ascii="Arial" w:hAnsi="Arial" w:cs="Arial"/>
          <w:sz w:val="24"/>
          <w:szCs w:val="24"/>
        </w:rPr>
        <w:t xml:space="preserve"> la necesidad de aprender lenguaje de señas</w:t>
      </w:r>
      <w:r w:rsidR="00DB5252">
        <w:rPr>
          <w:rFonts w:ascii="Arial" w:hAnsi="Arial" w:cs="Arial"/>
          <w:sz w:val="24"/>
          <w:szCs w:val="24"/>
        </w:rPr>
        <w:t>, cabe destacar que está</w:t>
      </w:r>
      <w:r>
        <w:rPr>
          <w:rFonts w:ascii="Arial" w:hAnsi="Arial" w:cs="Arial"/>
          <w:sz w:val="24"/>
          <w:szCs w:val="24"/>
        </w:rPr>
        <w:t xml:space="preserve"> de nuestra parte tener retentiva, empatía y sobretodo interés en querer aprender un nuevo lenguaje saliendo de nuestra zona de confort. La primera experiencia que se tiene con el leguaje de señas es aprender el alfabeto encontrándonos con </w:t>
      </w:r>
      <w:r w:rsidR="00993570">
        <w:rPr>
          <w:rFonts w:ascii="Arial" w:hAnsi="Arial" w:cs="Arial"/>
          <w:sz w:val="24"/>
          <w:szCs w:val="24"/>
        </w:rPr>
        <w:t xml:space="preserve">27 señas que debes aprender y se vuelve bastante engorroso tratar de deletrear palabras </w:t>
      </w:r>
    </w:p>
    <w:p w:rsidR="00DB5252" w:rsidRDefault="00DB5252" w:rsidP="00DB5252">
      <w:pPr>
        <w:spacing w:line="276" w:lineRule="auto"/>
        <w:jc w:val="center"/>
        <w:rPr>
          <w:rFonts w:ascii="Arial" w:hAnsi="Arial" w:cs="Arial"/>
          <w:noProof/>
          <w:sz w:val="24"/>
          <w:szCs w:val="24"/>
          <w:lang w:eastAsia="es-VE"/>
        </w:rPr>
      </w:pPr>
      <w:r>
        <w:rPr>
          <w:rFonts w:ascii="Arial" w:hAnsi="Arial" w:cs="Arial"/>
          <w:noProof/>
          <w:sz w:val="24"/>
          <w:szCs w:val="24"/>
          <w:lang w:eastAsia="es-VE"/>
        </w:rPr>
        <w:drawing>
          <wp:inline distT="0" distB="0" distL="0" distR="0" wp14:anchorId="4087B563" wp14:editId="31465B27">
            <wp:extent cx="3324225" cy="3097725"/>
            <wp:effectExtent l="0" t="0" r="0" b="7620"/>
            <wp:docPr id="1" name="Imagen 1" descr="C:\Users\LAURA ROSALES\Desktop\CLASES ULA\abecedario l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 ROSALES\Desktop\CLASES ULA\abecedario lsv.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901" t="1" r="3220" b="5528"/>
                    <a:stretch/>
                  </pic:blipFill>
                  <pic:spPr bwMode="auto">
                    <a:xfrm>
                      <a:off x="0" y="0"/>
                      <a:ext cx="3339156" cy="3111639"/>
                    </a:xfrm>
                    <a:prstGeom prst="rect">
                      <a:avLst/>
                    </a:prstGeom>
                    <a:noFill/>
                    <a:ln>
                      <a:noFill/>
                    </a:ln>
                    <a:extLst>
                      <a:ext uri="{53640926-AAD7-44D8-BBD7-CCE9431645EC}">
                        <a14:shadowObscured xmlns:a14="http://schemas.microsoft.com/office/drawing/2010/main"/>
                      </a:ext>
                    </a:extLst>
                  </pic:spPr>
                </pic:pic>
              </a:graphicData>
            </a:graphic>
          </wp:inline>
        </w:drawing>
      </w:r>
    </w:p>
    <w:p w:rsidR="00CD7DBA" w:rsidRDefault="00DB5252" w:rsidP="00D32237">
      <w:pPr>
        <w:spacing w:line="276" w:lineRule="auto"/>
        <w:jc w:val="both"/>
        <w:rPr>
          <w:rFonts w:ascii="Arial" w:hAnsi="Arial" w:cs="Arial"/>
          <w:sz w:val="24"/>
          <w:szCs w:val="24"/>
        </w:rPr>
      </w:pPr>
      <w:r>
        <w:rPr>
          <w:rFonts w:ascii="Arial" w:hAnsi="Arial" w:cs="Arial"/>
          <w:sz w:val="24"/>
          <w:szCs w:val="24"/>
        </w:rPr>
        <w:lastRenderedPageBreak/>
        <w:t xml:space="preserve">    Con el tiempo no es necesario deletrear algunas palabras ya que la persona sorda te va indicando las señas de tal objeto, debemos tener presente que las señas aprendidas no son universales y que incluso pueden tener variantes entre </w:t>
      </w:r>
      <w:r w:rsidR="00D40344">
        <w:rPr>
          <w:rFonts w:ascii="Arial" w:hAnsi="Arial" w:cs="Arial"/>
          <w:sz w:val="24"/>
          <w:szCs w:val="24"/>
        </w:rPr>
        <w:t>localidades.</w:t>
      </w:r>
      <w:r w:rsidR="00696E73">
        <w:rPr>
          <w:rFonts w:ascii="Arial" w:hAnsi="Arial" w:cs="Arial"/>
          <w:sz w:val="24"/>
          <w:szCs w:val="24"/>
        </w:rPr>
        <w:t xml:space="preserve"> En los siguientes videos podemos observar cómo cambian los saludos entre los países.</w:t>
      </w:r>
    </w:p>
    <w:p w:rsidR="00B56AF2" w:rsidRPr="00B56AF2" w:rsidRDefault="00D32237" w:rsidP="00D32237">
      <w:pPr>
        <w:pStyle w:val="Ttulo1"/>
        <w:spacing w:before="0" w:beforeAutospacing="0" w:after="0" w:afterAutospacing="0"/>
        <w:jc w:val="center"/>
        <w:rPr>
          <w:rFonts w:ascii="Arial" w:hAnsi="Arial" w:cs="Arial"/>
          <w:b w:val="0"/>
          <w:sz w:val="24"/>
          <w:szCs w:val="24"/>
        </w:rPr>
      </w:pPr>
      <w:hyperlink r:id="rId6" w:history="1">
        <w:r w:rsidR="00B56AF2" w:rsidRPr="00B56AF2">
          <w:rPr>
            <w:rStyle w:val="Hipervnculo"/>
            <w:rFonts w:ascii="Arial" w:hAnsi="Arial" w:cs="Arial"/>
            <w:b w:val="0"/>
            <w:sz w:val="24"/>
            <w:szCs w:val="24"/>
          </w:rPr>
          <w:t>https://www.youtube.com/watch?v=Uobg2Iry-6A</w:t>
        </w:r>
      </w:hyperlink>
    </w:p>
    <w:p w:rsidR="00B56AF2" w:rsidRPr="00B56AF2" w:rsidRDefault="00B56AF2" w:rsidP="00D32237">
      <w:pPr>
        <w:pStyle w:val="Ttulo1"/>
        <w:spacing w:before="0" w:beforeAutospacing="0" w:after="0" w:afterAutospacing="0"/>
        <w:jc w:val="center"/>
        <w:rPr>
          <w:rFonts w:ascii="Arial" w:hAnsi="Arial" w:cs="Arial"/>
          <w:color w:val="030303"/>
          <w:sz w:val="24"/>
          <w:szCs w:val="24"/>
        </w:rPr>
      </w:pPr>
      <w:r w:rsidRPr="00B56AF2">
        <w:rPr>
          <w:rFonts w:ascii="Arial" w:hAnsi="Arial" w:cs="Arial"/>
          <w:color w:val="030303"/>
          <w:sz w:val="24"/>
          <w:szCs w:val="24"/>
        </w:rPr>
        <w:t>Saludos y formas de cortesía en Lengua de Señas Venezolana (LSV)</w:t>
      </w:r>
    </w:p>
    <w:p w:rsidR="00B56AF2" w:rsidRPr="00B56AF2" w:rsidRDefault="00B56AF2" w:rsidP="00D32237">
      <w:pPr>
        <w:spacing w:line="276" w:lineRule="auto"/>
        <w:jc w:val="center"/>
        <w:rPr>
          <w:rFonts w:ascii="Arial" w:hAnsi="Arial" w:cs="Arial"/>
          <w:b/>
          <w:sz w:val="24"/>
          <w:szCs w:val="24"/>
        </w:rPr>
      </w:pPr>
    </w:p>
    <w:bookmarkStart w:id="0" w:name="_GoBack"/>
    <w:bookmarkEnd w:id="0"/>
    <w:p w:rsidR="00B56AF2" w:rsidRPr="00B56AF2" w:rsidRDefault="00D32237" w:rsidP="00D32237">
      <w:pPr>
        <w:spacing w:line="276" w:lineRule="auto"/>
        <w:jc w:val="center"/>
        <w:rPr>
          <w:rFonts w:ascii="Arial" w:hAnsi="Arial" w:cs="Arial"/>
          <w:sz w:val="24"/>
          <w:szCs w:val="24"/>
        </w:rPr>
      </w:pPr>
      <w:r>
        <w:fldChar w:fldCharType="begin"/>
      </w:r>
      <w:r>
        <w:instrText xml:space="preserve"> HYPERLINK "https://www.youtube.com/watch?v=PCHx3s-cwLU&amp;t=31s" </w:instrText>
      </w:r>
      <w:r>
        <w:fldChar w:fldCharType="separate"/>
      </w:r>
      <w:r w:rsidR="00B56AF2" w:rsidRPr="00B56AF2">
        <w:rPr>
          <w:rStyle w:val="Hipervnculo"/>
          <w:rFonts w:ascii="Arial" w:hAnsi="Arial" w:cs="Arial"/>
          <w:sz w:val="24"/>
          <w:szCs w:val="24"/>
        </w:rPr>
        <w:t>https://www.youtube.com/watch?v=PCHx3s-cwLU&amp;t=31s</w:t>
      </w:r>
      <w:r>
        <w:rPr>
          <w:rStyle w:val="Hipervnculo"/>
          <w:rFonts w:ascii="Arial" w:hAnsi="Arial" w:cs="Arial"/>
          <w:sz w:val="24"/>
          <w:szCs w:val="24"/>
        </w:rPr>
        <w:fldChar w:fldCharType="end"/>
      </w:r>
    </w:p>
    <w:p w:rsidR="00B56AF2" w:rsidRPr="00B56AF2" w:rsidRDefault="00B56AF2" w:rsidP="00D32237">
      <w:pPr>
        <w:pStyle w:val="Ttulo1"/>
        <w:spacing w:before="0" w:beforeAutospacing="0" w:after="0" w:afterAutospacing="0"/>
        <w:jc w:val="center"/>
        <w:rPr>
          <w:rFonts w:ascii="Arial" w:hAnsi="Arial" w:cs="Arial"/>
          <w:color w:val="030303"/>
          <w:sz w:val="24"/>
          <w:szCs w:val="24"/>
        </w:rPr>
      </w:pPr>
      <w:r w:rsidRPr="00B56AF2">
        <w:rPr>
          <w:rFonts w:ascii="Arial" w:hAnsi="Arial" w:cs="Arial"/>
          <w:color w:val="030303"/>
          <w:sz w:val="24"/>
          <w:szCs w:val="24"/>
        </w:rPr>
        <w:t>Saludos y Corte</w:t>
      </w:r>
      <w:r w:rsidR="007B26E5">
        <w:rPr>
          <w:rFonts w:ascii="Arial" w:hAnsi="Arial" w:cs="Arial"/>
          <w:color w:val="030303"/>
          <w:sz w:val="24"/>
          <w:szCs w:val="24"/>
        </w:rPr>
        <w:t xml:space="preserve">sía, Lengua de Señas Mexicana </w:t>
      </w:r>
    </w:p>
    <w:p w:rsidR="00B56AF2" w:rsidRPr="00B56AF2" w:rsidRDefault="00B56AF2" w:rsidP="00D32237">
      <w:pPr>
        <w:spacing w:line="276" w:lineRule="auto"/>
        <w:jc w:val="center"/>
        <w:rPr>
          <w:rFonts w:ascii="Arial" w:hAnsi="Arial" w:cs="Arial"/>
          <w:sz w:val="24"/>
          <w:szCs w:val="24"/>
        </w:rPr>
      </w:pPr>
    </w:p>
    <w:p w:rsidR="00B56AF2" w:rsidRPr="00B56AF2" w:rsidRDefault="00D32237" w:rsidP="00D32237">
      <w:pPr>
        <w:spacing w:line="276" w:lineRule="auto"/>
        <w:jc w:val="center"/>
        <w:rPr>
          <w:rFonts w:ascii="Arial" w:hAnsi="Arial" w:cs="Arial"/>
          <w:sz w:val="24"/>
          <w:szCs w:val="24"/>
        </w:rPr>
      </w:pPr>
      <w:hyperlink r:id="rId7" w:history="1">
        <w:r w:rsidR="00B56AF2" w:rsidRPr="00B56AF2">
          <w:rPr>
            <w:rStyle w:val="Hipervnculo"/>
            <w:rFonts w:ascii="Arial" w:hAnsi="Arial" w:cs="Arial"/>
            <w:sz w:val="24"/>
            <w:szCs w:val="24"/>
          </w:rPr>
          <w:t>https://www.youtube.com/watch?v=1x1WwNOSvP4</w:t>
        </w:r>
      </w:hyperlink>
    </w:p>
    <w:p w:rsidR="00B56AF2" w:rsidRPr="00B56AF2" w:rsidRDefault="00B56AF2" w:rsidP="00D32237">
      <w:pPr>
        <w:pStyle w:val="Ttulo1"/>
        <w:spacing w:before="0" w:beforeAutospacing="0" w:after="0" w:afterAutospacing="0"/>
        <w:jc w:val="center"/>
        <w:rPr>
          <w:rFonts w:ascii="Arial" w:hAnsi="Arial" w:cs="Arial"/>
          <w:color w:val="030303"/>
          <w:sz w:val="24"/>
          <w:szCs w:val="24"/>
        </w:rPr>
      </w:pPr>
      <w:r w:rsidRPr="00B56AF2">
        <w:rPr>
          <w:rFonts w:ascii="Arial" w:hAnsi="Arial" w:cs="Arial"/>
          <w:color w:val="030303"/>
          <w:sz w:val="24"/>
          <w:szCs w:val="24"/>
        </w:rPr>
        <w:t>Aprende los saludos en Lengua de señas colombiana</w:t>
      </w:r>
    </w:p>
    <w:p w:rsidR="00B56AF2" w:rsidRDefault="00B56AF2" w:rsidP="00D32237">
      <w:pPr>
        <w:spacing w:line="276" w:lineRule="auto"/>
        <w:jc w:val="center"/>
        <w:rPr>
          <w:rFonts w:ascii="Arial" w:hAnsi="Arial" w:cs="Arial"/>
          <w:b/>
          <w:sz w:val="24"/>
          <w:szCs w:val="24"/>
        </w:rPr>
      </w:pPr>
    </w:p>
    <w:p w:rsidR="007B26E5" w:rsidRDefault="00D15820" w:rsidP="007B26E5">
      <w:pPr>
        <w:spacing w:line="276" w:lineRule="auto"/>
        <w:jc w:val="both"/>
        <w:rPr>
          <w:rFonts w:ascii="Arial" w:hAnsi="Arial" w:cs="Arial"/>
          <w:sz w:val="24"/>
          <w:szCs w:val="24"/>
        </w:rPr>
      </w:pPr>
      <w:r>
        <w:rPr>
          <w:rFonts w:ascii="Arial" w:hAnsi="Arial" w:cs="Arial"/>
          <w:sz w:val="24"/>
          <w:szCs w:val="24"/>
        </w:rPr>
        <w:t xml:space="preserve">    En el camino de aprendizaje nos podemos conseguir con las siguientes adversidades:</w:t>
      </w:r>
    </w:p>
    <w:p w:rsidR="00D15820" w:rsidRDefault="00D15820" w:rsidP="00D15820">
      <w:pPr>
        <w:pStyle w:val="Prrafodelista"/>
        <w:numPr>
          <w:ilvl w:val="0"/>
          <w:numId w:val="1"/>
        </w:numPr>
        <w:spacing w:line="276" w:lineRule="auto"/>
        <w:jc w:val="both"/>
        <w:rPr>
          <w:rFonts w:ascii="Arial" w:hAnsi="Arial" w:cs="Arial"/>
          <w:sz w:val="24"/>
          <w:szCs w:val="24"/>
        </w:rPr>
      </w:pPr>
      <w:r>
        <w:rPr>
          <w:rFonts w:ascii="Arial" w:hAnsi="Arial" w:cs="Arial"/>
          <w:sz w:val="24"/>
          <w:szCs w:val="24"/>
        </w:rPr>
        <w:t>Falta de interés y de tiempo.</w:t>
      </w:r>
    </w:p>
    <w:p w:rsidR="00284215" w:rsidRDefault="00D15820" w:rsidP="00284215">
      <w:pPr>
        <w:pStyle w:val="Prrafodelista"/>
        <w:numPr>
          <w:ilvl w:val="0"/>
          <w:numId w:val="1"/>
        </w:numPr>
        <w:spacing w:line="276" w:lineRule="auto"/>
        <w:jc w:val="both"/>
        <w:rPr>
          <w:rFonts w:ascii="Arial" w:hAnsi="Arial" w:cs="Arial"/>
          <w:sz w:val="24"/>
          <w:szCs w:val="24"/>
        </w:rPr>
      </w:pPr>
      <w:r>
        <w:rPr>
          <w:rFonts w:ascii="Arial" w:hAnsi="Arial" w:cs="Arial"/>
          <w:sz w:val="24"/>
          <w:szCs w:val="24"/>
        </w:rPr>
        <w:t>Poca retentiva o entendimiento.</w:t>
      </w:r>
    </w:p>
    <w:p w:rsidR="00284215" w:rsidRDefault="008F1D8B" w:rsidP="00284215">
      <w:pPr>
        <w:pStyle w:val="Prrafodelista"/>
        <w:numPr>
          <w:ilvl w:val="0"/>
          <w:numId w:val="1"/>
        </w:numPr>
        <w:spacing w:line="276" w:lineRule="auto"/>
        <w:jc w:val="both"/>
        <w:rPr>
          <w:rFonts w:ascii="Arial" w:hAnsi="Arial" w:cs="Arial"/>
          <w:sz w:val="24"/>
          <w:szCs w:val="24"/>
        </w:rPr>
      </w:pPr>
      <w:r>
        <w:rPr>
          <w:rFonts w:ascii="Arial" w:hAnsi="Arial" w:cs="Arial"/>
          <w:sz w:val="24"/>
          <w:szCs w:val="24"/>
        </w:rPr>
        <w:t>I</w:t>
      </w:r>
      <w:r w:rsidR="00284215">
        <w:rPr>
          <w:rFonts w:ascii="Arial" w:hAnsi="Arial" w:cs="Arial"/>
          <w:sz w:val="24"/>
          <w:szCs w:val="24"/>
        </w:rPr>
        <w:t>mitar las señas</w:t>
      </w:r>
      <w:r>
        <w:rPr>
          <w:rFonts w:ascii="Arial" w:hAnsi="Arial" w:cs="Arial"/>
          <w:sz w:val="24"/>
          <w:szCs w:val="24"/>
        </w:rPr>
        <w:t xml:space="preserve"> de forma incorrecta</w:t>
      </w:r>
      <w:r w:rsidR="00284215">
        <w:rPr>
          <w:rFonts w:ascii="Arial" w:hAnsi="Arial" w:cs="Arial"/>
          <w:sz w:val="24"/>
          <w:szCs w:val="24"/>
        </w:rPr>
        <w:t xml:space="preserve">. </w:t>
      </w:r>
    </w:p>
    <w:p w:rsidR="00284215" w:rsidRPr="00284215" w:rsidRDefault="00284215" w:rsidP="00284215">
      <w:pPr>
        <w:spacing w:line="276" w:lineRule="auto"/>
        <w:jc w:val="both"/>
        <w:rPr>
          <w:rFonts w:ascii="Arial" w:hAnsi="Arial" w:cs="Arial"/>
          <w:sz w:val="24"/>
          <w:szCs w:val="24"/>
        </w:rPr>
      </w:pPr>
      <w:r>
        <w:rPr>
          <w:rFonts w:ascii="Arial" w:hAnsi="Arial" w:cs="Arial"/>
          <w:sz w:val="24"/>
          <w:szCs w:val="24"/>
        </w:rPr>
        <w:t xml:space="preserve">Se debe tomar en cuenta que cualquier gesto o seña puede ser mal interpretada y debemos tener la mayor disposición y empatía </w:t>
      </w:r>
      <w:r w:rsidR="008F1D8B">
        <w:rPr>
          <w:rFonts w:ascii="Arial" w:hAnsi="Arial" w:cs="Arial"/>
          <w:sz w:val="24"/>
          <w:szCs w:val="24"/>
        </w:rPr>
        <w:t>para que fluya el aprendizaje y</w:t>
      </w:r>
      <w:r>
        <w:rPr>
          <w:rFonts w:ascii="Arial" w:hAnsi="Arial" w:cs="Arial"/>
          <w:sz w:val="24"/>
          <w:szCs w:val="24"/>
        </w:rPr>
        <w:t xml:space="preserve"> sea di</w:t>
      </w:r>
      <w:r w:rsidR="008F1D8B">
        <w:rPr>
          <w:rFonts w:ascii="Arial" w:hAnsi="Arial" w:cs="Arial"/>
          <w:sz w:val="24"/>
          <w:szCs w:val="24"/>
        </w:rPr>
        <w:t>vertido.</w:t>
      </w:r>
    </w:p>
    <w:sectPr w:rsidR="00284215" w:rsidRPr="002842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849F2"/>
    <w:multiLevelType w:val="hybridMultilevel"/>
    <w:tmpl w:val="0C36DB1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82"/>
    <w:rsid w:val="00095BA2"/>
    <w:rsid w:val="000D459C"/>
    <w:rsid w:val="0020314A"/>
    <w:rsid w:val="0022579C"/>
    <w:rsid w:val="00284215"/>
    <w:rsid w:val="003B6185"/>
    <w:rsid w:val="005E618A"/>
    <w:rsid w:val="00696E73"/>
    <w:rsid w:val="007B26E5"/>
    <w:rsid w:val="00862B12"/>
    <w:rsid w:val="0089219F"/>
    <w:rsid w:val="008F1D8B"/>
    <w:rsid w:val="00993570"/>
    <w:rsid w:val="009E1552"/>
    <w:rsid w:val="00A8238E"/>
    <w:rsid w:val="00AC0F82"/>
    <w:rsid w:val="00B56AF2"/>
    <w:rsid w:val="00BF6BB2"/>
    <w:rsid w:val="00CD7DBA"/>
    <w:rsid w:val="00CE09D3"/>
    <w:rsid w:val="00D01AED"/>
    <w:rsid w:val="00D15820"/>
    <w:rsid w:val="00D32237"/>
    <w:rsid w:val="00D40344"/>
    <w:rsid w:val="00DB5252"/>
    <w:rsid w:val="00EF7166"/>
    <w:rsid w:val="00FD533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A5D6C-940E-4641-ACB4-D98C9980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56A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C0F82"/>
    <w:rPr>
      <w:b/>
      <w:bCs/>
    </w:rPr>
  </w:style>
  <w:style w:type="paragraph" w:styleId="NormalWeb">
    <w:name w:val="Normal (Web)"/>
    <w:basedOn w:val="Normal"/>
    <w:uiPriority w:val="99"/>
    <w:unhideWhenUsed/>
    <w:rsid w:val="00AC0F82"/>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B56AF2"/>
    <w:rPr>
      <w:color w:val="0563C1" w:themeColor="hyperlink"/>
      <w:u w:val="single"/>
    </w:rPr>
  </w:style>
  <w:style w:type="character" w:customStyle="1" w:styleId="Ttulo1Car">
    <w:name w:val="Título 1 Car"/>
    <w:basedOn w:val="Fuentedeprrafopredeter"/>
    <w:link w:val="Ttulo1"/>
    <w:uiPriority w:val="9"/>
    <w:rsid w:val="00B56AF2"/>
    <w:rPr>
      <w:rFonts w:ascii="Times New Roman" w:eastAsia="Times New Roman" w:hAnsi="Times New Roman" w:cs="Times New Roman"/>
      <w:b/>
      <w:bCs/>
      <w:kern w:val="36"/>
      <w:sz w:val="48"/>
      <w:szCs w:val="48"/>
      <w:lang w:eastAsia="es-VE"/>
    </w:rPr>
  </w:style>
  <w:style w:type="paragraph" w:styleId="Prrafodelista">
    <w:name w:val="List Paragraph"/>
    <w:basedOn w:val="Normal"/>
    <w:uiPriority w:val="34"/>
    <w:qFormat/>
    <w:rsid w:val="00D15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788416">
      <w:bodyDiv w:val="1"/>
      <w:marLeft w:val="0"/>
      <w:marRight w:val="0"/>
      <w:marTop w:val="0"/>
      <w:marBottom w:val="0"/>
      <w:divBdr>
        <w:top w:val="none" w:sz="0" w:space="0" w:color="auto"/>
        <w:left w:val="none" w:sz="0" w:space="0" w:color="auto"/>
        <w:bottom w:val="none" w:sz="0" w:space="0" w:color="auto"/>
        <w:right w:val="none" w:sz="0" w:space="0" w:color="auto"/>
      </w:divBdr>
    </w:div>
    <w:div w:id="1490170711">
      <w:bodyDiv w:val="1"/>
      <w:marLeft w:val="0"/>
      <w:marRight w:val="0"/>
      <w:marTop w:val="0"/>
      <w:marBottom w:val="0"/>
      <w:divBdr>
        <w:top w:val="none" w:sz="0" w:space="0" w:color="auto"/>
        <w:left w:val="none" w:sz="0" w:space="0" w:color="auto"/>
        <w:bottom w:val="none" w:sz="0" w:space="0" w:color="auto"/>
        <w:right w:val="none" w:sz="0" w:space="0" w:color="auto"/>
      </w:divBdr>
    </w:div>
    <w:div w:id="1899321580">
      <w:bodyDiv w:val="1"/>
      <w:marLeft w:val="0"/>
      <w:marRight w:val="0"/>
      <w:marTop w:val="0"/>
      <w:marBottom w:val="0"/>
      <w:divBdr>
        <w:top w:val="none" w:sz="0" w:space="0" w:color="auto"/>
        <w:left w:val="none" w:sz="0" w:space="0" w:color="auto"/>
        <w:bottom w:val="none" w:sz="0" w:space="0" w:color="auto"/>
        <w:right w:val="none" w:sz="0" w:space="0" w:color="auto"/>
      </w:divBdr>
    </w:div>
    <w:div w:id="210345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1x1WwNOSvP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obg2Iry-6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415</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ROSALES</dc:creator>
  <cp:keywords/>
  <dc:description/>
  <cp:lastModifiedBy>LAURA ROSALES</cp:lastModifiedBy>
  <cp:revision>8</cp:revision>
  <dcterms:created xsi:type="dcterms:W3CDTF">2022-07-15T23:31:00Z</dcterms:created>
  <dcterms:modified xsi:type="dcterms:W3CDTF">2022-07-31T23:06:00Z</dcterms:modified>
</cp:coreProperties>
</file>