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0" w:after="280"/>
        <w:jc w:val="center"/>
        <w:rPr>
          <w:rFonts w:ascii="Arial" w:hAnsi="Arial" w:cs="Arial"/>
          <w:b/>
          <w:b/>
          <w:color w:val="000000" w:themeColor="text1"/>
        </w:rPr>
      </w:pPr>
      <w:r>
        <w:rPr>
          <w:rFonts w:cs="Arial" w:ascii="Arial" w:hAnsi="Arial"/>
          <w:b/>
          <w:color w:val="000000" w:themeColor="text1"/>
        </w:rPr>
        <w:t>Descripción del sistema</w:t>
      </w:r>
    </w:p>
    <w:p>
      <w:pPr>
        <w:pStyle w:val="NormalWeb"/>
        <w:shd w:val="clear" w:color="auto" w:fill="FFFFFF"/>
        <w:spacing w:before="280" w:after="280"/>
        <w:jc w:val="right"/>
        <w:rPr>
          <w:rFonts w:ascii="Arial" w:hAnsi="Arial" w:cs="Arial"/>
          <w:color w:val="000000" w:themeColor="text1"/>
        </w:rPr>
      </w:pPr>
      <w:r>
        <w:rPr>
          <w:rFonts w:cs="Arial" w:ascii="Arial" w:hAnsi="Arial"/>
          <w:color w:val="000000" w:themeColor="text1"/>
        </w:rPr>
        <w:t>Mery González</w:t>
      </w:r>
    </w:p>
    <w:p>
      <w:pPr>
        <w:pStyle w:val="NormalWeb"/>
        <w:shd w:val="clear" w:color="auto" w:fill="FFFFFF"/>
        <w:spacing w:before="280" w:after="280"/>
        <w:jc w:val="right"/>
        <w:rPr>
          <w:rFonts w:ascii="Arial" w:hAnsi="Arial" w:cs="Arial"/>
          <w:color w:val="000000" w:themeColor="text1"/>
        </w:rPr>
      </w:pPr>
      <w:r>
        <w:rPr>
          <w:rFonts w:cs="Arial" w:ascii="Arial" w:hAnsi="Arial"/>
          <w:color w:val="000000" w:themeColor="text1"/>
        </w:rPr>
        <w:t xml:space="preserve">Estudiante EISULA </w:t>
      </w:r>
    </w:p>
    <w:p>
      <w:pPr>
        <w:pStyle w:val="NormalWeb"/>
        <w:shd w:val="clear" w:color="auto" w:fill="FFFFFF"/>
        <w:spacing w:before="280" w:after="280"/>
        <w:ind w:firstLine="708"/>
        <w:jc w:val="both"/>
        <w:rPr>
          <w:rFonts w:ascii="Arial" w:hAnsi="Arial" w:cs="Arial"/>
          <w:color w:val="000000" w:themeColor="text1"/>
        </w:rPr>
      </w:pPr>
      <w:r>
        <w:rPr>
          <w:rFonts w:cs="Arial" w:ascii="Arial" w:hAnsi="Arial"/>
          <w:color w:val="000000" w:themeColor="text1"/>
        </w:rPr>
        <w:t>Un sistema puede ser definido como un conjunto de elementos que están relacionados entre sí y  diseñados para alcanzar un objetivo específico, el cual sigue una serie de pasos para cumplir con los objetivos y entre esos pasos se puede decir que se ve involucrada una entrada, procesos y salida.</w:t>
      </w:r>
    </w:p>
    <w:p>
      <w:pPr>
        <w:pStyle w:val="NormalWeb"/>
        <w:shd w:val="clear" w:color="auto" w:fill="FFFFFF"/>
        <w:spacing w:before="280" w:after="280"/>
        <w:ind w:firstLine="708"/>
        <w:jc w:val="both"/>
        <w:rPr>
          <w:rFonts w:ascii="Arial" w:hAnsi="Arial" w:cs="Arial"/>
          <w:bCs/>
          <w:color w:val="000000" w:themeColor="text1"/>
        </w:rPr>
      </w:pPr>
      <w:r>
        <w:rPr>
          <w:rFonts w:cs="Arial" w:ascii="Arial" w:hAnsi="Arial"/>
          <w:color w:val="000000" w:themeColor="text1"/>
        </w:rPr>
        <w:t>Las partes esenciales de un sistema empresarial son como ya se han mencionado: la </w:t>
      </w:r>
      <w:r>
        <w:rPr>
          <w:rFonts w:cs="Arial" w:ascii="Arial" w:hAnsi="Arial"/>
          <w:bCs/>
          <w:color w:val="000000" w:themeColor="text1"/>
        </w:rPr>
        <w:t>entrada</w:t>
      </w:r>
      <w:r>
        <w:rPr>
          <w:rFonts w:cs="Arial" w:ascii="Arial" w:hAnsi="Arial"/>
          <w:color w:val="000000" w:themeColor="text1"/>
        </w:rPr>
        <w:t xml:space="preserve"> que estaría relacionado con </w:t>
      </w:r>
      <w:r>
        <w:rPr>
          <w:rFonts w:cs="Arial" w:ascii="Arial" w:hAnsi="Arial"/>
          <w:bCs/>
          <w:color w:val="000000" w:themeColor="text1"/>
        </w:rPr>
        <w:t>personal, materias, máquinas, dinero, información</w:t>
      </w:r>
      <w:r>
        <w:rPr>
          <w:rFonts w:cs="Arial" w:ascii="Arial" w:hAnsi="Arial"/>
          <w:color w:val="000000" w:themeColor="text1"/>
        </w:rPr>
        <w:t>; el </w:t>
      </w:r>
      <w:r>
        <w:rPr>
          <w:rFonts w:cs="Arial" w:ascii="Arial" w:hAnsi="Arial"/>
          <w:bCs/>
          <w:color w:val="000000" w:themeColor="text1"/>
        </w:rPr>
        <w:t>proceso</w:t>
      </w:r>
      <w:r>
        <w:rPr>
          <w:rFonts w:cs="Arial" w:ascii="Arial" w:hAnsi="Arial"/>
          <w:color w:val="000000" w:themeColor="text1"/>
        </w:rPr>
        <w:t xml:space="preserve">  tiene que ver con </w:t>
      </w:r>
      <w:r>
        <w:rPr>
          <w:rFonts w:cs="Arial" w:ascii="Arial" w:hAnsi="Arial"/>
          <w:bCs/>
          <w:color w:val="000000" w:themeColor="text1"/>
        </w:rPr>
        <w:t>producción, marketing, finanzas, contabilidad, recursos humanos</w:t>
      </w:r>
      <w:r>
        <w:rPr>
          <w:rFonts w:cs="Arial" w:ascii="Arial" w:hAnsi="Arial"/>
          <w:color w:val="000000" w:themeColor="text1"/>
        </w:rPr>
        <w:t>; la </w:t>
      </w:r>
      <w:r>
        <w:rPr>
          <w:rFonts w:cs="Arial" w:ascii="Arial" w:hAnsi="Arial"/>
          <w:bCs/>
          <w:color w:val="000000" w:themeColor="text1"/>
        </w:rPr>
        <w:t>salida</w:t>
      </w:r>
      <w:r>
        <w:rPr>
          <w:rFonts w:cs="Arial" w:ascii="Arial" w:hAnsi="Arial"/>
          <w:color w:val="000000" w:themeColor="text1"/>
        </w:rPr>
        <w:t xml:space="preserve"> donde se ven los </w:t>
      </w:r>
      <w:r>
        <w:rPr>
          <w:rFonts w:cs="Arial" w:ascii="Arial" w:hAnsi="Arial"/>
          <w:bCs/>
          <w:color w:val="000000" w:themeColor="text1"/>
        </w:rPr>
        <w:t>productos, beneficios</w:t>
      </w:r>
      <w:r>
        <w:rPr>
          <w:rFonts w:cs="Arial" w:ascii="Arial" w:hAnsi="Arial"/>
          <w:color w:val="000000" w:themeColor="text1"/>
        </w:rPr>
        <w:t xml:space="preserve"> y adicional a esto se debe contar con un </w:t>
      </w:r>
      <w:r>
        <w:rPr>
          <w:rFonts w:cs="Arial" w:ascii="Arial" w:hAnsi="Arial"/>
          <w:bCs/>
          <w:color w:val="000000" w:themeColor="text1"/>
        </w:rPr>
        <w:t>control</w:t>
      </w:r>
      <w:r>
        <w:rPr>
          <w:rFonts w:cs="Arial" w:ascii="Arial" w:hAnsi="Arial"/>
          <w:color w:val="000000" w:themeColor="text1"/>
        </w:rPr>
        <w:t xml:space="preserve"> el cual se encarga de </w:t>
      </w:r>
      <w:r>
        <w:rPr>
          <w:rFonts w:cs="Arial" w:ascii="Arial" w:hAnsi="Arial"/>
          <w:bCs/>
          <w:color w:val="000000" w:themeColor="text1"/>
        </w:rPr>
        <w:t>metas, planes y otros. Una empresa se puede definir como un conjunto de elementos (humanos, técnicos, financieros,…), relacionados entre sí mismos y a la misma vez con el entorno del que forma parte.</w:t>
      </w:r>
    </w:p>
    <w:p>
      <w:pPr>
        <w:pStyle w:val="NormalWeb"/>
        <w:shd w:val="clear" w:color="auto" w:fill="FFFFFF"/>
        <w:spacing w:before="280" w:after="280"/>
        <w:ind w:firstLine="708"/>
        <w:jc w:val="both"/>
        <w:rPr>
          <w:rFonts w:ascii="Arial" w:hAnsi="Arial" w:cs="Arial"/>
          <w:bCs/>
          <w:color w:val="000000" w:themeColor="text1"/>
        </w:rPr>
      </w:pPr>
      <w:hyperlink r:id="rId2">
        <w:r>
          <w:rPr>
            <w:rStyle w:val="InternetLink"/>
            <w:rFonts w:cs="Arial" w:ascii="Arial" w:hAnsi="Arial"/>
            <w:bCs/>
            <w:color w:val="000000" w:themeColor="text1"/>
          </w:rPr>
          <w:t>https://ciberconta.unizar.es/leccion/econta/220.HTM</w:t>
        </w:r>
      </w:hyperlink>
      <w:hyperlink r:id="rId3">
        <w:r>
          <w:rPr>
            <w:rFonts w:cs="Arial" w:ascii="Arial" w:hAnsi="Arial"/>
            <w:bCs/>
            <w:color w:val="000000" w:themeColor="text1"/>
          </w:rPr>
          <w:t xml:space="preserve"> </w:t>
        </w:r>
      </w:hyperlink>
    </w:p>
    <w:p>
      <w:pPr>
        <w:pStyle w:val="NormalWeb"/>
        <w:shd w:val="clear" w:color="auto" w:fill="FFFFFF"/>
        <w:spacing w:before="280" w:after="280"/>
        <w:ind w:firstLine="708"/>
        <w:jc w:val="both"/>
        <w:rPr>
          <w:rFonts w:ascii="Arial" w:hAnsi="Arial" w:cs="Arial"/>
          <w:bCs/>
          <w:color w:val="000000" w:themeColor="text1"/>
        </w:rPr>
      </w:pPr>
      <w:r>
        <w:rPr>
          <w:rFonts w:cs="Arial" w:ascii="Arial" w:hAnsi="Arial"/>
          <w:bCs/>
          <w:color w:val="000000" w:themeColor="text1"/>
        </w:rPr>
        <w:t>El entorno es todo lo que rodea a la empresa, este se caracteriza por ser complejo, dinámico y porque puede ser tanto beneficioso como no para la empresa. Podemos encontrar dos tipos de entorno, general y específico. En el que intervienen diferentes agentes dependiendo de dicho entorno. Cuando hablamos del entorno general: afecta por igual a todas las empresas de una determinada sociedad a través de factores económicos, demográficos, políticos, tecnológicos, entre otros, y el entorno especifico es más cercano y afecta a cada empresa de manera más concreta depende su ámbito de aplicación, entre los componentes más importantes clientes, proveedores, competidores, intermediarios, entre otros.</w:t>
      </w:r>
    </w:p>
    <w:p>
      <w:pPr>
        <w:pStyle w:val="NormalWeb"/>
        <w:shd w:val="clear" w:color="auto" w:fill="FFFFFF"/>
        <w:spacing w:before="280" w:after="280"/>
        <w:ind w:firstLine="708"/>
        <w:jc w:val="both"/>
        <w:rPr>
          <w:rFonts w:ascii="Arial" w:hAnsi="Arial" w:cs="Arial"/>
          <w:bCs/>
          <w:color w:val="000000" w:themeColor="text1"/>
        </w:rPr>
      </w:pPr>
      <w:hyperlink r:id="rId4">
        <w:r>
          <w:rPr>
            <w:rStyle w:val="InternetLink"/>
            <w:rFonts w:cs="Arial" w:ascii="Arial" w:hAnsi="Arial"/>
            <w:bCs/>
            <w:color w:val="000000" w:themeColor="text1"/>
          </w:rPr>
          <w:t>https://aprendeconomia.com/2010/11/13/6-la-empresa-como-sistema-en-interrelacion-con-su-entorno/</w:t>
        </w:r>
      </w:hyperlink>
      <w:hyperlink r:id="rId5">
        <w:r>
          <w:rPr>
            <w:rFonts w:cs="Arial" w:ascii="Arial" w:hAnsi="Arial"/>
            <w:bCs/>
            <w:color w:val="000000" w:themeColor="text1"/>
          </w:rPr>
          <w:t xml:space="preserve"> </w:t>
        </w:r>
      </w:hyperlink>
    </w:p>
    <w:p>
      <w:pPr>
        <w:pStyle w:val="NormalWeb"/>
        <w:shd w:val="clear" w:color="auto" w:fill="FFFFFF"/>
        <w:spacing w:before="280" w:after="280"/>
        <w:ind w:firstLine="708"/>
        <w:jc w:val="both"/>
        <w:rPr>
          <w:rFonts w:ascii="Arial" w:hAnsi="Arial" w:cs="Arial"/>
          <w:bCs/>
          <w:color w:val="000000" w:themeColor="text1"/>
        </w:rPr>
      </w:pPr>
      <w:r>
        <w:rPr>
          <w:rFonts w:cs="Arial" w:ascii="Arial" w:hAnsi="Arial"/>
          <w:bCs/>
          <w:color w:val="000000" w:themeColor="text1"/>
        </w:rPr>
        <w:t>En la industria alimentaria tanto la producción, distribución, venta, entre otros, cumplen un ciclo antes de que puedan salir al mercado los productos terminados,  en dicho proceso  intervienen diferentes factores que afectan de manera tanto positiva como negativa el resultado, para que un consumidor pueda tener a su alcance un producto este debe recorrer un largo camino y a su vez cumplir con ciertas condiciones.</w:t>
      </w:r>
      <w:bookmarkStart w:id="0" w:name="_GoBack"/>
      <w:bookmarkEnd w:id="0"/>
    </w:p>
    <w:p>
      <w:pPr>
        <w:pStyle w:val="NormalWeb"/>
        <w:shd w:val="clear" w:color="auto" w:fill="FFFFFF"/>
        <w:spacing w:before="280" w:after="280"/>
        <w:jc w:val="center"/>
        <w:rPr>
          <w:rFonts w:ascii="Arial" w:hAnsi="Arial" w:cs="Arial"/>
          <w:bCs/>
          <w:color w:val="000000" w:themeColor="text1"/>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a2a54"/>
    <w:rPr>
      <w:b/>
      <w:bCs/>
    </w:rPr>
  </w:style>
  <w:style w:type="character" w:styleId="TextodegloboCar" w:customStyle="1">
    <w:name w:val="Texto de globo Car"/>
    <w:basedOn w:val="DefaultParagraphFont"/>
    <w:link w:val="BalloonText"/>
    <w:uiPriority w:val="99"/>
    <w:semiHidden/>
    <w:qFormat/>
    <w:rsid w:val="00b11b03"/>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6e11b6"/>
    <w:pPr>
      <w:spacing w:lineRule="auto" w:line="240" w:beforeAutospacing="1" w:afterAutospacing="1"/>
    </w:pPr>
    <w:rPr>
      <w:rFonts w:ascii="Times New Roman" w:hAnsi="Times New Roman" w:eastAsia="Times New Roman" w:cs="Times New Roman"/>
      <w:sz w:val="24"/>
      <w:szCs w:val="24"/>
      <w:lang w:eastAsia="es-VE"/>
    </w:rPr>
  </w:style>
  <w:style w:type="paragraph" w:styleId="BalloonText">
    <w:name w:val="Balloon Text"/>
    <w:basedOn w:val="Normal"/>
    <w:link w:val="TextodegloboCar"/>
    <w:uiPriority w:val="99"/>
    <w:semiHidden/>
    <w:unhideWhenUsed/>
    <w:qFormat/>
    <w:rsid w:val="00b11b0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berconta.unizar.es/leccion/econta/220.HTM" TargetMode="External"/><Relationship Id="rId3" Type="http://schemas.openxmlformats.org/officeDocument/2006/relationships/hyperlink" Target="" TargetMode="External"/><Relationship Id="rId4" Type="http://schemas.openxmlformats.org/officeDocument/2006/relationships/hyperlink" Target="https://aprendeconomia.com/2010/11/13/6-la-empresa-como-sistema-en-interrelacion-con-su-entorno/"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Application>LibreOffice/7.3.4.2$Linux_X86_64 LibreOffice_project/30$Build-2</Application>
  <AppVersion>15.0000</AppVersion>
  <Pages>1</Pages>
  <Words>321</Words>
  <Characters>1876</Characters>
  <CharactersWithSpaces>2195</CharactersWithSpaces>
  <Paragraphs>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2022-07-15T20:38:00Z</dcterms:created>
  <dc:creator>Mery Gonzalez</dc:creator>
  <dc:description/>
  <dc:language>en-US</dc:language>
  <cp:lastModifiedBy/>
  <dcterms:modified xsi:type="dcterms:W3CDTF">2022-08-04T21:54:13Z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