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1B8" w:rsidRDefault="004362F3" w:rsidP="009D419B">
      <w:r>
        <w:t>8/</w:t>
      </w:r>
      <w:r w:rsidR="009D419B">
        <w:t>24/17</w:t>
      </w:r>
    </w:p>
    <w:p w:rsidR="00F93C30" w:rsidRDefault="009D419B" w:rsidP="009D419B">
      <w:pPr>
        <w:pStyle w:val="ListParagraph"/>
        <w:numPr>
          <w:ilvl w:val="0"/>
          <w:numId w:val="2"/>
        </w:numPr>
      </w:pPr>
      <w:r>
        <w:t>Day 1</w:t>
      </w:r>
    </w:p>
    <w:p w:rsidR="009D419B" w:rsidRDefault="009D419B" w:rsidP="009D419B">
      <w:pPr>
        <w:pStyle w:val="ListParagraph"/>
        <w:numPr>
          <w:ilvl w:val="0"/>
          <w:numId w:val="2"/>
        </w:numPr>
      </w:pPr>
      <w:r>
        <w:t>NOTE: Day 1 should have been on 8/27 following the recommended schedule.</w:t>
      </w:r>
    </w:p>
    <w:p w:rsidR="009D419B" w:rsidRDefault="00385651" w:rsidP="009D419B">
      <w:pPr>
        <w:pStyle w:val="ListParagraph"/>
        <w:numPr>
          <w:ilvl w:val="0"/>
          <w:numId w:val="2"/>
        </w:numPr>
      </w:pPr>
      <w:r>
        <w:t>Relative sizing: make elements adjust automatically as the browser changes sizes</w:t>
      </w:r>
    </w:p>
    <w:p w:rsidR="00F327B0" w:rsidRDefault="00F327B0" w:rsidP="009D419B">
      <w:pPr>
        <w:pStyle w:val="ListParagraph"/>
        <w:numPr>
          <w:ilvl w:val="0"/>
          <w:numId w:val="2"/>
        </w:numPr>
      </w:pPr>
      <w:r>
        <w:t>Relative units of measurement</w:t>
      </w:r>
    </w:p>
    <w:p w:rsidR="00D649BC" w:rsidRDefault="00D306BE" w:rsidP="00D649BC">
      <w:pPr>
        <w:pStyle w:val="ListParagraph"/>
        <w:numPr>
          <w:ilvl w:val="0"/>
          <w:numId w:val="2"/>
        </w:numPr>
      </w:pPr>
      <w:r>
        <w:t xml:space="preserve">Responsive design is resizing and reorganizing content based on </w:t>
      </w:r>
    </w:p>
    <w:p w:rsidR="00D306BE" w:rsidRDefault="00D306BE" w:rsidP="00D306BE">
      <w:pPr>
        <w:pStyle w:val="ListParagraph"/>
        <w:numPr>
          <w:ilvl w:val="1"/>
          <w:numId w:val="2"/>
        </w:numPr>
      </w:pPr>
      <w:r>
        <w:t>The size of the screen used to view the page</w:t>
      </w:r>
    </w:p>
    <w:p w:rsidR="00D306BE" w:rsidRDefault="00D306BE" w:rsidP="00D306BE">
      <w:pPr>
        <w:pStyle w:val="ListParagraph"/>
        <w:numPr>
          <w:ilvl w:val="1"/>
          <w:numId w:val="2"/>
        </w:numPr>
      </w:pPr>
      <w:r>
        <w:t>And the size of other content on the page</w:t>
      </w:r>
    </w:p>
    <w:p w:rsidR="00E23A71" w:rsidRDefault="00E23A71" w:rsidP="00E23A71">
      <w:pPr>
        <w:pStyle w:val="ListParagraph"/>
        <w:numPr>
          <w:ilvl w:val="0"/>
          <w:numId w:val="2"/>
        </w:numPr>
      </w:pPr>
      <w:r>
        <w:t>Using px (pixel) quantities to define size is a hard coded value and doesn’t work across all screen sizes. We can use relative measurements instead to allow for portions of a site to look the same regardless of screen size or layout</w:t>
      </w:r>
    </w:p>
    <w:p w:rsidR="00E23A71" w:rsidRDefault="002639D8" w:rsidP="00E23A71">
      <w:pPr>
        <w:pStyle w:val="ListParagraph"/>
        <w:numPr>
          <w:ilvl w:val="0"/>
          <w:numId w:val="2"/>
        </w:numPr>
      </w:pPr>
      <w:r>
        <w:t>Em</w:t>
      </w:r>
      <w:r>
        <w:tab/>
      </w:r>
    </w:p>
    <w:p w:rsidR="002639D8" w:rsidRDefault="002639D8" w:rsidP="002639D8">
      <w:pPr>
        <w:pStyle w:val="ListParagraph"/>
        <w:numPr>
          <w:ilvl w:val="1"/>
          <w:numId w:val="2"/>
        </w:numPr>
      </w:pPr>
      <w:r>
        <w:t>Em represents the size of the base font being used</w:t>
      </w:r>
    </w:p>
    <w:p w:rsidR="002639D8" w:rsidRDefault="002639D8" w:rsidP="002639D8">
      <w:pPr>
        <w:pStyle w:val="ListParagraph"/>
        <w:numPr>
          <w:ilvl w:val="2"/>
          <w:numId w:val="2"/>
        </w:numPr>
      </w:pPr>
      <w:r>
        <w:t>So if the base font is 16px on a browser, then 2em would be 32px</w:t>
      </w:r>
    </w:p>
    <w:p w:rsidR="002639D8" w:rsidRDefault="00AD764C" w:rsidP="002639D8">
      <w:pPr>
        <w:pStyle w:val="ListParagraph"/>
        <w:numPr>
          <w:ilvl w:val="1"/>
          <w:numId w:val="2"/>
        </w:numPr>
      </w:pPr>
      <w:r>
        <w:t>Em can also be used not referring to the default base text size, if used in a CSS rule related to another defined font size:</w:t>
      </w:r>
    </w:p>
    <w:p w:rsidR="00AD764C" w:rsidRDefault="00AD764C" w:rsidP="00AD764C">
      <w:pPr>
        <w:pStyle w:val="ListParagraph"/>
        <w:numPr>
          <w:ilvl w:val="2"/>
          <w:numId w:val="2"/>
        </w:numPr>
      </w:pPr>
      <w:r>
        <w:t>.splash-section {</w:t>
      </w:r>
    </w:p>
    <w:p w:rsidR="00AD764C" w:rsidRDefault="00AD764C" w:rsidP="00AD764C">
      <w:pPr>
        <w:pStyle w:val="ListParagraph"/>
        <w:numPr>
          <w:ilvl w:val="2"/>
          <w:numId w:val="2"/>
        </w:numPr>
      </w:pPr>
      <w:r>
        <w:t xml:space="preserve">  font-size: 18px;</w:t>
      </w:r>
    </w:p>
    <w:p w:rsidR="00AD764C" w:rsidRDefault="00AD764C" w:rsidP="00AD764C">
      <w:pPr>
        <w:pStyle w:val="ListParagraph"/>
        <w:numPr>
          <w:ilvl w:val="2"/>
          <w:numId w:val="2"/>
        </w:numPr>
      </w:pPr>
      <w:r>
        <w:t>}</w:t>
      </w:r>
    </w:p>
    <w:p w:rsidR="00AD764C" w:rsidRDefault="00AD764C" w:rsidP="00AD764C">
      <w:pPr>
        <w:pStyle w:val="ListParagraph"/>
        <w:numPr>
          <w:ilvl w:val="2"/>
          <w:numId w:val="2"/>
        </w:numPr>
      </w:pPr>
    </w:p>
    <w:p w:rsidR="00AD764C" w:rsidRDefault="00AD764C" w:rsidP="00AD764C">
      <w:pPr>
        <w:pStyle w:val="ListParagraph"/>
        <w:numPr>
          <w:ilvl w:val="2"/>
          <w:numId w:val="2"/>
        </w:numPr>
      </w:pPr>
      <w:r>
        <w:t>.splash-section h1 {</w:t>
      </w:r>
    </w:p>
    <w:p w:rsidR="00AD764C" w:rsidRDefault="00AD764C" w:rsidP="00AD764C">
      <w:pPr>
        <w:pStyle w:val="ListParagraph"/>
        <w:numPr>
          <w:ilvl w:val="2"/>
          <w:numId w:val="2"/>
        </w:numPr>
      </w:pPr>
      <w:r>
        <w:t xml:space="preserve">  font-size: 1.5em;</w:t>
      </w:r>
    </w:p>
    <w:p w:rsidR="00AD764C" w:rsidRDefault="00AD764C" w:rsidP="00AD764C">
      <w:pPr>
        <w:pStyle w:val="ListParagraph"/>
        <w:numPr>
          <w:ilvl w:val="2"/>
          <w:numId w:val="2"/>
        </w:numPr>
      </w:pPr>
      <w:r>
        <w:t>}</w:t>
      </w:r>
    </w:p>
    <w:p w:rsidR="00940614" w:rsidRDefault="00940614" w:rsidP="00AD764C">
      <w:pPr>
        <w:pStyle w:val="ListParagraph"/>
        <w:numPr>
          <w:ilvl w:val="2"/>
          <w:numId w:val="2"/>
        </w:numPr>
      </w:pPr>
      <w:r>
        <w:t>(NOTE – the h1 of splash-section would be 27px)</w:t>
      </w:r>
    </w:p>
    <w:p w:rsidR="00B20797" w:rsidRDefault="00EB7133" w:rsidP="00EB7133">
      <w:pPr>
        <w:pStyle w:val="ListParagraph"/>
        <w:numPr>
          <w:ilvl w:val="0"/>
          <w:numId w:val="2"/>
        </w:numPr>
      </w:pPr>
      <w:r>
        <w:t>Rem</w:t>
      </w:r>
    </w:p>
    <w:p w:rsidR="00EB7133" w:rsidRDefault="00F4240A" w:rsidP="00EB7133">
      <w:pPr>
        <w:pStyle w:val="ListParagraph"/>
        <w:numPr>
          <w:ilvl w:val="1"/>
          <w:numId w:val="2"/>
        </w:numPr>
      </w:pPr>
      <w:r>
        <w:t>Stands for “root em”</w:t>
      </w:r>
    </w:p>
    <w:p w:rsidR="00F4240A" w:rsidRDefault="00F4240A" w:rsidP="00F4240A">
      <w:pPr>
        <w:pStyle w:val="ListParagraph"/>
        <w:numPr>
          <w:ilvl w:val="2"/>
          <w:numId w:val="2"/>
        </w:numPr>
      </w:pPr>
      <w:r>
        <w:t>Similar to em, but instead of checking the parent element for the font size base, it checks the root element (that is &lt;html&gt;)</w:t>
      </w:r>
    </w:p>
    <w:p w:rsidR="00F4240A" w:rsidRDefault="00447132" w:rsidP="00991D6C">
      <w:pPr>
        <w:pStyle w:val="ListParagraph"/>
        <w:numPr>
          <w:ilvl w:val="1"/>
          <w:numId w:val="2"/>
        </w:numPr>
      </w:pPr>
      <w:r>
        <w:t>Most browsers set the default &lt;html&gt; font size to 16px</w:t>
      </w:r>
    </w:p>
    <w:p w:rsidR="00E16A52" w:rsidRDefault="00E16A52" w:rsidP="00991D6C">
      <w:pPr>
        <w:pStyle w:val="ListParagraph"/>
        <w:numPr>
          <w:ilvl w:val="1"/>
          <w:numId w:val="2"/>
        </w:numPr>
      </w:pPr>
      <w:r>
        <w:t>Convenient because all rem sized elements are compared to the same base font size</w:t>
      </w:r>
    </w:p>
    <w:p w:rsidR="00AF1A1B" w:rsidRDefault="00AF1A1B" w:rsidP="00AF1A1B">
      <w:pPr>
        <w:pStyle w:val="ListParagraph"/>
        <w:numPr>
          <w:ilvl w:val="0"/>
          <w:numId w:val="2"/>
        </w:numPr>
      </w:pPr>
      <w:r>
        <w:t>Percentages for height and width</w:t>
      </w:r>
    </w:p>
    <w:p w:rsidR="00AF1A1B" w:rsidRDefault="00690E31" w:rsidP="00922C6F">
      <w:pPr>
        <w:pStyle w:val="ListParagraph"/>
        <w:numPr>
          <w:ilvl w:val="1"/>
          <w:numId w:val="2"/>
        </w:numPr>
      </w:pPr>
      <w:r>
        <w:t xml:space="preserve">Used to size </w:t>
      </w:r>
      <w:r>
        <w:rPr>
          <w:b/>
        </w:rPr>
        <w:t xml:space="preserve">non-text </w:t>
      </w:r>
      <w:r>
        <w:t>elements on a page</w:t>
      </w:r>
    </w:p>
    <w:p w:rsidR="00690E31" w:rsidRDefault="008C5E93" w:rsidP="00922C6F">
      <w:pPr>
        <w:pStyle w:val="ListParagraph"/>
        <w:numPr>
          <w:ilvl w:val="1"/>
          <w:numId w:val="2"/>
        </w:numPr>
      </w:pPr>
      <w:r>
        <w:t>Percentage sizes are relative to the parent container</w:t>
      </w:r>
    </w:p>
    <w:p w:rsidR="00727A1B" w:rsidRDefault="00727A1B" w:rsidP="00922C6F">
      <w:pPr>
        <w:pStyle w:val="ListParagraph"/>
        <w:numPr>
          <w:ilvl w:val="1"/>
          <w:numId w:val="2"/>
        </w:numPr>
      </w:pPr>
      <w:r>
        <w:t>NOTE: need to set the size of a parent container first, otherwise the percentage will have nothing to refer to</w:t>
      </w:r>
    </w:p>
    <w:p w:rsidR="004C6ADB" w:rsidRDefault="004C6ADB" w:rsidP="00922C6F">
      <w:pPr>
        <w:pStyle w:val="ListParagraph"/>
        <w:numPr>
          <w:ilvl w:val="1"/>
          <w:numId w:val="2"/>
        </w:numPr>
      </w:pPr>
      <w:r>
        <w:t>NOTE: 100% sizing should only be used when content will not have padding, borders, or margins</w:t>
      </w:r>
    </w:p>
    <w:p w:rsidR="000800DB" w:rsidRDefault="000800DB" w:rsidP="000800DB">
      <w:pPr>
        <w:pStyle w:val="ListParagraph"/>
        <w:numPr>
          <w:ilvl w:val="0"/>
          <w:numId w:val="2"/>
        </w:numPr>
      </w:pPr>
      <w:r>
        <w:t>Percentages for margins and padding</w:t>
      </w:r>
    </w:p>
    <w:p w:rsidR="000800DB" w:rsidRDefault="000800DB" w:rsidP="000800DB">
      <w:pPr>
        <w:pStyle w:val="ListParagraph"/>
        <w:numPr>
          <w:ilvl w:val="1"/>
          <w:numId w:val="2"/>
        </w:numPr>
      </w:pPr>
      <w:r>
        <w:t xml:space="preserve">Calculated only based on the width of the parent element, </w:t>
      </w:r>
      <w:r>
        <w:rPr>
          <w:b/>
        </w:rPr>
        <w:t>even</w:t>
      </w:r>
      <w:r>
        <w:t xml:space="preserve"> for vertical margins and padding</w:t>
      </w:r>
    </w:p>
    <w:p w:rsidR="00681B5E" w:rsidRDefault="00A7219F" w:rsidP="00A7219F">
      <w:pPr>
        <w:pStyle w:val="ListParagraph"/>
        <w:numPr>
          <w:ilvl w:val="1"/>
          <w:numId w:val="2"/>
        </w:numPr>
      </w:pPr>
      <w:r w:rsidRPr="00A7219F">
        <w:rPr>
          <w:b/>
        </w:rPr>
        <w:t>Note</w:t>
      </w:r>
      <w:r w:rsidRPr="00A7219F">
        <w:t>: When using relative sizing, ems and rems should be used to size text and dimensions on the page related to text size (i.e. padding around text). This creates a consistent layout based on text size. Otherwise, percentages should be used.</w:t>
      </w:r>
    </w:p>
    <w:p w:rsidR="00554C48" w:rsidRDefault="00554C48" w:rsidP="00A41D8B"/>
    <w:p w:rsidR="00A41D8B" w:rsidRDefault="00A41D8B" w:rsidP="00A41D8B">
      <w:pPr>
        <w:pStyle w:val="ListParagraph"/>
        <w:numPr>
          <w:ilvl w:val="0"/>
          <w:numId w:val="2"/>
        </w:numPr>
      </w:pPr>
      <w:r>
        <w:t>Width: MIN and MAX</w:t>
      </w:r>
    </w:p>
    <w:p w:rsidR="002103C1" w:rsidRDefault="00A30F7E" w:rsidP="002103C1">
      <w:pPr>
        <w:pStyle w:val="ListParagraph"/>
        <w:numPr>
          <w:ilvl w:val="1"/>
          <w:numId w:val="2"/>
        </w:numPr>
      </w:pPr>
      <w:r>
        <w:t>Min-width: ensures a minimum width</w:t>
      </w:r>
    </w:p>
    <w:p w:rsidR="00A30F7E" w:rsidRDefault="00A30F7E" w:rsidP="002103C1">
      <w:pPr>
        <w:pStyle w:val="ListParagraph"/>
        <w:numPr>
          <w:ilvl w:val="1"/>
          <w:numId w:val="2"/>
        </w:numPr>
      </w:pPr>
      <w:r>
        <w:t>Max-width: ensures a maximum width</w:t>
      </w:r>
    </w:p>
    <w:p w:rsidR="004C64F2" w:rsidRDefault="00D97232" w:rsidP="004C64F2">
      <w:pPr>
        <w:pStyle w:val="ListParagraph"/>
        <w:numPr>
          <w:ilvl w:val="1"/>
          <w:numId w:val="2"/>
        </w:numPr>
      </w:pPr>
      <w:r>
        <w:t>NOTE: The unit of pixels (px) is used with max and mins because it ensures a limit on the dimensions</w:t>
      </w:r>
    </w:p>
    <w:p w:rsidR="004C64F2" w:rsidRDefault="004C64F2" w:rsidP="004C64F2">
      <w:pPr>
        <w:pStyle w:val="ListParagraph"/>
        <w:numPr>
          <w:ilvl w:val="0"/>
          <w:numId w:val="2"/>
        </w:numPr>
      </w:pPr>
      <w:r>
        <w:t>Same for min and max height</w:t>
      </w:r>
    </w:p>
    <w:p w:rsidR="000771B8" w:rsidRDefault="000771B8" w:rsidP="004C64F2">
      <w:pPr>
        <w:pStyle w:val="ListParagraph"/>
        <w:numPr>
          <w:ilvl w:val="0"/>
          <w:numId w:val="2"/>
        </w:numPr>
      </w:pPr>
      <w:r>
        <w:t>Scaling images and video</w:t>
      </w:r>
    </w:p>
    <w:p w:rsidR="000771B8" w:rsidRDefault="000F68CC" w:rsidP="000771B8">
      <w:pPr>
        <w:pStyle w:val="ListParagraph"/>
        <w:numPr>
          <w:ilvl w:val="1"/>
          <w:numId w:val="2"/>
        </w:numPr>
      </w:pPr>
      <w:r>
        <w:t>Very common way to scale images and video proportionally:</w:t>
      </w:r>
    </w:p>
    <w:p w:rsidR="000F68CC" w:rsidRDefault="000F68CC" w:rsidP="000F68CC">
      <w:pPr>
        <w:pStyle w:val="ListParagraph"/>
        <w:numPr>
          <w:ilvl w:val="2"/>
          <w:numId w:val="2"/>
        </w:numPr>
      </w:pPr>
      <w:r>
        <w:t>.container {</w:t>
      </w:r>
    </w:p>
    <w:p w:rsidR="000F68CC" w:rsidRDefault="000F68CC" w:rsidP="000F68CC">
      <w:pPr>
        <w:pStyle w:val="ListParagraph"/>
        <w:numPr>
          <w:ilvl w:val="2"/>
          <w:numId w:val="2"/>
        </w:numPr>
      </w:pPr>
      <w:r>
        <w:t xml:space="preserve">  width: 50%;</w:t>
      </w:r>
    </w:p>
    <w:p w:rsidR="000F68CC" w:rsidRDefault="000F68CC" w:rsidP="000F68CC">
      <w:pPr>
        <w:pStyle w:val="ListParagraph"/>
        <w:numPr>
          <w:ilvl w:val="2"/>
          <w:numId w:val="2"/>
        </w:numPr>
      </w:pPr>
      <w:r>
        <w:t xml:space="preserve">  height: 200px;</w:t>
      </w:r>
    </w:p>
    <w:p w:rsidR="000F68CC" w:rsidRDefault="000F68CC" w:rsidP="000F68CC">
      <w:pPr>
        <w:pStyle w:val="ListParagraph"/>
        <w:numPr>
          <w:ilvl w:val="2"/>
          <w:numId w:val="2"/>
        </w:numPr>
      </w:pPr>
      <w:r>
        <w:t xml:space="preserve">  overflow: hidden;</w:t>
      </w:r>
    </w:p>
    <w:p w:rsidR="000F68CC" w:rsidRDefault="000F68CC" w:rsidP="000F68CC">
      <w:pPr>
        <w:pStyle w:val="ListParagraph"/>
        <w:numPr>
          <w:ilvl w:val="2"/>
          <w:numId w:val="2"/>
        </w:numPr>
      </w:pPr>
      <w:r>
        <w:t>}</w:t>
      </w:r>
    </w:p>
    <w:p w:rsidR="000F68CC" w:rsidRDefault="000F68CC" w:rsidP="000F68CC">
      <w:pPr>
        <w:pStyle w:val="ListParagraph"/>
        <w:numPr>
          <w:ilvl w:val="2"/>
          <w:numId w:val="2"/>
        </w:numPr>
      </w:pPr>
    </w:p>
    <w:p w:rsidR="000F68CC" w:rsidRDefault="000F68CC" w:rsidP="000F68CC">
      <w:pPr>
        <w:pStyle w:val="ListParagraph"/>
        <w:numPr>
          <w:ilvl w:val="2"/>
          <w:numId w:val="2"/>
        </w:numPr>
      </w:pPr>
      <w:r>
        <w:t>.container img {</w:t>
      </w:r>
    </w:p>
    <w:p w:rsidR="000F68CC" w:rsidRDefault="000F68CC" w:rsidP="000F68CC">
      <w:pPr>
        <w:pStyle w:val="ListParagraph"/>
        <w:numPr>
          <w:ilvl w:val="2"/>
          <w:numId w:val="2"/>
        </w:numPr>
      </w:pPr>
      <w:r>
        <w:t xml:space="preserve">  max-width: 100%;</w:t>
      </w:r>
    </w:p>
    <w:p w:rsidR="000F68CC" w:rsidRDefault="000F68CC" w:rsidP="000F68CC">
      <w:pPr>
        <w:pStyle w:val="ListParagraph"/>
        <w:numPr>
          <w:ilvl w:val="2"/>
          <w:numId w:val="2"/>
        </w:numPr>
      </w:pPr>
      <w:r>
        <w:t xml:space="preserve">  height: auto;</w:t>
      </w:r>
    </w:p>
    <w:p w:rsidR="000F68CC" w:rsidRDefault="000F68CC" w:rsidP="000F68CC">
      <w:pPr>
        <w:pStyle w:val="ListParagraph"/>
        <w:numPr>
          <w:ilvl w:val="2"/>
          <w:numId w:val="2"/>
        </w:numPr>
      </w:pPr>
      <w:r>
        <w:t xml:space="preserve">  display: block;</w:t>
      </w:r>
    </w:p>
    <w:p w:rsidR="000F68CC" w:rsidRDefault="000F68CC" w:rsidP="000F68CC">
      <w:pPr>
        <w:pStyle w:val="ListParagraph"/>
        <w:numPr>
          <w:ilvl w:val="2"/>
          <w:numId w:val="2"/>
        </w:numPr>
      </w:pPr>
      <w:r>
        <w:t>}</w:t>
      </w:r>
    </w:p>
    <w:p w:rsidR="00091A06" w:rsidRDefault="002B37EC" w:rsidP="002B37EC">
      <w:pPr>
        <w:pStyle w:val="ListParagraph"/>
        <w:numPr>
          <w:ilvl w:val="0"/>
          <w:numId w:val="2"/>
        </w:numPr>
      </w:pPr>
      <w:r>
        <w:t>Scaling background images</w:t>
      </w:r>
    </w:p>
    <w:p w:rsidR="003F5E42" w:rsidRDefault="003F5E42" w:rsidP="003F5E42">
      <w:pPr>
        <w:pStyle w:val="ListParagraph"/>
        <w:numPr>
          <w:ilvl w:val="1"/>
          <w:numId w:val="2"/>
        </w:numPr>
      </w:pPr>
      <w:r>
        <w:t>body {</w:t>
      </w:r>
    </w:p>
    <w:p w:rsidR="003F5E42" w:rsidRDefault="003F5E42" w:rsidP="003F5E42">
      <w:pPr>
        <w:pStyle w:val="ListParagraph"/>
        <w:numPr>
          <w:ilvl w:val="1"/>
          <w:numId w:val="2"/>
        </w:numPr>
      </w:pPr>
      <w:r>
        <w:t xml:space="preserve">  background-image: url('#');</w:t>
      </w:r>
    </w:p>
    <w:p w:rsidR="003F5E42" w:rsidRDefault="003F5E42" w:rsidP="003F5E42">
      <w:pPr>
        <w:pStyle w:val="ListParagraph"/>
        <w:numPr>
          <w:ilvl w:val="1"/>
          <w:numId w:val="2"/>
        </w:numPr>
      </w:pPr>
      <w:r>
        <w:t xml:space="preserve">  background-repeat: no-repeat;</w:t>
      </w:r>
    </w:p>
    <w:p w:rsidR="003F5E42" w:rsidRDefault="003F5E42" w:rsidP="003F5E42">
      <w:pPr>
        <w:pStyle w:val="ListParagraph"/>
        <w:numPr>
          <w:ilvl w:val="1"/>
          <w:numId w:val="2"/>
        </w:numPr>
      </w:pPr>
      <w:r>
        <w:t xml:space="preserve">  background-position: center;</w:t>
      </w:r>
    </w:p>
    <w:p w:rsidR="003F5E42" w:rsidRDefault="003F5E42" w:rsidP="003F5E42">
      <w:pPr>
        <w:pStyle w:val="ListParagraph"/>
        <w:numPr>
          <w:ilvl w:val="1"/>
          <w:numId w:val="2"/>
        </w:numPr>
      </w:pPr>
      <w:r>
        <w:t xml:space="preserve">  background-size: cover;</w:t>
      </w:r>
    </w:p>
    <w:p w:rsidR="002B37EC" w:rsidRDefault="003F5E42" w:rsidP="003F5E42">
      <w:pPr>
        <w:pStyle w:val="ListParagraph"/>
        <w:numPr>
          <w:ilvl w:val="1"/>
          <w:numId w:val="2"/>
        </w:numPr>
      </w:pPr>
      <w:r>
        <w:t>}</w:t>
      </w:r>
    </w:p>
    <w:p w:rsidR="003F5E42" w:rsidRDefault="003F5E42" w:rsidP="003F5E42">
      <w:pPr>
        <w:pStyle w:val="ListParagraph"/>
        <w:numPr>
          <w:ilvl w:val="1"/>
          <w:numId w:val="2"/>
        </w:numPr>
        <w:rPr>
          <w:b/>
        </w:rPr>
      </w:pPr>
      <w:r w:rsidRPr="004C092A">
        <w:rPr>
          <w:b/>
        </w:rPr>
        <w:t>Common way^^^^</w:t>
      </w:r>
    </w:p>
    <w:p w:rsidR="008833B2" w:rsidRDefault="008833B2" w:rsidP="007126CE">
      <w:pPr>
        <w:rPr>
          <w:b/>
        </w:rPr>
      </w:pPr>
    </w:p>
    <w:p w:rsidR="007126CE" w:rsidRDefault="007126CE" w:rsidP="007126CE">
      <w:pPr>
        <w:rPr>
          <w:b/>
        </w:rPr>
      </w:pPr>
      <w:r>
        <w:rPr>
          <w:b/>
        </w:rPr>
        <w:t>DAY 2</w:t>
      </w:r>
    </w:p>
    <w:p w:rsidR="007126CE" w:rsidRDefault="007126CE" w:rsidP="007126CE">
      <w:pPr>
        <w:pStyle w:val="ListParagraph"/>
        <w:numPr>
          <w:ilvl w:val="0"/>
          <w:numId w:val="2"/>
        </w:numPr>
      </w:pPr>
      <w:r>
        <w:t>Quiz on sizing elements</w:t>
      </w:r>
    </w:p>
    <w:p w:rsidR="007126CE" w:rsidRDefault="006B1894" w:rsidP="007126CE">
      <w:pPr>
        <w:pStyle w:val="ListParagraph"/>
        <w:numPr>
          <w:ilvl w:val="1"/>
          <w:numId w:val="2"/>
        </w:numPr>
      </w:pPr>
      <w:r>
        <w:t xml:space="preserve">Got a 16/16 </w:t>
      </w:r>
      <w:r w:rsidR="007126CE">
        <w:t xml:space="preserve">on </w:t>
      </w:r>
      <w:r w:rsidR="00AB3B3C">
        <w:t>second</w:t>
      </w:r>
      <w:r w:rsidR="007126CE">
        <w:t xml:space="preserve"> try</w:t>
      </w:r>
    </w:p>
    <w:p w:rsidR="008C40ED" w:rsidRDefault="008C40ED" w:rsidP="00F25056">
      <w:pPr>
        <w:pStyle w:val="ListParagraph"/>
        <w:numPr>
          <w:ilvl w:val="0"/>
          <w:numId w:val="2"/>
        </w:numPr>
      </w:pPr>
      <w:r>
        <w:t>Lesson on responsive design with different size screens</w:t>
      </w:r>
      <w:r w:rsidR="00F25056">
        <w:t>:</w:t>
      </w:r>
    </w:p>
    <w:p w:rsidR="00F25056" w:rsidRDefault="00703657" w:rsidP="00F25056">
      <w:pPr>
        <w:pStyle w:val="ListParagraph"/>
        <w:numPr>
          <w:ilvl w:val="0"/>
          <w:numId w:val="2"/>
        </w:numPr>
      </w:pPr>
      <w:r>
        <w:t>Media Queries</w:t>
      </w:r>
    </w:p>
    <w:p w:rsidR="00703657" w:rsidRDefault="00CC5834" w:rsidP="00CC5834">
      <w:pPr>
        <w:pStyle w:val="ListParagraph"/>
        <w:numPr>
          <w:ilvl w:val="1"/>
          <w:numId w:val="2"/>
        </w:numPr>
      </w:pPr>
      <w:r>
        <w:t>CSS uses media queries to adapt to different screen sizes</w:t>
      </w:r>
    </w:p>
    <w:p w:rsidR="00CC5834" w:rsidRDefault="00D65382" w:rsidP="00CC5834">
      <w:pPr>
        <w:pStyle w:val="ListParagraph"/>
        <w:numPr>
          <w:ilvl w:val="1"/>
          <w:numId w:val="2"/>
        </w:numPr>
      </w:pPr>
      <w:r>
        <w:t>CSS can use them to detect the size of the screen</w:t>
      </w:r>
    </w:p>
    <w:p w:rsidR="002C7150" w:rsidRDefault="002C7150" w:rsidP="002C7150">
      <w:pPr>
        <w:pStyle w:val="ListParagraph"/>
        <w:numPr>
          <w:ilvl w:val="0"/>
          <w:numId w:val="2"/>
        </w:numPr>
      </w:pPr>
      <w:r>
        <w:t>@media only screen and (max-width: 480px) {</w:t>
      </w:r>
    </w:p>
    <w:p w:rsidR="002C7150" w:rsidRDefault="002C7150" w:rsidP="002C7150">
      <w:pPr>
        <w:pStyle w:val="ListParagraph"/>
        <w:numPr>
          <w:ilvl w:val="1"/>
          <w:numId w:val="2"/>
        </w:numPr>
      </w:pPr>
      <w:r>
        <w:t>Body{</w:t>
      </w:r>
    </w:p>
    <w:p w:rsidR="002C7150" w:rsidRDefault="002C7150" w:rsidP="002C7150">
      <w:pPr>
        <w:pStyle w:val="ListParagraph"/>
        <w:numPr>
          <w:ilvl w:val="1"/>
          <w:numId w:val="2"/>
        </w:numPr>
      </w:pPr>
      <w:r>
        <w:t>Font-size: 12px;</w:t>
      </w:r>
    </w:p>
    <w:p w:rsidR="002C7150" w:rsidRDefault="002C7150" w:rsidP="002C7150">
      <w:pPr>
        <w:pStyle w:val="ListParagraph"/>
        <w:numPr>
          <w:ilvl w:val="1"/>
          <w:numId w:val="2"/>
        </w:numPr>
      </w:pPr>
      <w:r>
        <w:t>}</w:t>
      </w:r>
    </w:p>
    <w:p w:rsidR="002C7150" w:rsidRDefault="002C7150" w:rsidP="002C7150">
      <w:pPr>
        <w:pStyle w:val="ListParagraph"/>
        <w:numPr>
          <w:ilvl w:val="0"/>
          <w:numId w:val="2"/>
        </w:numPr>
      </w:pPr>
      <w:r>
        <w:t>}</w:t>
      </w:r>
    </w:p>
    <w:p w:rsidR="002C7150" w:rsidRDefault="00A52311" w:rsidP="002C7150">
      <w:pPr>
        <w:pStyle w:val="ListParagraph"/>
        <w:numPr>
          <w:ilvl w:val="0"/>
          <w:numId w:val="2"/>
        </w:numPr>
      </w:pPr>
      <w:r>
        <w:t>^^That’s how a media query is applied^^</w:t>
      </w:r>
    </w:p>
    <w:p w:rsidR="00A52311" w:rsidRDefault="00B209FE" w:rsidP="002C7150">
      <w:pPr>
        <w:pStyle w:val="ListParagraph"/>
        <w:numPr>
          <w:ilvl w:val="0"/>
          <w:numId w:val="2"/>
        </w:numPr>
      </w:pPr>
      <w:r>
        <w:lastRenderedPageBreak/>
        <w:t>That example up there is a rule for screens smaller than 480 px wide</w:t>
      </w:r>
    </w:p>
    <w:p w:rsidR="00DA36B3" w:rsidRDefault="002D36E0" w:rsidP="00DA36B3">
      <w:pPr>
        <w:pStyle w:val="ListParagraph"/>
        <w:numPr>
          <w:ilvl w:val="0"/>
          <w:numId w:val="2"/>
        </w:numPr>
      </w:pPr>
      <w:r>
        <w:t>@media is th</w:t>
      </w:r>
      <w:r w:rsidR="00DA36B3">
        <w:t>e keyword to begin a media query</w:t>
      </w:r>
    </w:p>
    <w:p w:rsidR="00DA36B3" w:rsidRDefault="00DA36B3" w:rsidP="00DA36B3">
      <w:pPr>
        <w:pStyle w:val="ListParagraph"/>
        <w:numPr>
          <w:ilvl w:val="0"/>
          <w:numId w:val="2"/>
        </w:numPr>
      </w:pPr>
      <w:r>
        <w:t>“only screen” is just the common media type for displaying any content, no matter they device</w:t>
      </w:r>
    </w:p>
    <w:p w:rsidR="00DA36B3" w:rsidRDefault="002C0F65" w:rsidP="00DA36B3">
      <w:pPr>
        <w:pStyle w:val="ListParagraph"/>
        <w:numPr>
          <w:ilvl w:val="0"/>
          <w:numId w:val="2"/>
        </w:numPr>
      </w:pPr>
      <w:r>
        <w:t>Range</w:t>
      </w:r>
    </w:p>
    <w:p w:rsidR="00FC1900" w:rsidRDefault="00FC1900" w:rsidP="00FC1900">
      <w:pPr>
        <w:pStyle w:val="ListParagraph"/>
        <w:numPr>
          <w:ilvl w:val="1"/>
          <w:numId w:val="2"/>
        </w:numPr>
      </w:pPr>
      <w:r>
        <w:t>How to create a media query rule for a range of screen sizes:</w:t>
      </w:r>
    </w:p>
    <w:p w:rsidR="00FC1900" w:rsidRDefault="00A35A92" w:rsidP="00FC1900">
      <w:pPr>
        <w:pStyle w:val="ListParagraph"/>
        <w:numPr>
          <w:ilvl w:val="1"/>
          <w:numId w:val="2"/>
        </w:numPr>
      </w:pPr>
      <w:r>
        <w:t xml:space="preserve"> </w:t>
      </w:r>
    </w:p>
    <w:p w:rsidR="00FC1900" w:rsidRDefault="00FC1900" w:rsidP="00FC1900">
      <w:pPr>
        <w:pStyle w:val="ListParagraph"/>
        <w:numPr>
          <w:ilvl w:val="1"/>
          <w:numId w:val="2"/>
        </w:numPr>
      </w:pPr>
      <w:r>
        <w:t>@media only screen and (min-width: 320px) and (max-width: 480px) {</w:t>
      </w:r>
    </w:p>
    <w:p w:rsidR="00FC1900" w:rsidRDefault="00FC1900" w:rsidP="00FC1900">
      <w:pPr>
        <w:pStyle w:val="ListParagraph"/>
        <w:numPr>
          <w:ilvl w:val="1"/>
          <w:numId w:val="2"/>
        </w:numPr>
      </w:pPr>
      <w:r>
        <w:t xml:space="preserve">    /* ruleset for 320px - 480px */</w:t>
      </w:r>
    </w:p>
    <w:p w:rsidR="002C0F65" w:rsidRDefault="00FC1900" w:rsidP="00FC1900">
      <w:pPr>
        <w:pStyle w:val="ListParagraph"/>
        <w:numPr>
          <w:ilvl w:val="1"/>
          <w:numId w:val="2"/>
        </w:numPr>
      </w:pPr>
      <w:r>
        <w:t>}</w:t>
      </w:r>
    </w:p>
    <w:p w:rsidR="00C2690F" w:rsidRDefault="001E7FAD" w:rsidP="00C2690F">
      <w:pPr>
        <w:pStyle w:val="ListParagraph"/>
        <w:numPr>
          <w:ilvl w:val="0"/>
          <w:numId w:val="2"/>
        </w:numPr>
      </w:pPr>
      <w:r>
        <w:t>Dots Per Inch (DPI)</w:t>
      </w:r>
    </w:p>
    <w:p w:rsidR="001E7FAD" w:rsidRDefault="00DC0415" w:rsidP="001E7FAD">
      <w:pPr>
        <w:pStyle w:val="ListParagraph"/>
        <w:numPr>
          <w:ilvl w:val="1"/>
          <w:numId w:val="2"/>
        </w:numPr>
      </w:pPr>
      <w:r>
        <w:t>Sometimes you want to give higher-end device users higher-res pictures</w:t>
      </w:r>
    </w:p>
    <w:p w:rsidR="00DC0415" w:rsidRDefault="004B3FCF" w:rsidP="001E7FAD">
      <w:pPr>
        <w:pStyle w:val="ListParagraph"/>
        <w:numPr>
          <w:ilvl w:val="1"/>
          <w:numId w:val="2"/>
        </w:numPr>
      </w:pPr>
      <w:r>
        <w:t>We can target resolution with min-resolution and max-resolution</w:t>
      </w:r>
    </w:p>
    <w:p w:rsidR="00D431E6" w:rsidRDefault="00D431E6" w:rsidP="006B70A1">
      <w:pPr>
        <w:pStyle w:val="ListParagraph"/>
        <w:numPr>
          <w:ilvl w:val="2"/>
          <w:numId w:val="2"/>
        </w:numPr>
      </w:pPr>
      <w:r>
        <w:t>media only screen and (min-resolution: 300dpi) {</w:t>
      </w:r>
    </w:p>
    <w:p w:rsidR="00D431E6" w:rsidRDefault="00D431E6" w:rsidP="006B70A1">
      <w:pPr>
        <w:pStyle w:val="ListParagraph"/>
        <w:numPr>
          <w:ilvl w:val="2"/>
          <w:numId w:val="2"/>
        </w:numPr>
      </w:pPr>
      <w:r>
        <w:t xml:space="preserve">   /* CSS for high resolution screens */</w:t>
      </w:r>
    </w:p>
    <w:p w:rsidR="004B3FCF" w:rsidRDefault="00D431E6" w:rsidP="006B70A1">
      <w:pPr>
        <w:pStyle w:val="ListParagraph"/>
        <w:numPr>
          <w:ilvl w:val="2"/>
          <w:numId w:val="2"/>
        </w:numPr>
      </w:pPr>
      <w:r>
        <w:t>}</w:t>
      </w:r>
    </w:p>
    <w:p w:rsidR="0003069F" w:rsidRDefault="0003069F" w:rsidP="0003069F">
      <w:pPr>
        <w:pStyle w:val="ListParagraph"/>
        <w:numPr>
          <w:ilvl w:val="1"/>
          <w:numId w:val="2"/>
        </w:numPr>
      </w:pPr>
      <w:r>
        <w:t>That rule targets high resolution screens with only 300 or more DPI</w:t>
      </w:r>
    </w:p>
    <w:p w:rsidR="00E85097" w:rsidRDefault="00902F6D" w:rsidP="00E85097">
      <w:pPr>
        <w:pStyle w:val="ListParagraph"/>
        <w:numPr>
          <w:ilvl w:val="0"/>
          <w:numId w:val="2"/>
        </w:numPr>
      </w:pPr>
      <w:r>
        <w:t>And Operator</w:t>
      </w:r>
    </w:p>
    <w:p w:rsidR="00902F6D" w:rsidRDefault="007A2783" w:rsidP="00902F6D">
      <w:pPr>
        <w:pStyle w:val="ListParagraph"/>
        <w:numPr>
          <w:ilvl w:val="1"/>
          <w:numId w:val="2"/>
        </w:numPr>
      </w:pPr>
      <w:r>
        <w:t>The “and” operator can be used to chain multiple rules together (min resolution and min width, for example)</w:t>
      </w:r>
    </w:p>
    <w:p w:rsidR="00A840FA" w:rsidRDefault="00A840FA" w:rsidP="00A840FA">
      <w:pPr>
        <w:pStyle w:val="ListParagraph"/>
        <w:numPr>
          <w:ilvl w:val="0"/>
          <w:numId w:val="2"/>
        </w:numPr>
      </w:pPr>
      <w:r>
        <w:t>Comma Separated List</w:t>
      </w:r>
    </w:p>
    <w:p w:rsidR="00A840FA" w:rsidRDefault="00A840FA" w:rsidP="00A840FA">
      <w:pPr>
        <w:pStyle w:val="ListParagraph"/>
        <w:numPr>
          <w:ilvl w:val="1"/>
          <w:numId w:val="2"/>
        </w:numPr>
      </w:pPr>
      <w:r>
        <w:t>(Instead of using “and”) Separate your list of media query targets with a comma to state that only one of those requirements needs to be met to trigger the ruleset</w:t>
      </w:r>
    </w:p>
    <w:p w:rsidR="00662D9C" w:rsidRDefault="00005983" w:rsidP="00662D9C">
      <w:pPr>
        <w:pStyle w:val="ListParagraph"/>
        <w:numPr>
          <w:ilvl w:val="0"/>
          <w:numId w:val="2"/>
        </w:numPr>
      </w:pPr>
      <w:r>
        <w:t>Breakpoints are screen sizes at which your site doesn’t work properly</w:t>
      </w:r>
    </w:p>
    <w:p w:rsidR="00005983" w:rsidRDefault="00005983" w:rsidP="000470DD"/>
    <w:p w:rsidR="000470DD" w:rsidRDefault="000470DD" w:rsidP="000470DD">
      <w:r>
        <w:t>8/30</w:t>
      </w:r>
    </w:p>
    <w:p w:rsidR="000470DD" w:rsidRDefault="000470DD" w:rsidP="000470DD">
      <w:r>
        <w:t>Day 3</w:t>
      </w:r>
    </w:p>
    <w:p w:rsidR="000470DD" w:rsidRDefault="000470DD" w:rsidP="000470DD">
      <w:pPr>
        <w:pStyle w:val="ListParagraph"/>
        <w:numPr>
          <w:ilvl w:val="0"/>
          <w:numId w:val="2"/>
        </w:numPr>
      </w:pPr>
      <w:r>
        <w:t>Quiz on media queries</w:t>
      </w:r>
    </w:p>
    <w:p w:rsidR="000470DD" w:rsidRDefault="008E39BE" w:rsidP="000470DD">
      <w:pPr>
        <w:pStyle w:val="ListParagraph"/>
        <w:numPr>
          <w:ilvl w:val="0"/>
          <w:numId w:val="2"/>
        </w:numPr>
      </w:pPr>
      <w:r>
        <w:t>Got a 7/7</w:t>
      </w:r>
      <w:r w:rsidR="000470DD">
        <w:t xml:space="preserve"> on first try</w:t>
      </w:r>
    </w:p>
    <w:p w:rsidR="006C5A7C" w:rsidRDefault="00F95F76" w:rsidP="000470DD">
      <w:pPr>
        <w:pStyle w:val="ListParagraph"/>
        <w:numPr>
          <w:ilvl w:val="0"/>
          <w:numId w:val="2"/>
        </w:numPr>
      </w:pPr>
      <w:r>
        <w:t>User agent style sheet</w:t>
      </w:r>
    </w:p>
    <w:p w:rsidR="00F95F76" w:rsidRDefault="00F95F76" w:rsidP="00F95F76">
      <w:pPr>
        <w:pStyle w:val="ListParagraph"/>
        <w:numPr>
          <w:ilvl w:val="1"/>
          <w:numId w:val="2"/>
        </w:numPr>
      </w:pPr>
      <w:r>
        <w:t>A browser’s default styling for all of the html elements</w:t>
      </w:r>
    </w:p>
    <w:p w:rsidR="00F95F76" w:rsidRDefault="00F95F76" w:rsidP="00F95F76">
      <w:pPr>
        <w:pStyle w:val="ListParagraph"/>
        <w:numPr>
          <w:ilvl w:val="1"/>
          <w:numId w:val="2"/>
        </w:numPr>
      </w:pPr>
      <w:r>
        <w:t>Can be different across browsers</w:t>
      </w:r>
    </w:p>
    <w:p w:rsidR="00F95F76" w:rsidRDefault="001874EB" w:rsidP="001874EB">
      <w:pPr>
        <w:pStyle w:val="ListParagraph"/>
        <w:numPr>
          <w:ilvl w:val="0"/>
          <w:numId w:val="2"/>
        </w:numPr>
      </w:pPr>
      <w:r>
        <w:t>You can reset the user agent style sheet with a CSS reset</w:t>
      </w:r>
    </w:p>
    <w:p w:rsidR="000D4031" w:rsidRDefault="000D4031" w:rsidP="000D4031">
      <w:pPr>
        <w:pStyle w:val="ListParagraph"/>
        <w:numPr>
          <w:ilvl w:val="1"/>
          <w:numId w:val="2"/>
        </w:numPr>
      </w:pPr>
      <w:r>
        <w:t>This removes all browser-added styling so that all browsers start at the same point, helping compatibility</w:t>
      </w:r>
    </w:p>
    <w:p w:rsidR="000D4031" w:rsidRDefault="000D4031" w:rsidP="000D4031">
      <w:pPr>
        <w:pStyle w:val="ListParagraph"/>
        <w:numPr>
          <w:ilvl w:val="2"/>
          <w:numId w:val="2"/>
        </w:numPr>
      </w:pPr>
      <w:r>
        <w:t>C</w:t>
      </w:r>
      <w:r>
        <w:t>reate a reset.css file.</w:t>
      </w:r>
    </w:p>
    <w:p w:rsidR="000D4031" w:rsidRDefault="000D4031" w:rsidP="000D4031">
      <w:pPr>
        <w:pStyle w:val="ListParagraph"/>
        <w:numPr>
          <w:ilvl w:val="2"/>
          <w:numId w:val="2"/>
        </w:numPr>
      </w:pPr>
      <w:r>
        <w:t>Copy and paste CSS reset rules into the reset.css file.</w:t>
      </w:r>
    </w:p>
    <w:p w:rsidR="000D4031" w:rsidRDefault="000D4031" w:rsidP="000D4031">
      <w:pPr>
        <w:pStyle w:val="ListParagraph"/>
        <w:numPr>
          <w:ilvl w:val="2"/>
          <w:numId w:val="2"/>
        </w:numPr>
      </w:pPr>
      <w:r>
        <w:t>Link to reset.css in the HTML file (make sure reset.css is loaded first before other CSS files, otherwise reset.css may reset your custom rules by accident).</w:t>
      </w:r>
    </w:p>
    <w:p w:rsidR="000D4031" w:rsidRDefault="000D4031" w:rsidP="000D4031">
      <w:pPr>
        <w:pStyle w:val="ListParagraph"/>
        <w:numPr>
          <w:ilvl w:val="3"/>
          <w:numId w:val="2"/>
        </w:numPr>
      </w:pPr>
      <w:r>
        <w:t>&lt;html&gt;</w:t>
      </w:r>
    </w:p>
    <w:p w:rsidR="000D4031" w:rsidRDefault="000D4031" w:rsidP="000D4031">
      <w:pPr>
        <w:pStyle w:val="ListParagraph"/>
        <w:numPr>
          <w:ilvl w:val="3"/>
          <w:numId w:val="2"/>
        </w:numPr>
      </w:pPr>
      <w:r>
        <w:t>&lt;head&gt;</w:t>
      </w:r>
    </w:p>
    <w:p w:rsidR="000D4031" w:rsidRDefault="000D4031" w:rsidP="000D4031">
      <w:pPr>
        <w:pStyle w:val="ListParagraph"/>
        <w:numPr>
          <w:ilvl w:val="3"/>
          <w:numId w:val="2"/>
        </w:numPr>
      </w:pPr>
      <w:r>
        <w:t xml:space="preserve">  &lt;title&gt;My Title&lt;/title&gt;</w:t>
      </w:r>
    </w:p>
    <w:p w:rsidR="000D4031" w:rsidRDefault="000D4031" w:rsidP="000D4031">
      <w:pPr>
        <w:pStyle w:val="ListParagraph"/>
        <w:numPr>
          <w:ilvl w:val="3"/>
          <w:numId w:val="2"/>
        </w:numPr>
      </w:pPr>
      <w:r>
        <w:t xml:space="preserve">  &lt;link href="reset.css" type="text/css" rel="stylesheet"&gt;</w:t>
      </w:r>
    </w:p>
    <w:p w:rsidR="000D4031" w:rsidRDefault="000D4031" w:rsidP="000D4031">
      <w:pPr>
        <w:pStyle w:val="ListParagraph"/>
        <w:numPr>
          <w:ilvl w:val="3"/>
          <w:numId w:val="2"/>
        </w:numPr>
      </w:pPr>
      <w:r>
        <w:lastRenderedPageBreak/>
        <w:t xml:space="preserve">  &lt;link href="styles.css" type="text/css" rel="stylesheet"&gt;</w:t>
      </w:r>
    </w:p>
    <w:p w:rsidR="000D4031" w:rsidRDefault="000D4031" w:rsidP="000D4031">
      <w:pPr>
        <w:pStyle w:val="ListParagraph"/>
        <w:numPr>
          <w:ilvl w:val="3"/>
          <w:numId w:val="2"/>
        </w:numPr>
      </w:pPr>
      <w:r>
        <w:t>&lt;/head&gt;</w:t>
      </w:r>
    </w:p>
    <w:p w:rsidR="000D4031" w:rsidRDefault="000D4031" w:rsidP="000D4031">
      <w:pPr>
        <w:pStyle w:val="ListParagraph"/>
        <w:numPr>
          <w:ilvl w:val="2"/>
          <w:numId w:val="2"/>
        </w:numPr>
      </w:pPr>
      <w:r>
        <w:t>Popular reset sheet here</w:t>
      </w:r>
    </w:p>
    <w:p w:rsidR="000D4031" w:rsidRDefault="000D4031" w:rsidP="000D4031">
      <w:pPr>
        <w:pStyle w:val="ListParagraph"/>
        <w:numPr>
          <w:ilvl w:val="3"/>
          <w:numId w:val="2"/>
        </w:numPr>
      </w:pPr>
      <w:hyperlink r:id="rId5" w:history="1">
        <w:r w:rsidRPr="00B746E3">
          <w:rPr>
            <w:rStyle w:val="Hyperlink"/>
          </w:rPr>
          <w:t>http://meyerweb.com/eric/tools/css/reset/</w:t>
        </w:r>
      </w:hyperlink>
    </w:p>
    <w:p w:rsidR="00F66333" w:rsidRDefault="00F66333" w:rsidP="00F66333">
      <w:pPr>
        <w:pStyle w:val="ListParagraph"/>
        <w:numPr>
          <w:ilvl w:val="0"/>
          <w:numId w:val="2"/>
        </w:numPr>
      </w:pPr>
      <w:r>
        <w:t>Vendor prefixes</w:t>
      </w:r>
    </w:p>
    <w:p w:rsidR="00F66333" w:rsidRDefault="00F66333" w:rsidP="00F66333">
      <w:pPr>
        <w:pStyle w:val="ListParagraph"/>
        <w:numPr>
          <w:ilvl w:val="1"/>
          <w:numId w:val="2"/>
        </w:numPr>
      </w:pPr>
      <w:r>
        <w:t>All browsers have their own implementations of many of the newer CSS stylings</w:t>
      </w:r>
    </w:p>
    <w:p w:rsidR="00D77B80" w:rsidRDefault="00D77B80" w:rsidP="00F66333">
      <w:pPr>
        <w:pStyle w:val="ListParagraph"/>
        <w:numPr>
          <w:ilvl w:val="1"/>
          <w:numId w:val="2"/>
        </w:numPr>
      </w:pPr>
      <w:r>
        <w:t>To specify that you want to use a specific browser’s implementation</w:t>
      </w:r>
    </w:p>
    <w:p w:rsidR="00D77B80" w:rsidRDefault="00D77B80" w:rsidP="00D77B80">
      <w:pPr>
        <w:pStyle w:val="ListParagraph"/>
        <w:numPr>
          <w:ilvl w:val="2"/>
          <w:numId w:val="2"/>
        </w:numPr>
      </w:pPr>
      <w:r>
        <w:t>Use a vendor prefix like “-moz” for firefox</w:t>
      </w:r>
    </w:p>
    <w:p w:rsidR="00D77B80" w:rsidRDefault="003A4C83" w:rsidP="003E77BE">
      <w:pPr>
        <w:pStyle w:val="ListParagraph"/>
        <w:numPr>
          <w:ilvl w:val="0"/>
          <w:numId w:val="2"/>
        </w:numPr>
      </w:pPr>
      <w:r>
        <w:t>Polyfills</w:t>
      </w:r>
    </w:p>
    <w:p w:rsidR="003A4C83" w:rsidRDefault="003A4C83" w:rsidP="003A4C83">
      <w:pPr>
        <w:pStyle w:val="ListParagraph"/>
        <w:numPr>
          <w:ilvl w:val="1"/>
          <w:numId w:val="2"/>
        </w:numPr>
      </w:pPr>
      <w:r>
        <w:t>Libraries that detect browser capabilities</w:t>
      </w:r>
    </w:p>
    <w:p w:rsidR="003A4C83" w:rsidRDefault="003A4C83" w:rsidP="003A4C83">
      <w:pPr>
        <w:pStyle w:val="ListParagraph"/>
        <w:numPr>
          <w:ilvl w:val="1"/>
          <w:numId w:val="2"/>
        </w:numPr>
      </w:pPr>
      <w:r>
        <w:t>Then you can detect if a user is using an old or non-functional browser and you write CSS rules for those cases to keep the site working for them</w:t>
      </w:r>
    </w:p>
    <w:p w:rsidR="003A4C83" w:rsidRDefault="008E02DB" w:rsidP="008E02DB">
      <w:pPr>
        <w:pStyle w:val="ListParagraph"/>
        <w:numPr>
          <w:ilvl w:val="0"/>
          <w:numId w:val="2"/>
        </w:numPr>
      </w:pPr>
      <w:r>
        <w:t>Quiz on browser compatibility</w:t>
      </w:r>
    </w:p>
    <w:p w:rsidR="008E02DB" w:rsidRDefault="008E02DB" w:rsidP="008E02DB">
      <w:pPr>
        <w:pStyle w:val="ListParagraph"/>
        <w:numPr>
          <w:ilvl w:val="1"/>
          <w:numId w:val="2"/>
        </w:numPr>
      </w:pPr>
      <w:r>
        <w:t>Got a 5/5 first try</w:t>
      </w:r>
    </w:p>
    <w:p w:rsidR="008E02DB" w:rsidRDefault="000F409F" w:rsidP="008E02DB">
      <w:pPr>
        <w:pStyle w:val="ListParagraph"/>
        <w:numPr>
          <w:ilvl w:val="0"/>
          <w:numId w:val="2"/>
        </w:numPr>
      </w:pPr>
      <w:r>
        <w:t>Project: Tsunami Coffee</w:t>
      </w:r>
    </w:p>
    <w:p w:rsidR="00A25B45" w:rsidRDefault="00A25B45" w:rsidP="008E02DB">
      <w:pPr>
        <w:pStyle w:val="ListParagraph"/>
        <w:numPr>
          <w:ilvl w:val="0"/>
          <w:numId w:val="2"/>
        </w:numPr>
      </w:pPr>
      <w:r>
        <w:t>Project: Secret Agent Supply</w:t>
      </w:r>
    </w:p>
    <w:p w:rsidR="0051009E" w:rsidRPr="007126CE" w:rsidRDefault="0051009E" w:rsidP="008E02DB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51009E" w:rsidRPr="00712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C6A32"/>
    <w:multiLevelType w:val="hybridMultilevel"/>
    <w:tmpl w:val="303E29B4"/>
    <w:lvl w:ilvl="0" w:tplc="3D101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61517"/>
    <w:multiLevelType w:val="hybridMultilevel"/>
    <w:tmpl w:val="C89C9F30"/>
    <w:lvl w:ilvl="0" w:tplc="EBD4E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E0A"/>
    <w:rsid w:val="00005983"/>
    <w:rsid w:val="00007C9E"/>
    <w:rsid w:val="0003069F"/>
    <w:rsid w:val="000470DD"/>
    <w:rsid w:val="00047C9E"/>
    <w:rsid w:val="00053A22"/>
    <w:rsid w:val="00062593"/>
    <w:rsid w:val="0006586A"/>
    <w:rsid w:val="00075130"/>
    <w:rsid w:val="000771B8"/>
    <w:rsid w:val="000800DB"/>
    <w:rsid w:val="000851B8"/>
    <w:rsid w:val="00091A06"/>
    <w:rsid w:val="00093868"/>
    <w:rsid w:val="000A2EB5"/>
    <w:rsid w:val="000A7615"/>
    <w:rsid w:val="000C725E"/>
    <w:rsid w:val="000D4031"/>
    <w:rsid w:val="000E367E"/>
    <w:rsid w:val="000E4A13"/>
    <w:rsid w:val="000F409F"/>
    <w:rsid w:val="000F4212"/>
    <w:rsid w:val="000F4592"/>
    <w:rsid w:val="000F68CC"/>
    <w:rsid w:val="00102ACB"/>
    <w:rsid w:val="0010687C"/>
    <w:rsid w:val="001117DB"/>
    <w:rsid w:val="001161C4"/>
    <w:rsid w:val="00140740"/>
    <w:rsid w:val="00155704"/>
    <w:rsid w:val="001723CF"/>
    <w:rsid w:val="00175A4F"/>
    <w:rsid w:val="001874EB"/>
    <w:rsid w:val="001A1B79"/>
    <w:rsid w:val="001C671C"/>
    <w:rsid w:val="001D7D3D"/>
    <w:rsid w:val="001E1A90"/>
    <w:rsid w:val="001E7FAD"/>
    <w:rsid w:val="002103C1"/>
    <w:rsid w:val="00211364"/>
    <w:rsid w:val="002264FE"/>
    <w:rsid w:val="00226AFC"/>
    <w:rsid w:val="00234C72"/>
    <w:rsid w:val="00245051"/>
    <w:rsid w:val="00245A5F"/>
    <w:rsid w:val="0025107A"/>
    <w:rsid w:val="0026005E"/>
    <w:rsid w:val="002639D8"/>
    <w:rsid w:val="002913C7"/>
    <w:rsid w:val="002A1242"/>
    <w:rsid w:val="002B37EC"/>
    <w:rsid w:val="002C0F65"/>
    <w:rsid w:val="002C7150"/>
    <w:rsid w:val="002D1BF2"/>
    <w:rsid w:val="002D36E0"/>
    <w:rsid w:val="00300E52"/>
    <w:rsid w:val="0030199C"/>
    <w:rsid w:val="00310703"/>
    <w:rsid w:val="00311940"/>
    <w:rsid w:val="00312510"/>
    <w:rsid w:val="0031428F"/>
    <w:rsid w:val="00340D2C"/>
    <w:rsid w:val="003423E3"/>
    <w:rsid w:val="003461C8"/>
    <w:rsid w:val="0035230E"/>
    <w:rsid w:val="003563B7"/>
    <w:rsid w:val="003814FD"/>
    <w:rsid w:val="00385651"/>
    <w:rsid w:val="00387A3F"/>
    <w:rsid w:val="003902F6"/>
    <w:rsid w:val="003A4395"/>
    <w:rsid w:val="003A4C83"/>
    <w:rsid w:val="003C7AC7"/>
    <w:rsid w:val="003D15FC"/>
    <w:rsid w:val="003E77BE"/>
    <w:rsid w:val="003F5E42"/>
    <w:rsid w:val="003F64AF"/>
    <w:rsid w:val="004070BA"/>
    <w:rsid w:val="004103FC"/>
    <w:rsid w:val="00417C19"/>
    <w:rsid w:val="00430837"/>
    <w:rsid w:val="0043524C"/>
    <w:rsid w:val="004362F3"/>
    <w:rsid w:val="00443D57"/>
    <w:rsid w:val="00447132"/>
    <w:rsid w:val="00450BC3"/>
    <w:rsid w:val="0047018C"/>
    <w:rsid w:val="00477FA7"/>
    <w:rsid w:val="0048731C"/>
    <w:rsid w:val="004977DB"/>
    <w:rsid w:val="004A4F73"/>
    <w:rsid w:val="004B3FCF"/>
    <w:rsid w:val="004B5DC3"/>
    <w:rsid w:val="004C092A"/>
    <w:rsid w:val="004C64F2"/>
    <w:rsid w:val="004C6ADB"/>
    <w:rsid w:val="004D0D1F"/>
    <w:rsid w:val="004E0CE5"/>
    <w:rsid w:val="004F7BBB"/>
    <w:rsid w:val="0051009E"/>
    <w:rsid w:val="00534370"/>
    <w:rsid w:val="0053595C"/>
    <w:rsid w:val="005421D7"/>
    <w:rsid w:val="0054294F"/>
    <w:rsid w:val="00545CB2"/>
    <w:rsid w:val="00546B96"/>
    <w:rsid w:val="00554C48"/>
    <w:rsid w:val="005552B8"/>
    <w:rsid w:val="0056268E"/>
    <w:rsid w:val="0056384F"/>
    <w:rsid w:val="00564084"/>
    <w:rsid w:val="005828BE"/>
    <w:rsid w:val="00586486"/>
    <w:rsid w:val="005A4C48"/>
    <w:rsid w:val="005C40A2"/>
    <w:rsid w:val="005C4DE9"/>
    <w:rsid w:val="005C5C63"/>
    <w:rsid w:val="005C5FFD"/>
    <w:rsid w:val="005D19C1"/>
    <w:rsid w:val="005D4D02"/>
    <w:rsid w:val="005F6E0A"/>
    <w:rsid w:val="00607672"/>
    <w:rsid w:val="006129BF"/>
    <w:rsid w:val="00626F66"/>
    <w:rsid w:val="00635F42"/>
    <w:rsid w:val="0064609B"/>
    <w:rsid w:val="00651104"/>
    <w:rsid w:val="00662D9C"/>
    <w:rsid w:val="00664668"/>
    <w:rsid w:val="0066584E"/>
    <w:rsid w:val="006777CC"/>
    <w:rsid w:val="00681B5E"/>
    <w:rsid w:val="00690E31"/>
    <w:rsid w:val="0069380D"/>
    <w:rsid w:val="00695FEB"/>
    <w:rsid w:val="006A779F"/>
    <w:rsid w:val="006B1894"/>
    <w:rsid w:val="006B70A1"/>
    <w:rsid w:val="006C426A"/>
    <w:rsid w:val="006C5A7C"/>
    <w:rsid w:val="006C60AD"/>
    <w:rsid w:val="006D7AAF"/>
    <w:rsid w:val="00701182"/>
    <w:rsid w:val="00702FAB"/>
    <w:rsid w:val="00703657"/>
    <w:rsid w:val="007126CE"/>
    <w:rsid w:val="007154FC"/>
    <w:rsid w:val="007158B5"/>
    <w:rsid w:val="007278B2"/>
    <w:rsid w:val="00727A1B"/>
    <w:rsid w:val="007476F2"/>
    <w:rsid w:val="007632AC"/>
    <w:rsid w:val="00765E33"/>
    <w:rsid w:val="007660EE"/>
    <w:rsid w:val="00792FE4"/>
    <w:rsid w:val="007A2783"/>
    <w:rsid w:val="007B368C"/>
    <w:rsid w:val="007B775B"/>
    <w:rsid w:val="007C6538"/>
    <w:rsid w:val="007D7B6D"/>
    <w:rsid w:val="007E084C"/>
    <w:rsid w:val="007F2B7C"/>
    <w:rsid w:val="00800B4A"/>
    <w:rsid w:val="00805879"/>
    <w:rsid w:val="00816AB4"/>
    <w:rsid w:val="0082433E"/>
    <w:rsid w:val="00826571"/>
    <w:rsid w:val="008362E1"/>
    <w:rsid w:val="00837D30"/>
    <w:rsid w:val="00850B32"/>
    <w:rsid w:val="00853E94"/>
    <w:rsid w:val="00855A59"/>
    <w:rsid w:val="00872062"/>
    <w:rsid w:val="008833B2"/>
    <w:rsid w:val="008844AA"/>
    <w:rsid w:val="008924B0"/>
    <w:rsid w:val="0089485C"/>
    <w:rsid w:val="008A1B3A"/>
    <w:rsid w:val="008A4181"/>
    <w:rsid w:val="008C40ED"/>
    <w:rsid w:val="008C5E93"/>
    <w:rsid w:val="008C73E2"/>
    <w:rsid w:val="008D7D6E"/>
    <w:rsid w:val="008E02DB"/>
    <w:rsid w:val="008E39BE"/>
    <w:rsid w:val="008F53C1"/>
    <w:rsid w:val="009019F1"/>
    <w:rsid w:val="00902F6D"/>
    <w:rsid w:val="00904C65"/>
    <w:rsid w:val="00906DFE"/>
    <w:rsid w:val="00911A07"/>
    <w:rsid w:val="00911A18"/>
    <w:rsid w:val="009122B1"/>
    <w:rsid w:val="009143E6"/>
    <w:rsid w:val="00915632"/>
    <w:rsid w:val="00916395"/>
    <w:rsid w:val="00922C6F"/>
    <w:rsid w:val="00933A95"/>
    <w:rsid w:val="0093494F"/>
    <w:rsid w:val="00937591"/>
    <w:rsid w:val="00940614"/>
    <w:rsid w:val="0094329A"/>
    <w:rsid w:val="00944CDA"/>
    <w:rsid w:val="0096147A"/>
    <w:rsid w:val="00971AB1"/>
    <w:rsid w:val="0098341D"/>
    <w:rsid w:val="00991D6C"/>
    <w:rsid w:val="009942AC"/>
    <w:rsid w:val="009B1621"/>
    <w:rsid w:val="009B3E7B"/>
    <w:rsid w:val="009C1C44"/>
    <w:rsid w:val="009D2292"/>
    <w:rsid w:val="009D22AB"/>
    <w:rsid w:val="009D419B"/>
    <w:rsid w:val="009D73D6"/>
    <w:rsid w:val="009E05D9"/>
    <w:rsid w:val="009E4875"/>
    <w:rsid w:val="00A01E34"/>
    <w:rsid w:val="00A13A8D"/>
    <w:rsid w:val="00A21BB7"/>
    <w:rsid w:val="00A25B45"/>
    <w:rsid w:val="00A30F7E"/>
    <w:rsid w:val="00A35A92"/>
    <w:rsid w:val="00A35C8E"/>
    <w:rsid w:val="00A3763A"/>
    <w:rsid w:val="00A41D8B"/>
    <w:rsid w:val="00A52311"/>
    <w:rsid w:val="00A56F86"/>
    <w:rsid w:val="00A60A9C"/>
    <w:rsid w:val="00A66AE4"/>
    <w:rsid w:val="00A67028"/>
    <w:rsid w:val="00A714CD"/>
    <w:rsid w:val="00A7219F"/>
    <w:rsid w:val="00A8307E"/>
    <w:rsid w:val="00A840FA"/>
    <w:rsid w:val="00A904EC"/>
    <w:rsid w:val="00AA3AD6"/>
    <w:rsid w:val="00AA6DA8"/>
    <w:rsid w:val="00AB3B3C"/>
    <w:rsid w:val="00AC57BC"/>
    <w:rsid w:val="00AD764C"/>
    <w:rsid w:val="00AE1F01"/>
    <w:rsid w:val="00AF1A1B"/>
    <w:rsid w:val="00AF4F8E"/>
    <w:rsid w:val="00B20797"/>
    <w:rsid w:val="00B209FE"/>
    <w:rsid w:val="00B216DD"/>
    <w:rsid w:val="00B3096A"/>
    <w:rsid w:val="00B31619"/>
    <w:rsid w:val="00B40BF2"/>
    <w:rsid w:val="00B67401"/>
    <w:rsid w:val="00B756A6"/>
    <w:rsid w:val="00B756C1"/>
    <w:rsid w:val="00B83896"/>
    <w:rsid w:val="00B92909"/>
    <w:rsid w:val="00BA27B3"/>
    <w:rsid w:val="00BB2D55"/>
    <w:rsid w:val="00BB6ED1"/>
    <w:rsid w:val="00BC2A7A"/>
    <w:rsid w:val="00BC668F"/>
    <w:rsid w:val="00BD040D"/>
    <w:rsid w:val="00BD164C"/>
    <w:rsid w:val="00BE16FD"/>
    <w:rsid w:val="00BE5FBF"/>
    <w:rsid w:val="00BF454F"/>
    <w:rsid w:val="00C1065F"/>
    <w:rsid w:val="00C21298"/>
    <w:rsid w:val="00C2690F"/>
    <w:rsid w:val="00C4172B"/>
    <w:rsid w:val="00C602EB"/>
    <w:rsid w:val="00C628F2"/>
    <w:rsid w:val="00C62D1F"/>
    <w:rsid w:val="00C8110F"/>
    <w:rsid w:val="00C87E71"/>
    <w:rsid w:val="00CA02F4"/>
    <w:rsid w:val="00CA3222"/>
    <w:rsid w:val="00CB1C86"/>
    <w:rsid w:val="00CB6D56"/>
    <w:rsid w:val="00CB7227"/>
    <w:rsid w:val="00CC5834"/>
    <w:rsid w:val="00CC6B18"/>
    <w:rsid w:val="00CD57D3"/>
    <w:rsid w:val="00CD5D62"/>
    <w:rsid w:val="00CF35A1"/>
    <w:rsid w:val="00CF7942"/>
    <w:rsid w:val="00D11B9D"/>
    <w:rsid w:val="00D306BE"/>
    <w:rsid w:val="00D40835"/>
    <w:rsid w:val="00D431E6"/>
    <w:rsid w:val="00D61CB4"/>
    <w:rsid w:val="00D649BC"/>
    <w:rsid w:val="00D64CEB"/>
    <w:rsid w:val="00D65382"/>
    <w:rsid w:val="00D72BB5"/>
    <w:rsid w:val="00D7687C"/>
    <w:rsid w:val="00D77B80"/>
    <w:rsid w:val="00D91F64"/>
    <w:rsid w:val="00D966CA"/>
    <w:rsid w:val="00D97232"/>
    <w:rsid w:val="00DA1285"/>
    <w:rsid w:val="00DA25CA"/>
    <w:rsid w:val="00DA34D8"/>
    <w:rsid w:val="00DA3617"/>
    <w:rsid w:val="00DA36B3"/>
    <w:rsid w:val="00DA4F97"/>
    <w:rsid w:val="00DA7DB5"/>
    <w:rsid w:val="00DB09F6"/>
    <w:rsid w:val="00DB45F5"/>
    <w:rsid w:val="00DB4DDB"/>
    <w:rsid w:val="00DC0415"/>
    <w:rsid w:val="00DE176A"/>
    <w:rsid w:val="00DE2AA5"/>
    <w:rsid w:val="00DF09E6"/>
    <w:rsid w:val="00E137ED"/>
    <w:rsid w:val="00E16A52"/>
    <w:rsid w:val="00E23A71"/>
    <w:rsid w:val="00E31A8E"/>
    <w:rsid w:val="00E33614"/>
    <w:rsid w:val="00E36404"/>
    <w:rsid w:val="00E40CB2"/>
    <w:rsid w:val="00E43F1B"/>
    <w:rsid w:val="00E5723E"/>
    <w:rsid w:val="00E64630"/>
    <w:rsid w:val="00E85097"/>
    <w:rsid w:val="00E86E68"/>
    <w:rsid w:val="00E93CB2"/>
    <w:rsid w:val="00EA0F38"/>
    <w:rsid w:val="00EA47E0"/>
    <w:rsid w:val="00EA7D5F"/>
    <w:rsid w:val="00EB3E8E"/>
    <w:rsid w:val="00EB7133"/>
    <w:rsid w:val="00EB7C4F"/>
    <w:rsid w:val="00ED743F"/>
    <w:rsid w:val="00EE2F5B"/>
    <w:rsid w:val="00EE6CC5"/>
    <w:rsid w:val="00EF25F1"/>
    <w:rsid w:val="00F23561"/>
    <w:rsid w:val="00F24DFA"/>
    <w:rsid w:val="00F25056"/>
    <w:rsid w:val="00F26273"/>
    <w:rsid w:val="00F327B0"/>
    <w:rsid w:val="00F4240A"/>
    <w:rsid w:val="00F500EB"/>
    <w:rsid w:val="00F66333"/>
    <w:rsid w:val="00F86EAE"/>
    <w:rsid w:val="00F93C30"/>
    <w:rsid w:val="00F95F76"/>
    <w:rsid w:val="00FA679C"/>
    <w:rsid w:val="00FB492D"/>
    <w:rsid w:val="00FC1900"/>
    <w:rsid w:val="00FC63B0"/>
    <w:rsid w:val="00FD1CC3"/>
    <w:rsid w:val="00FD7E3A"/>
    <w:rsid w:val="00FE2015"/>
    <w:rsid w:val="00FE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42293-6B9D-4E02-8A32-9402B37A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C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43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71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2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eyerweb.com/eric/tools/css/res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30068</TotalTime>
  <Pages>4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Dolan</dc:creator>
  <cp:keywords/>
  <dc:description/>
  <cp:lastModifiedBy>Jack Dolan</cp:lastModifiedBy>
  <cp:revision>361</cp:revision>
  <dcterms:created xsi:type="dcterms:W3CDTF">2017-08-04T04:47:00Z</dcterms:created>
  <dcterms:modified xsi:type="dcterms:W3CDTF">2017-09-04T00:17:00Z</dcterms:modified>
</cp:coreProperties>
</file>