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165F" w14:textId="77777777" w:rsidR="00D84DF3" w:rsidRDefault="00000000">
      <w:pPr>
        <w:jc w:val="center"/>
      </w:pPr>
      <w:r>
        <w:rPr>
          <w:b/>
          <w:color w:val="1F4E79"/>
          <w:sz w:val="30"/>
        </w:rPr>
        <w:t>Individual Report - Kaixiang Sheng</w:t>
      </w:r>
    </w:p>
    <w:p w14:paraId="7CE330AC" w14:textId="77777777" w:rsidR="00D84DF3" w:rsidRDefault="00000000">
      <w:pPr>
        <w:jc w:val="center"/>
      </w:pPr>
      <w:r>
        <w:t>Facial Recognition with Emotion and Liveness</w:t>
      </w:r>
    </w:p>
    <w:p w14:paraId="32CF218F" w14:textId="77777777" w:rsidR="00D84DF3" w:rsidRPr="00C102F5" w:rsidRDefault="00000000">
      <w:pPr>
        <w:spacing w:before="140" w:after="60"/>
        <w:rPr>
          <w:sz w:val="22"/>
        </w:rPr>
      </w:pPr>
      <w:r w:rsidRPr="00C102F5">
        <w:rPr>
          <w:b/>
          <w:color w:val="1F4E79"/>
          <w:sz w:val="22"/>
        </w:rPr>
        <w:t>1. Individual Contributions</w:t>
      </w:r>
    </w:p>
    <w:p w14:paraId="4F473427" w14:textId="77777777" w:rsidR="00D84DF3" w:rsidRPr="00C102F5" w:rsidRDefault="00000000">
      <w:pPr>
        <w:spacing w:after="60" w:line="240" w:lineRule="auto"/>
        <w:rPr>
          <w:sz w:val="22"/>
        </w:rPr>
      </w:pPr>
      <w:r w:rsidRPr="00C102F5">
        <w:rPr>
          <w:sz w:val="22"/>
        </w:rPr>
        <w:t>My individual work focused on three parts of the attendance system: metric-learning face verification, anti-spoofing / liveness detection, and glasses detection as an independent innovative feature. I built training scripts, evaluation scripts, model comparison outputs, and integration wrappers so that each module could be tested quantitatively and through webcam-based behaviour.</w:t>
      </w:r>
    </w:p>
    <w:p w14:paraId="79A8A7C3" w14:textId="77777777" w:rsidR="00D84DF3" w:rsidRPr="00C102F5" w:rsidRDefault="00000000">
      <w:pPr>
        <w:pStyle w:val="a0"/>
        <w:spacing w:after="20" w:line="240" w:lineRule="auto"/>
        <w:rPr>
          <w:sz w:val="22"/>
        </w:rPr>
      </w:pPr>
      <w:r w:rsidRPr="00C102F5">
        <w:rPr>
          <w:sz w:val="22"/>
        </w:rPr>
        <w:t>Metric recognition: trained and compared four Kaixiang metric-learning models and evaluated Euclidean distance and cosine similarity.</w:t>
      </w:r>
    </w:p>
    <w:p w14:paraId="5638DDBF" w14:textId="77777777" w:rsidR="00D84DF3" w:rsidRPr="00C102F5" w:rsidRDefault="00000000">
      <w:pPr>
        <w:pStyle w:val="a0"/>
        <w:spacing w:after="20" w:line="240" w:lineRule="auto"/>
        <w:rPr>
          <w:sz w:val="22"/>
        </w:rPr>
      </w:pPr>
      <w:r w:rsidRPr="00C102F5">
        <w:rPr>
          <w:sz w:val="22"/>
        </w:rPr>
        <w:t>Liveness detection: trained two anti-spoofing models and tuned the final integration behaviour with expanded crops and thresholding.</w:t>
      </w:r>
    </w:p>
    <w:p w14:paraId="5E9FD69B" w14:textId="77777777" w:rsidR="00D84DF3" w:rsidRPr="00C102F5" w:rsidRDefault="00000000">
      <w:pPr>
        <w:pStyle w:val="a0"/>
        <w:spacing w:after="20" w:line="240" w:lineRule="auto"/>
        <w:rPr>
          <w:sz w:val="22"/>
        </w:rPr>
      </w:pPr>
      <w:r w:rsidRPr="00C102F5">
        <w:rPr>
          <w:sz w:val="22"/>
        </w:rPr>
        <w:t>Innovation: implemented glasses detection as a separate binary module that reports whether a registered user is wearing glasses.</w:t>
      </w:r>
    </w:p>
    <w:p w14:paraId="34F8D991" w14:textId="77777777" w:rsidR="00D84DF3" w:rsidRPr="00C102F5" w:rsidRDefault="00000000">
      <w:pPr>
        <w:spacing w:before="140" w:after="60"/>
        <w:rPr>
          <w:sz w:val="22"/>
        </w:rPr>
      </w:pPr>
      <w:r w:rsidRPr="00C102F5">
        <w:rPr>
          <w:b/>
          <w:color w:val="1F4E79"/>
          <w:sz w:val="22"/>
        </w:rPr>
        <w:t>2. Datasets and Evaluation Protocol</w:t>
      </w:r>
    </w:p>
    <w:p w14:paraId="49BF60AC" w14:textId="77777777" w:rsidR="00D84DF3" w:rsidRPr="00C102F5" w:rsidRDefault="00000000">
      <w:pPr>
        <w:spacing w:after="60" w:line="240" w:lineRule="auto"/>
        <w:rPr>
          <w:sz w:val="22"/>
        </w:rPr>
      </w:pPr>
      <w:r w:rsidRPr="00C102F5">
        <w:rPr>
          <w:sz w:val="22"/>
        </w:rPr>
        <w:t>The original 11-785 Face Verification dataset was first tested, but smoke-test performance was not stable enough for the final metric-recognition pipeline. Since the specification allows additional public data, I used larger task-specific datasets and kept final evaluations on fixed local test splits.</w:t>
      </w:r>
    </w:p>
    <w:p w14:paraId="4DEC8DE3" w14:textId="193ACA5C" w:rsidR="00D84DF3" w:rsidRPr="00C102F5" w:rsidRDefault="00000000">
      <w:pPr>
        <w:pStyle w:val="a0"/>
        <w:spacing w:after="20" w:line="240" w:lineRule="auto"/>
        <w:rPr>
          <w:sz w:val="22"/>
        </w:rPr>
      </w:pPr>
      <w:r w:rsidRPr="00C102F5">
        <w:rPr>
          <w:sz w:val="22"/>
        </w:rPr>
        <w:t xml:space="preserve">Original dataset reference: </w:t>
      </w:r>
      <w:hyperlink r:id="rId8" w:history="1">
        <w:r w:rsidR="00C102F5" w:rsidRPr="00C408A2">
          <w:rPr>
            <w:rStyle w:val="aff9"/>
            <w:sz w:val="22"/>
          </w:rPr>
          <w:t>https://www.kaggle.com/c/11-785-fall-20-homework-2-part-2/overview/evaluation</w:t>
        </w:r>
      </w:hyperlink>
      <w:r w:rsidR="00C102F5">
        <w:rPr>
          <w:rFonts w:eastAsia="宋体" w:hint="eastAsia"/>
          <w:sz w:val="22"/>
          <w:lang w:eastAsia="zh-CN"/>
        </w:rPr>
        <w:t xml:space="preserve"> </w:t>
      </w:r>
    </w:p>
    <w:p w14:paraId="070C0A6C" w14:textId="77777777" w:rsidR="00D84DF3" w:rsidRPr="00C102F5" w:rsidRDefault="00000000">
      <w:pPr>
        <w:pStyle w:val="a0"/>
        <w:spacing w:after="20" w:line="240" w:lineRule="auto"/>
        <w:rPr>
          <w:sz w:val="22"/>
        </w:rPr>
      </w:pPr>
      <w:r w:rsidRPr="00C102F5">
        <w:rPr>
          <w:sz w:val="22"/>
        </w:rPr>
        <w:t>Metric recognition dataset: VGGFace2, https://www.kaggle.com/datasets/hearfool/vggface2. Local split: 480 training identities, 30 validation identities, and 30 test identities. Final evaluation used datasets/recognition/test with 1200 verification pairs.</w:t>
      </w:r>
    </w:p>
    <w:p w14:paraId="73F87340" w14:textId="77777777" w:rsidR="00D84DF3" w:rsidRPr="00C102F5" w:rsidRDefault="00000000">
      <w:pPr>
        <w:pStyle w:val="a0"/>
        <w:spacing w:after="20" w:line="240" w:lineRule="auto"/>
        <w:rPr>
          <w:sz w:val="22"/>
        </w:rPr>
      </w:pPr>
      <w:r w:rsidRPr="00C102F5">
        <w:rPr>
          <w:sz w:val="22"/>
        </w:rPr>
        <w:t>Liveness dataset: LCC-FASD, https://www.kaggle.com/datasets/faber24/lcc-fasd. The local structure used real/spoof folders with an approximately 5:1:1 train/validation/test split. Final test set: 200 images, 100 real and 100 spoof.</w:t>
      </w:r>
    </w:p>
    <w:p w14:paraId="1D6A49ED" w14:textId="77777777" w:rsidR="00D84DF3" w:rsidRPr="00C102F5" w:rsidRDefault="00000000">
      <w:pPr>
        <w:pStyle w:val="a0"/>
        <w:spacing w:after="20" w:line="240" w:lineRule="auto"/>
        <w:rPr>
          <w:sz w:val="22"/>
        </w:rPr>
      </w:pPr>
      <w:r w:rsidRPr="00C102F5">
        <w:rPr>
          <w:sz w:val="22"/>
        </w:rPr>
        <w:t>Glasses dataset: Face Cropped Glasses vs No Glasses, https://www.kaggle.com/datasets/sehriyarmemmedli/facecropped-glasses-vs-noglasses-dataset. Final test set: 3376 images.</w:t>
      </w:r>
    </w:p>
    <w:p w14:paraId="11A2BD53" w14:textId="77777777" w:rsidR="00D84DF3" w:rsidRPr="00C102F5" w:rsidRDefault="00000000">
      <w:pPr>
        <w:spacing w:before="140" w:after="60"/>
        <w:rPr>
          <w:sz w:val="22"/>
        </w:rPr>
      </w:pPr>
      <w:r w:rsidRPr="00C102F5">
        <w:rPr>
          <w:b/>
          <w:color w:val="1F4E79"/>
          <w:sz w:val="22"/>
        </w:rPr>
        <w:t>3. Methods</w:t>
      </w:r>
    </w:p>
    <w:p w14:paraId="2B45E3C8" w14:textId="77777777" w:rsidR="00D84DF3" w:rsidRPr="00C102F5" w:rsidRDefault="00000000">
      <w:pPr>
        <w:spacing w:after="60" w:line="240" w:lineRule="auto"/>
        <w:rPr>
          <w:sz w:val="22"/>
        </w:rPr>
      </w:pPr>
      <w:r w:rsidRPr="00C102F5">
        <w:rPr>
          <w:sz w:val="22"/>
        </w:rPr>
        <w:t>All final models used transfer learning with task-specific training, rather than directly using fully pre-trained models. The common input format was a cropped RGB face image resized to 224 x 224 x 3. For recognition, each face was mapped to a compact L2-normalised embedding and pairs were compared using Euclidean distance and cosine similarity. ROC-AUC was the main metric because it evaluates pair ranking across thresholds.</w:t>
      </w:r>
    </w:p>
    <w:p w14:paraId="33404633" w14:textId="77777777" w:rsidR="00D84DF3" w:rsidRPr="00C102F5" w:rsidRDefault="00000000">
      <w:pPr>
        <w:pStyle w:val="a0"/>
        <w:spacing w:after="20" w:line="240" w:lineRule="auto"/>
        <w:rPr>
          <w:sz w:val="22"/>
        </w:rPr>
      </w:pPr>
      <w:r w:rsidRPr="00C102F5">
        <w:rPr>
          <w:sz w:val="22"/>
        </w:rPr>
        <w:t>Contrastive metric models: Siamese ResNet18 and Siamese MobileNetV2, contrastive loss, batch size 16, 5 head epochs + 15 fine-tuning epochs, 3000 pairs per epoch, head LR 1e-3, fine-tune LR 1e-4.</w:t>
      </w:r>
    </w:p>
    <w:p w14:paraId="43D1E480" w14:textId="77777777" w:rsidR="00D84DF3" w:rsidRPr="00C102F5" w:rsidRDefault="00000000">
      <w:pPr>
        <w:pStyle w:val="a0"/>
        <w:spacing w:after="20" w:line="240" w:lineRule="auto"/>
        <w:rPr>
          <w:sz w:val="22"/>
        </w:rPr>
      </w:pPr>
      <w:r w:rsidRPr="00C102F5">
        <w:rPr>
          <w:sz w:val="22"/>
        </w:rPr>
        <w:t>Triplet metric models: Triplet ResNet18 and Triplet MobileNetV2 with batch-hard triplet training. The sampler used P=8 identities and K=4 images per identity. Triplet ResNet18 used margin 0.3; Triplet MobileNetV2 used margin 0.2 in the final run.</w:t>
      </w:r>
    </w:p>
    <w:p w14:paraId="6637D166" w14:textId="77777777" w:rsidR="00D84DF3" w:rsidRPr="00C102F5" w:rsidRDefault="00000000">
      <w:pPr>
        <w:pStyle w:val="a0"/>
        <w:spacing w:after="20" w:line="240" w:lineRule="auto"/>
        <w:rPr>
          <w:sz w:val="22"/>
        </w:rPr>
      </w:pPr>
      <w:r w:rsidRPr="00C102F5">
        <w:rPr>
          <w:sz w:val="22"/>
        </w:rPr>
        <w:t>Liveness models: MobileNetV2 and EfficientNetB0 with custom binary heads, binary cross-entropy objective, 5 head epochs + 15 fine-tuning epochs, early stopping, and final-backbone-block fine-tuning.</w:t>
      </w:r>
    </w:p>
    <w:p w14:paraId="06691A2A" w14:textId="77777777" w:rsidR="00D84DF3" w:rsidRPr="00C102F5" w:rsidRDefault="00000000">
      <w:pPr>
        <w:pStyle w:val="a0"/>
        <w:spacing w:after="20" w:line="240" w:lineRule="auto"/>
        <w:rPr>
          <w:sz w:val="22"/>
        </w:rPr>
      </w:pPr>
      <w:r w:rsidRPr="00C102F5">
        <w:rPr>
          <w:sz w:val="22"/>
        </w:rPr>
        <w:t>Glasses models: MobileNetV2 and EfficientNetB0 with binary heads, BCEWithLogitsLoss, class weighting, 3 head epochs + 8 fine-tuning epochs, and capped training samples per class for practical runtime.</w:t>
      </w:r>
    </w:p>
    <w:p w14:paraId="091D6426" w14:textId="77777777" w:rsidR="00D84DF3" w:rsidRPr="00C102F5" w:rsidRDefault="00000000">
      <w:pPr>
        <w:spacing w:before="140" w:after="60"/>
        <w:rPr>
          <w:sz w:val="22"/>
        </w:rPr>
      </w:pPr>
      <w:r w:rsidRPr="00C102F5">
        <w:rPr>
          <w:b/>
          <w:color w:val="1F4E79"/>
          <w:sz w:val="22"/>
        </w:rPr>
        <w:t>4. Results and Model Selection</w:t>
      </w:r>
    </w:p>
    <w:p w14:paraId="4797C3B2" w14:textId="77777777" w:rsidR="00D84DF3" w:rsidRPr="00C102F5" w:rsidRDefault="00000000">
      <w:pPr>
        <w:spacing w:before="80" w:after="60"/>
        <w:rPr>
          <w:sz w:val="22"/>
        </w:rPr>
      </w:pPr>
      <w:r w:rsidRPr="00C102F5">
        <w:rPr>
          <w:b/>
          <w:sz w:val="22"/>
        </w:rPr>
        <w:t>4.1 Metric Learning Recognition</w:t>
      </w:r>
    </w:p>
    <w:tbl>
      <w:tblPr>
        <w:tblStyle w:val="aff1"/>
        <w:tblW w:w="0" w:type="auto"/>
        <w:jc w:val="center"/>
        <w:tblLook w:val="04A0" w:firstRow="1" w:lastRow="0" w:firstColumn="1" w:lastColumn="0" w:noHBand="0" w:noVBand="1"/>
      </w:tblPr>
      <w:tblGrid>
        <w:gridCol w:w="1502"/>
        <w:gridCol w:w="1502"/>
        <w:gridCol w:w="1502"/>
        <w:gridCol w:w="1502"/>
        <w:gridCol w:w="1502"/>
        <w:gridCol w:w="1502"/>
        <w:gridCol w:w="1502"/>
      </w:tblGrid>
      <w:tr w:rsidR="00D84DF3" w:rsidRPr="00C102F5" w14:paraId="5543D09A" w14:textId="77777777">
        <w:trPr>
          <w:jc w:val="center"/>
        </w:trPr>
        <w:tc>
          <w:tcPr>
            <w:tcW w:w="1502" w:type="dxa"/>
            <w:vAlign w:val="center"/>
          </w:tcPr>
          <w:p w14:paraId="243B5EDB" w14:textId="77777777" w:rsidR="00D84DF3" w:rsidRPr="00C102F5" w:rsidRDefault="00000000">
            <w:pPr>
              <w:jc w:val="center"/>
              <w:rPr>
                <w:sz w:val="22"/>
              </w:rPr>
            </w:pPr>
            <w:r w:rsidRPr="00C102F5">
              <w:rPr>
                <w:b/>
                <w:sz w:val="22"/>
              </w:rPr>
              <w:t>Model</w:t>
            </w:r>
          </w:p>
        </w:tc>
        <w:tc>
          <w:tcPr>
            <w:tcW w:w="1502" w:type="dxa"/>
            <w:vAlign w:val="center"/>
          </w:tcPr>
          <w:p w14:paraId="14B2AD36" w14:textId="77777777" w:rsidR="00D84DF3" w:rsidRPr="00C102F5" w:rsidRDefault="00000000">
            <w:pPr>
              <w:jc w:val="center"/>
              <w:rPr>
                <w:sz w:val="22"/>
              </w:rPr>
            </w:pPr>
            <w:r w:rsidRPr="00C102F5">
              <w:rPr>
                <w:b/>
                <w:sz w:val="22"/>
              </w:rPr>
              <w:t>Loss</w:t>
            </w:r>
          </w:p>
        </w:tc>
        <w:tc>
          <w:tcPr>
            <w:tcW w:w="1502" w:type="dxa"/>
            <w:vAlign w:val="center"/>
          </w:tcPr>
          <w:p w14:paraId="25ABA631" w14:textId="77777777" w:rsidR="00D84DF3" w:rsidRPr="00C102F5" w:rsidRDefault="00000000">
            <w:pPr>
              <w:jc w:val="center"/>
              <w:rPr>
                <w:sz w:val="22"/>
              </w:rPr>
            </w:pPr>
            <w:r w:rsidRPr="00C102F5">
              <w:rPr>
                <w:b/>
                <w:sz w:val="22"/>
              </w:rPr>
              <w:t>Euc. AUC</w:t>
            </w:r>
          </w:p>
        </w:tc>
        <w:tc>
          <w:tcPr>
            <w:tcW w:w="1502" w:type="dxa"/>
            <w:vAlign w:val="center"/>
          </w:tcPr>
          <w:p w14:paraId="45137AC5" w14:textId="77777777" w:rsidR="00D84DF3" w:rsidRPr="00C102F5" w:rsidRDefault="00000000">
            <w:pPr>
              <w:jc w:val="center"/>
              <w:rPr>
                <w:sz w:val="22"/>
              </w:rPr>
            </w:pPr>
            <w:r w:rsidRPr="00C102F5">
              <w:rPr>
                <w:b/>
                <w:sz w:val="22"/>
              </w:rPr>
              <w:t>Euc. Acc.</w:t>
            </w:r>
          </w:p>
        </w:tc>
        <w:tc>
          <w:tcPr>
            <w:tcW w:w="1502" w:type="dxa"/>
            <w:vAlign w:val="center"/>
          </w:tcPr>
          <w:p w14:paraId="1759B0A9" w14:textId="77777777" w:rsidR="00D84DF3" w:rsidRPr="00C102F5" w:rsidRDefault="00000000">
            <w:pPr>
              <w:jc w:val="center"/>
              <w:rPr>
                <w:sz w:val="22"/>
              </w:rPr>
            </w:pPr>
            <w:r w:rsidRPr="00C102F5">
              <w:rPr>
                <w:b/>
                <w:sz w:val="22"/>
              </w:rPr>
              <w:t>Euc. F1</w:t>
            </w:r>
          </w:p>
        </w:tc>
        <w:tc>
          <w:tcPr>
            <w:tcW w:w="1502" w:type="dxa"/>
            <w:vAlign w:val="center"/>
          </w:tcPr>
          <w:p w14:paraId="66DAF5BF" w14:textId="77777777" w:rsidR="00D84DF3" w:rsidRPr="00C102F5" w:rsidRDefault="00000000">
            <w:pPr>
              <w:jc w:val="center"/>
              <w:rPr>
                <w:sz w:val="22"/>
              </w:rPr>
            </w:pPr>
            <w:r w:rsidRPr="00C102F5">
              <w:rPr>
                <w:b/>
                <w:sz w:val="22"/>
              </w:rPr>
              <w:t>Cos. AUC</w:t>
            </w:r>
          </w:p>
        </w:tc>
        <w:tc>
          <w:tcPr>
            <w:tcW w:w="1502" w:type="dxa"/>
            <w:vAlign w:val="center"/>
          </w:tcPr>
          <w:p w14:paraId="79127C9F" w14:textId="77777777" w:rsidR="00D84DF3" w:rsidRPr="00C102F5" w:rsidRDefault="00000000">
            <w:pPr>
              <w:jc w:val="center"/>
              <w:rPr>
                <w:sz w:val="22"/>
              </w:rPr>
            </w:pPr>
            <w:r w:rsidRPr="00C102F5">
              <w:rPr>
                <w:b/>
                <w:sz w:val="22"/>
              </w:rPr>
              <w:t>FPS</w:t>
            </w:r>
          </w:p>
        </w:tc>
      </w:tr>
      <w:tr w:rsidR="00D84DF3" w:rsidRPr="00C102F5" w14:paraId="241DDA82" w14:textId="77777777">
        <w:trPr>
          <w:jc w:val="center"/>
        </w:trPr>
        <w:tc>
          <w:tcPr>
            <w:tcW w:w="1502" w:type="dxa"/>
            <w:vAlign w:val="center"/>
          </w:tcPr>
          <w:p w14:paraId="25A69311" w14:textId="77777777" w:rsidR="00D84DF3" w:rsidRPr="00C102F5" w:rsidRDefault="00000000">
            <w:pPr>
              <w:rPr>
                <w:sz w:val="22"/>
              </w:rPr>
            </w:pPr>
            <w:r w:rsidRPr="00C102F5">
              <w:rPr>
                <w:sz w:val="22"/>
              </w:rPr>
              <w:t xml:space="preserve">Contrastive Siamese + </w:t>
            </w:r>
            <w:r w:rsidRPr="00C102F5">
              <w:rPr>
                <w:sz w:val="22"/>
              </w:rPr>
              <w:lastRenderedPageBreak/>
              <w:t>ResNet18</w:t>
            </w:r>
          </w:p>
        </w:tc>
        <w:tc>
          <w:tcPr>
            <w:tcW w:w="1502" w:type="dxa"/>
            <w:vAlign w:val="center"/>
          </w:tcPr>
          <w:p w14:paraId="0264B4F8" w14:textId="77777777" w:rsidR="00D84DF3" w:rsidRPr="00C102F5" w:rsidRDefault="00000000">
            <w:pPr>
              <w:rPr>
                <w:sz w:val="22"/>
              </w:rPr>
            </w:pPr>
            <w:r w:rsidRPr="00C102F5">
              <w:rPr>
                <w:sz w:val="22"/>
              </w:rPr>
              <w:lastRenderedPageBreak/>
              <w:t>Contrastive</w:t>
            </w:r>
          </w:p>
        </w:tc>
        <w:tc>
          <w:tcPr>
            <w:tcW w:w="1502" w:type="dxa"/>
            <w:vAlign w:val="center"/>
          </w:tcPr>
          <w:p w14:paraId="6C7F2DA3" w14:textId="77777777" w:rsidR="00D84DF3" w:rsidRPr="00C102F5" w:rsidRDefault="00000000">
            <w:pPr>
              <w:rPr>
                <w:sz w:val="22"/>
              </w:rPr>
            </w:pPr>
            <w:r w:rsidRPr="00C102F5">
              <w:rPr>
                <w:sz w:val="22"/>
              </w:rPr>
              <w:t>0.8375</w:t>
            </w:r>
          </w:p>
        </w:tc>
        <w:tc>
          <w:tcPr>
            <w:tcW w:w="1502" w:type="dxa"/>
            <w:vAlign w:val="center"/>
          </w:tcPr>
          <w:p w14:paraId="6606B21D" w14:textId="77777777" w:rsidR="00D84DF3" w:rsidRPr="00C102F5" w:rsidRDefault="00000000">
            <w:pPr>
              <w:rPr>
                <w:sz w:val="22"/>
              </w:rPr>
            </w:pPr>
            <w:r w:rsidRPr="00C102F5">
              <w:rPr>
                <w:sz w:val="22"/>
              </w:rPr>
              <w:t>0.7708</w:t>
            </w:r>
          </w:p>
        </w:tc>
        <w:tc>
          <w:tcPr>
            <w:tcW w:w="1502" w:type="dxa"/>
            <w:vAlign w:val="center"/>
          </w:tcPr>
          <w:p w14:paraId="29EBE2AB" w14:textId="77777777" w:rsidR="00D84DF3" w:rsidRPr="00C102F5" w:rsidRDefault="00000000">
            <w:pPr>
              <w:rPr>
                <w:sz w:val="22"/>
              </w:rPr>
            </w:pPr>
            <w:r w:rsidRPr="00C102F5">
              <w:rPr>
                <w:sz w:val="22"/>
              </w:rPr>
              <w:t>0.7703</w:t>
            </w:r>
          </w:p>
        </w:tc>
        <w:tc>
          <w:tcPr>
            <w:tcW w:w="1502" w:type="dxa"/>
            <w:vAlign w:val="center"/>
          </w:tcPr>
          <w:p w14:paraId="596395AF" w14:textId="77777777" w:rsidR="00D84DF3" w:rsidRPr="00C102F5" w:rsidRDefault="00000000">
            <w:pPr>
              <w:rPr>
                <w:sz w:val="22"/>
              </w:rPr>
            </w:pPr>
            <w:r w:rsidRPr="00C102F5">
              <w:rPr>
                <w:sz w:val="22"/>
              </w:rPr>
              <w:t>0.8375</w:t>
            </w:r>
          </w:p>
        </w:tc>
        <w:tc>
          <w:tcPr>
            <w:tcW w:w="1502" w:type="dxa"/>
            <w:vAlign w:val="center"/>
          </w:tcPr>
          <w:p w14:paraId="5C723310" w14:textId="77777777" w:rsidR="00D84DF3" w:rsidRPr="00C102F5" w:rsidRDefault="00000000">
            <w:pPr>
              <w:rPr>
                <w:sz w:val="22"/>
              </w:rPr>
            </w:pPr>
            <w:r w:rsidRPr="00C102F5">
              <w:rPr>
                <w:sz w:val="22"/>
              </w:rPr>
              <w:t>15.55</w:t>
            </w:r>
          </w:p>
        </w:tc>
      </w:tr>
      <w:tr w:rsidR="00D84DF3" w:rsidRPr="00C102F5" w14:paraId="459A7BE0" w14:textId="77777777">
        <w:trPr>
          <w:jc w:val="center"/>
        </w:trPr>
        <w:tc>
          <w:tcPr>
            <w:tcW w:w="1502" w:type="dxa"/>
            <w:vAlign w:val="center"/>
          </w:tcPr>
          <w:p w14:paraId="28548412" w14:textId="77777777" w:rsidR="00D84DF3" w:rsidRPr="00C102F5" w:rsidRDefault="00000000">
            <w:pPr>
              <w:rPr>
                <w:sz w:val="22"/>
              </w:rPr>
            </w:pPr>
            <w:r w:rsidRPr="00C102F5">
              <w:rPr>
                <w:sz w:val="22"/>
              </w:rPr>
              <w:t>Contrastive Siamese + MobileNetV2</w:t>
            </w:r>
          </w:p>
        </w:tc>
        <w:tc>
          <w:tcPr>
            <w:tcW w:w="1502" w:type="dxa"/>
            <w:vAlign w:val="center"/>
          </w:tcPr>
          <w:p w14:paraId="4D5B6E05" w14:textId="77777777" w:rsidR="00D84DF3" w:rsidRPr="00C102F5" w:rsidRDefault="00000000">
            <w:pPr>
              <w:rPr>
                <w:sz w:val="22"/>
              </w:rPr>
            </w:pPr>
            <w:r w:rsidRPr="00C102F5">
              <w:rPr>
                <w:sz w:val="22"/>
              </w:rPr>
              <w:t>Contrastive</w:t>
            </w:r>
          </w:p>
        </w:tc>
        <w:tc>
          <w:tcPr>
            <w:tcW w:w="1502" w:type="dxa"/>
            <w:vAlign w:val="center"/>
          </w:tcPr>
          <w:p w14:paraId="47989A98" w14:textId="77777777" w:rsidR="00D84DF3" w:rsidRPr="00C102F5" w:rsidRDefault="00000000">
            <w:pPr>
              <w:rPr>
                <w:sz w:val="22"/>
              </w:rPr>
            </w:pPr>
            <w:r w:rsidRPr="00C102F5">
              <w:rPr>
                <w:sz w:val="22"/>
              </w:rPr>
              <w:t>0.7739</w:t>
            </w:r>
          </w:p>
        </w:tc>
        <w:tc>
          <w:tcPr>
            <w:tcW w:w="1502" w:type="dxa"/>
            <w:vAlign w:val="center"/>
          </w:tcPr>
          <w:p w14:paraId="446F9ED2" w14:textId="77777777" w:rsidR="00D84DF3" w:rsidRPr="00C102F5" w:rsidRDefault="00000000">
            <w:pPr>
              <w:rPr>
                <w:sz w:val="22"/>
              </w:rPr>
            </w:pPr>
            <w:r w:rsidRPr="00C102F5">
              <w:rPr>
                <w:sz w:val="22"/>
              </w:rPr>
              <w:t>0.7142</w:t>
            </w:r>
          </w:p>
        </w:tc>
        <w:tc>
          <w:tcPr>
            <w:tcW w:w="1502" w:type="dxa"/>
            <w:vAlign w:val="center"/>
          </w:tcPr>
          <w:p w14:paraId="092CC3D2" w14:textId="77777777" w:rsidR="00D84DF3" w:rsidRPr="00C102F5" w:rsidRDefault="00000000">
            <w:pPr>
              <w:rPr>
                <w:sz w:val="22"/>
              </w:rPr>
            </w:pPr>
            <w:r w:rsidRPr="00C102F5">
              <w:rPr>
                <w:sz w:val="22"/>
              </w:rPr>
              <w:t>0.7491</w:t>
            </w:r>
          </w:p>
        </w:tc>
        <w:tc>
          <w:tcPr>
            <w:tcW w:w="1502" w:type="dxa"/>
            <w:vAlign w:val="center"/>
          </w:tcPr>
          <w:p w14:paraId="1561077D" w14:textId="77777777" w:rsidR="00D84DF3" w:rsidRPr="00C102F5" w:rsidRDefault="00000000">
            <w:pPr>
              <w:rPr>
                <w:sz w:val="22"/>
              </w:rPr>
            </w:pPr>
            <w:r w:rsidRPr="00C102F5">
              <w:rPr>
                <w:sz w:val="22"/>
              </w:rPr>
              <w:t>0.7739</w:t>
            </w:r>
          </w:p>
        </w:tc>
        <w:tc>
          <w:tcPr>
            <w:tcW w:w="1502" w:type="dxa"/>
            <w:vAlign w:val="center"/>
          </w:tcPr>
          <w:p w14:paraId="466902BA" w14:textId="77777777" w:rsidR="00D84DF3" w:rsidRPr="00C102F5" w:rsidRDefault="00000000">
            <w:pPr>
              <w:rPr>
                <w:sz w:val="22"/>
              </w:rPr>
            </w:pPr>
            <w:r w:rsidRPr="00C102F5">
              <w:rPr>
                <w:sz w:val="22"/>
              </w:rPr>
              <w:t>29.33</w:t>
            </w:r>
          </w:p>
        </w:tc>
      </w:tr>
      <w:tr w:rsidR="00D84DF3" w:rsidRPr="00C102F5" w14:paraId="0B56CAA8" w14:textId="77777777">
        <w:trPr>
          <w:jc w:val="center"/>
        </w:trPr>
        <w:tc>
          <w:tcPr>
            <w:tcW w:w="1502" w:type="dxa"/>
            <w:vAlign w:val="center"/>
          </w:tcPr>
          <w:p w14:paraId="528F2634" w14:textId="77777777" w:rsidR="00D84DF3" w:rsidRPr="00C102F5" w:rsidRDefault="00000000">
            <w:pPr>
              <w:rPr>
                <w:sz w:val="22"/>
              </w:rPr>
            </w:pPr>
            <w:r w:rsidRPr="00C102F5">
              <w:rPr>
                <w:sz w:val="22"/>
              </w:rPr>
              <w:t>Triplet + ResNet18</w:t>
            </w:r>
          </w:p>
        </w:tc>
        <w:tc>
          <w:tcPr>
            <w:tcW w:w="1502" w:type="dxa"/>
            <w:vAlign w:val="center"/>
          </w:tcPr>
          <w:p w14:paraId="58B96CF6" w14:textId="77777777" w:rsidR="00D84DF3" w:rsidRPr="00C102F5" w:rsidRDefault="00000000">
            <w:pPr>
              <w:rPr>
                <w:sz w:val="22"/>
              </w:rPr>
            </w:pPr>
            <w:r w:rsidRPr="00C102F5">
              <w:rPr>
                <w:sz w:val="22"/>
              </w:rPr>
              <w:t>Triplet</w:t>
            </w:r>
          </w:p>
        </w:tc>
        <w:tc>
          <w:tcPr>
            <w:tcW w:w="1502" w:type="dxa"/>
            <w:vAlign w:val="center"/>
          </w:tcPr>
          <w:p w14:paraId="5C95EB90" w14:textId="77777777" w:rsidR="00D84DF3" w:rsidRPr="00C102F5" w:rsidRDefault="00000000">
            <w:pPr>
              <w:rPr>
                <w:sz w:val="22"/>
              </w:rPr>
            </w:pPr>
            <w:r w:rsidRPr="00C102F5">
              <w:rPr>
                <w:sz w:val="22"/>
              </w:rPr>
              <w:t>0.8880</w:t>
            </w:r>
          </w:p>
        </w:tc>
        <w:tc>
          <w:tcPr>
            <w:tcW w:w="1502" w:type="dxa"/>
            <w:vAlign w:val="center"/>
          </w:tcPr>
          <w:p w14:paraId="7E7AD71D" w14:textId="77777777" w:rsidR="00D84DF3" w:rsidRPr="00C102F5" w:rsidRDefault="00000000">
            <w:pPr>
              <w:rPr>
                <w:sz w:val="22"/>
              </w:rPr>
            </w:pPr>
            <w:r w:rsidRPr="00C102F5">
              <w:rPr>
                <w:sz w:val="22"/>
              </w:rPr>
              <w:t>0.8092</w:t>
            </w:r>
          </w:p>
        </w:tc>
        <w:tc>
          <w:tcPr>
            <w:tcW w:w="1502" w:type="dxa"/>
            <w:vAlign w:val="center"/>
          </w:tcPr>
          <w:p w14:paraId="499B71A4" w14:textId="77777777" w:rsidR="00D84DF3" w:rsidRPr="00C102F5" w:rsidRDefault="00000000">
            <w:pPr>
              <w:rPr>
                <w:sz w:val="22"/>
              </w:rPr>
            </w:pPr>
            <w:r w:rsidRPr="00C102F5">
              <w:rPr>
                <w:sz w:val="22"/>
              </w:rPr>
              <w:t>0.8044</w:t>
            </w:r>
          </w:p>
        </w:tc>
        <w:tc>
          <w:tcPr>
            <w:tcW w:w="1502" w:type="dxa"/>
            <w:vAlign w:val="center"/>
          </w:tcPr>
          <w:p w14:paraId="6B636F07" w14:textId="77777777" w:rsidR="00D84DF3" w:rsidRPr="00C102F5" w:rsidRDefault="00000000">
            <w:pPr>
              <w:rPr>
                <w:sz w:val="22"/>
              </w:rPr>
            </w:pPr>
            <w:r w:rsidRPr="00C102F5">
              <w:rPr>
                <w:sz w:val="22"/>
              </w:rPr>
              <w:t>0.8883</w:t>
            </w:r>
          </w:p>
        </w:tc>
        <w:tc>
          <w:tcPr>
            <w:tcW w:w="1502" w:type="dxa"/>
            <w:vAlign w:val="center"/>
          </w:tcPr>
          <w:p w14:paraId="60A74033" w14:textId="77777777" w:rsidR="00D84DF3" w:rsidRPr="00C102F5" w:rsidRDefault="00000000">
            <w:pPr>
              <w:rPr>
                <w:sz w:val="22"/>
              </w:rPr>
            </w:pPr>
            <w:r w:rsidRPr="00C102F5">
              <w:rPr>
                <w:sz w:val="22"/>
              </w:rPr>
              <w:t>16.75</w:t>
            </w:r>
          </w:p>
        </w:tc>
      </w:tr>
      <w:tr w:rsidR="00D84DF3" w:rsidRPr="00C102F5" w14:paraId="6C690462" w14:textId="77777777">
        <w:trPr>
          <w:jc w:val="center"/>
        </w:trPr>
        <w:tc>
          <w:tcPr>
            <w:tcW w:w="1502" w:type="dxa"/>
            <w:vAlign w:val="center"/>
          </w:tcPr>
          <w:p w14:paraId="1BA9589D" w14:textId="77777777" w:rsidR="00D84DF3" w:rsidRPr="00C102F5" w:rsidRDefault="00000000">
            <w:pPr>
              <w:rPr>
                <w:sz w:val="22"/>
              </w:rPr>
            </w:pPr>
            <w:r w:rsidRPr="00C102F5">
              <w:rPr>
                <w:sz w:val="22"/>
              </w:rPr>
              <w:t>Triplet + MobileNetV2</w:t>
            </w:r>
          </w:p>
        </w:tc>
        <w:tc>
          <w:tcPr>
            <w:tcW w:w="1502" w:type="dxa"/>
            <w:vAlign w:val="center"/>
          </w:tcPr>
          <w:p w14:paraId="4AB940BF" w14:textId="77777777" w:rsidR="00D84DF3" w:rsidRPr="00C102F5" w:rsidRDefault="00000000">
            <w:pPr>
              <w:rPr>
                <w:sz w:val="22"/>
              </w:rPr>
            </w:pPr>
            <w:r w:rsidRPr="00C102F5">
              <w:rPr>
                <w:sz w:val="22"/>
              </w:rPr>
              <w:t>Triplet</w:t>
            </w:r>
          </w:p>
        </w:tc>
        <w:tc>
          <w:tcPr>
            <w:tcW w:w="1502" w:type="dxa"/>
            <w:vAlign w:val="center"/>
          </w:tcPr>
          <w:p w14:paraId="3FF5C4B1" w14:textId="77777777" w:rsidR="00D84DF3" w:rsidRPr="00C102F5" w:rsidRDefault="00000000">
            <w:pPr>
              <w:rPr>
                <w:sz w:val="22"/>
              </w:rPr>
            </w:pPr>
            <w:r w:rsidRPr="00C102F5">
              <w:rPr>
                <w:sz w:val="22"/>
              </w:rPr>
              <w:t>0.7794</w:t>
            </w:r>
          </w:p>
        </w:tc>
        <w:tc>
          <w:tcPr>
            <w:tcW w:w="1502" w:type="dxa"/>
            <w:vAlign w:val="center"/>
          </w:tcPr>
          <w:p w14:paraId="528783F4" w14:textId="77777777" w:rsidR="00D84DF3" w:rsidRPr="00C102F5" w:rsidRDefault="00000000">
            <w:pPr>
              <w:rPr>
                <w:sz w:val="22"/>
              </w:rPr>
            </w:pPr>
            <w:r w:rsidRPr="00C102F5">
              <w:rPr>
                <w:sz w:val="22"/>
              </w:rPr>
              <w:t>0.7192</w:t>
            </w:r>
          </w:p>
        </w:tc>
        <w:tc>
          <w:tcPr>
            <w:tcW w:w="1502" w:type="dxa"/>
            <w:vAlign w:val="center"/>
          </w:tcPr>
          <w:p w14:paraId="33DE16AF" w14:textId="77777777" w:rsidR="00D84DF3" w:rsidRPr="00C102F5" w:rsidRDefault="00000000">
            <w:pPr>
              <w:rPr>
                <w:sz w:val="22"/>
              </w:rPr>
            </w:pPr>
            <w:r w:rsidRPr="00C102F5">
              <w:rPr>
                <w:sz w:val="22"/>
              </w:rPr>
              <w:t>0.7310</w:t>
            </w:r>
          </w:p>
        </w:tc>
        <w:tc>
          <w:tcPr>
            <w:tcW w:w="1502" w:type="dxa"/>
            <w:vAlign w:val="center"/>
          </w:tcPr>
          <w:p w14:paraId="6A1918C1" w14:textId="77777777" w:rsidR="00D84DF3" w:rsidRPr="00C102F5" w:rsidRDefault="00000000">
            <w:pPr>
              <w:rPr>
                <w:sz w:val="22"/>
              </w:rPr>
            </w:pPr>
            <w:r w:rsidRPr="00C102F5">
              <w:rPr>
                <w:sz w:val="22"/>
              </w:rPr>
              <w:t>0.7791</w:t>
            </w:r>
          </w:p>
        </w:tc>
        <w:tc>
          <w:tcPr>
            <w:tcW w:w="1502" w:type="dxa"/>
            <w:vAlign w:val="center"/>
          </w:tcPr>
          <w:p w14:paraId="5FD79481" w14:textId="77777777" w:rsidR="00D84DF3" w:rsidRPr="00C102F5" w:rsidRDefault="00000000">
            <w:pPr>
              <w:rPr>
                <w:sz w:val="22"/>
              </w:rPr>
            </w:pPr>
            <w:r w:rsidRPr="00C102F5">
              <w:rPr>
                <w:sz w:val="22"/>
              </w:rPr>
              <w:t>29.82</w:t>
            </w:r>
          </w:p>
        </w:tc>
      </w:tr>
    </w:tbl>
    <w:p w14:paraId="13DA168B" w14:textId="77777777" w:rsidR="00D84DF3" w:rsidRPr="00C102F5" w:rsidRDefault="00000000">
      <w:pPr>
        <w:spacing w:after="60" w:line="240" w:lineRule="auto"/>
        <w:rPr>
          <w:sz w:val="22"/>
        </w:rPr>
      </w:pPr>
      <w:r w:rsidRPr="00C102F5">
        <w:rPr>
          <w:sz w:val="22"/>
        </w:rPr>
        <w:t>Triplet + ResNet18 was selected as my final recognition model because it achieved the highest ROC-AUC and accuracy on the shared recognition test pairs. Euclidean and cosine results were very close because the embeddings were L2-normalised; the deployed wrapper used Euclidean thresholding for verification.</w:t>
      </w:r>
    </w:p>
    <w:p w14:paraId="309F9E8D" w14:textId="77777777" w:rsidR="00D84DF3" w:rsidRPr="00C102F5" w:rsidRDefault="00000000">
      <w:pPr>
        <w:spacing w:before="40" w:after="60"/>
        <w:jc w:val="center"/>
        <w:rPr>
          <w:sz w:val="22"/>
        </w:rPr>
      </w:pPr>
      <w:r w:rsidRPr="00C102F5">
        <w:rPr>
          <w:i/>
          <w:color w:val="595959"/>
          <w:sz w:val="22"/>
        </w:rPr>
        <w:t>Insert Figure 1 here: ROC curves for the four Kaixiang metric models.</w:t>
      </w:r>
    </w:p>
    <w:p w14:paraId="769248B5" w14:textId="77777777" w:rsidR="00D84DF3" w:rsidRPr="00C102F5" w:rsidRDefault="00000000">
      <w:pPr>
        <w:spacing w:before="40" w:after="60"/>
        <w:jc w:val="center"/>
        <w:rPr>
          <w:sz w:val="22"/>
        </w:rPr>
      </w:pPr>
      <w:r w:rsidRPr="00C102F5">
        <w:rPr>
          <w:i/>
          <w:color w:val="595959"/>
          <w:sz w:val="22"/>
        </w:rPr>
        <w:t>Insert Figure 2 here: positive vs negative score distribution for Triplet + ResNet18.</w:t>
      </w:r>
    </w:p>
    <w:p w14:paraId="64FC3E83" w14:textId="77777777" w:rsidR="00D84DF3" w:rsidRPr="00C102F5" w:rsidRDefault="00000000">
      <w:pPr>
        <w:spacing w:before="80" w:after="60"/>
        <w:rPr>
          <w:sz w:val="22"/>
        </w:rPr>
      </w:pPr>
      <w:r w:rsidRPr="00C102F5">
        <w:rPr>
          <w:b/>
          <w:sz w:val="22"/>
        </w:rPr>
        <w:t>4.2 Anti-Spoofing / Liveness Detection</w:t>
      </w:r>
    </w:p>
    <w:tbl>
      <w:tblPr>
        <w:tblStyle w:val="aff1"/>
        <w:tblW w:w="0" w:type="auto"/>
        <w:jc w:val="center"/>
        <w:tblLook w:val="04A0" w:firstRow="1" w:lastRow="0" w:firstColumn="1" w:lastColumn="0" w:noHBand="0" w:noVBand="1"/>
      </w:tblPr>
      <w:tblGrid>
        <w:gridCol w:w="1611"/>
        <w:gridCol w:w="1502"/>
        <w:gridCol w:w="1502"/>
        <w:gridCol w:w="1502"/>
        <w:gridCol w:w="1502"/>
        <w:gridCol w:w="1502"/>
        <w:gridCol w:w="1502"/>
      </w:tblGrid>
      <w:tr w:rsidR="00D84DF3" w:rsidRPr="00C102F5" w14:paraId="3203992D" w14:textId="77777777">
        <w:trPr>
          <w:jc w:val="center"/>
        </w:trPr>
        <w:tc>
          <w:tcPr>
            <w:tcW w:w="1502" w:type="dxa"/>
            <w:vAlign w:val="center"/>
          </w:tcPr>
          <w:p w14:paraId="3BF7240C" w14:textId="77777777" w:rsidR="00D84DF3" w:rsidRPr="00C102F5" w:rsidRDefault="00000000">
            <w:pPr>
              <w:jc w:val="center"/>
              <w:rPr>
                <w:sz w:val="22"/>
              </w:rPr>
            </w:pPr>
            <w:r w:rsidRPr="00C102F5">
              <w:rPr>
                <w:b/>
                <w:sz w:val="22"/>
              </w:rPr>
              <w:t>Model</w:t>
            </w:r>
          </w:p>
        </w:tc>
        <w:tc>
          <w:tcPr>
            <w:tcW w:w="1502" w:type="dxa"/>
            <w:vAlign w:val="center"/>
          </w:tcPr>
          <w:p w14:paraId="132EAEE3" w14:textId="77777777" w:rsidR="00D84DF3" w:rsidRPr="00C102F5" w:rsidRDefault="00000000">
            <w:pPr>
              <w:jc w:val="center"/>
              <w:rPr>
                <w:sz w:val="22"/>
              </w:rPr>
            </w:pPr>
            <w:r w:rsidRPr="00C102F5">
              <w:rPr>
                <w:b/>
                <w:sz w:val="22"/>
              </w:rPr>
              <w:t>AUC</w:t>
            </w:r>
          </w:p>
        </w:tc>
        <w:tc>
          <w:tcPr>
            <w:tcW w:w="1502" w:type="dxa"/>
            <w:vAlign w:val="center"/>
          </w:tcPr>
          <w:p w14:paraId="00F7FBBB" w14:textId="77777777" w:rsidR="00D84DF3" w:rsidRPr="00C102F5" w:rsidRDefault="00000000">
            <w:pPr>
              <w:jc w:val="center"/>
              <w:rPr>
                <w:sz w:val="22"/>
              </w:rPr>
            </w:pPr>
            <w:r w:rsidRPr="00C102F5">
              <w:rPr>
                <w:b/>
                <w:sz w:val="22"/>
              </w:rPr>
              <w:t>Acc.</w:t>
            </w:r>
          </w:p>
        </w:tc>
        <w:tc>
          <w:tcPr>
            <w:tcW w:w="1502" w:type="dxa"/>
            <w:vAlign w:val="center"/>
          </w:tcPr>
          <w:p w14:paraId="4480F06D" w14:textId="77777777" w:rsidR="00D84DF3" w:rsidRPr="00C102F5" w:rsidRDefault="00000000">
            <w:pPr>
              <w:jc w:val="center"/>
              <w:rPr>
                <w:sz w:val="22"/>
              </w:rPr>
            </w:pPr>
            <w:r w:rsidRPr="00C102F5">
              <w:rPr>
                <w:b/>
                <w:sz w:val="22"/>
              </w:rPr>
              <w:t>F1</w:t>
            </w:r>
          </w:p>
        </w:tc>
        <w:tc>
          <w:tcPr>
            <w:tcW w:w="1502" w:type="dxa"/>
            <w:vAlign w:val="center"/>
          </w:tcPr>
          <w:p w14:paraId="219467FB" w14:textId="77777777" w:rsidR="00D84DF3" w:rsidRPr="00C102F5" w:rsidRDefault="00000000">
            <w:pPr>
              <w:jc w:val="center"/>
              <w:rPr>
                <w:sz w:val="22"/>
              </w:rPr>
            </w:pPr>
            <w:r w:rsidRPr="00C102F5">
              <w:rPr>
                <w:b/>
                <w:sz w:val="22"/>
              </w:rPr>
              <w:t>Precision</w:t>
            </w:r>
          </w:p>
        </w:tc>
        <w:tc>
          <w:tcPr>
            <w:tcW w:w="1502" w:type="dxa"/>
            <w:vAlign w:val="center"/>
          </w:tcPr>
          <w:p w14:paraId="5565DA14" w14:textId="77777777" w:rsidR="00D84DF3" w:rsidRPr="00C102F5" w:rsidRDefault="00000000">
            <w:pPr>
              <w:jc w:val="center"/>
              <w:rPr>
                <w:sz w:val="22"/>
              </w:rPr>
            </w:pPr>
            <w:r w:rsidRPr="00C102F5">
              <w:rPr>
                <w:b/>
                <w:sz w:val="22"/>
              </w:rPr>
              <w:t>Recall</w:t>
            </w:r>
          </w:p>
        </w:tc>
        <w:tc>
          <w:tcPr>
            <w:tcW w:w="1502" w:type="dxa"/>
            <w:vAlign w:val="center"/>
          </w:tcPr>
          <w:p w14:paraId="3F6C1F8F" w14:textId="77777777" w:rsidR="00D84DF3" w:rsidRPr="00C102F5" w:rsidRDefault="00000000">
            <w:pPr>
              <w:jc w:val="center"/>
              <w:rPr>
                <w:sz w:val="22"/>
              </w:rPr>
            </w:pPr>
            <w:r w:rsidRPr="00C102F5">
              <w:rPr>
                <w:b/>
                <w:sz w:val="22"/>
              </w:rPr>
              <w:t>FPS</w:t>
            </w:r>
          </w:p>
        </w:tc>
      </w:tr>
      <w:tr w:rsidR="00D84DF3" w:rsidRPr="00C102F5" w14:paraId="5B45D6A5" w14:textId="77777777">
        <w:trPr>
          <w:jc w:val="center"/>
        </w:trPr>
        <w:tc>
          <w:tcPr>
            <w:tcW w:w="1502" w:type="dxa"/>
            <w:vAlign w:val="center"/>
          </w:tcPr>
          <w:p w14:paraId="4F182039" w14:textId="77777777" w:rsidR="00D84DF3" w:rsidRPr="00C102F5" w:rsidRDefault="00000000">
            <w:pPr>
              <w:rPr>
                <w:sz w:val="22"/>
              </w:rPr>
            </w:pPr>
            <w:r w:rsidRPr="00C102F5">
              <w:rPr>
                <w:sz w:val="22"/>
              </w:rPr>
              <w:t>MobileNetV2 + binary head</w:t>
            </w:r>
          </w:p>
        </w:tc>
        <w:tc>
          <w:tcPr>
            <w:tcW w:w="1502" w:type="dxa"/>
            <w:vAlign w:val="center"/>
          </w:tcPr>
          <w:p w14:paraId="6B99127B" w14:textId="77777777" w:rsidR="00D84DF3" w:rsidRPr="00C102F5" w:rsidRDefault="00000000">
            <w:pPr>
              <w:rPr>
                <w:sz w:val="22"/>
              </w:rPr>
            </w:pPr>
            <w:r w:rsidRPr="00C102F5">
              <w:rPr>
                <w:sz w:val="22"/>
              </w:rPr>
              <w:t>0.9447</w:t>
            </w:r>
          </w:p>
        </w:tc>
        <w:tc>
          <w:tcPr>
            <w:tcW w:w="1502" w:type="dxa"/>
            <w:vAlign w:val="center"/>
          </w:tcPr>
          <w:p w14:paraId="6A66E879" w14:textId="77777777" w:rsidR="00D84DF3" w:rsidRPr="00C102F5" w:rsidRDefault="00000000">
            <w:pPr>
              <w:rPr>
                <w:sz w:val="22"/>
              </w:rPr>
            </w:pPr>
            <w:r w:rsidRPr="00C102F5">
              <w:rPr>
                <w:sz w:val="22"/>
              </w:rPr>
              <w:t>0.8750</w:t>
            </w:r>
          </w:p>
        </w:tc>
        <w:tc>
          <w:tcPr>
            <w:tcW w:w="1502" w:type="dxa"/>
            <w:vAlign w:val="center"/>
          </w:tcPr>
          <w:p w14:paraId="08F16A76" w14:textId="77777777" w:rsidR="00D84DF3" w:rsidRPr="00C102F5" w:rsidRDefault="00000000">
            <w:pPr>
              <w:rPr>
                <w:sz w:val="22"/>
              </w:rPr>
            </w:pPr>
            <w:r w:rsidRPr="00C102F5">
              <w:rPr>
                <w:sz w:val="22"/>
              </w:rPr>
              <w:t>0.8756</w:t>
            </w:r>
          </w:p>
        </w:tc>
        <w:tc>
          <w:tcPr>
            <w:tcW w:w="1502" w:type="dxa"/>
            <w:vAlign w:val="center"/>
          </w:tcPr>
          <w:p w14:paraId="308DF80D" w14:textId="77777777" w:rsidR="00D84DF3" w:rsidRPr="00C102F5" w:rsidRDefault="00000000">
            <w:pPr>
              <w:rPr>
                <w:sz w:val="22"/>
              </w:rPr>
            </w:pPr>
            <w:r w:rsidRPr="00C102F5">
              <w:rPr>
                <w:sz w:val="22"/>
              </w:rPr>
              <w:t>0.8713</w:t>
            </w:r>
          </w:p>
        </w:tc>
        <w:tc>
          <w:tcPr>
            <w:tcW w:w="1502" w:type="dxa"/>
            <w:vAlign w:val="center"/>
          </w:tcPr>
          <w:p w14:paraId="5171D3A1" w14:textId="77777777" w:rsidR="00D84DF3" w:rsidRPr="00C102F5" w:rsidRDefault="00000000">
            <w:pPr>
              <w:rPr>
                <w:sz w:val="22"/>
              </w:rPr>
            </w:pPr>
            <w:r w:rsidRPr="00C102F5">
              <w:rPr>
                <w:sz w:val="22"/>
              </w:rPr>
              <w:t>0.8800</w:t>
            </w:r>
          </w:p>
        </w:tc>
        <w:tc>
          <w:tcPr>
            <w:tcW w:w="1502" w:type="dxa"/>
            <w:vAlign w:val="center"/>
          </w:tcPr>
          <w:p w14:paraId="16D09737" w14:textId="77777777" w:rsidR="00D84DF3" w:rsidRPr="00C102F5" w:rsidRDefault="00000000">
            <w:pPr>
              <w:rPr>
                <w:sz w:val="22"/>
              </w:rPr>
            </w:pPr>
            <w:r w:rsidRPr="00C102F5">
              <w:rPr>
                <w:sz w:val="22"/>
              </w:rPr>
              <w:t>37.62</w:t>
            </w:r>
          </w:p>
        </w:tc>
      </w:tr>
      <w:tr w:rsidR="00D84DF3" w:rsidRPr="00C102F5" w14:paraId="6CA20DAE" w14:textId="77777777">
        <w:trPr>
          <w:jc w:val="center"/>
        </w:trPr>
        <w:tc>
          <w:tcPr>
            <w:tcW w:w="1502" w:type="dxa"/>
            <w:vAlign w:val="center"/>
          </w:tcPr>
          <w:p w14:paraId="21486497" w14:textId="77777777" w:rsidR="00D84DF3" w:rsidRPr="00C102F5" w:rsidRDefault="00000000">
            <w:pPr>
              <w:rPr>
                <w:sz w:val="22"/>
              </w:rPr>
            </w:pPr>
            <w:r w:rsidRPr="00C102F5">
              <w:rPr>
                <w:sz w:val="22"/>
              </w:rPr>
              <w:t>EfficientNetB0 + binary head</w:t>
            </w:r>
          </w:p>
        </w:tc>
        <w:tc>
          <w:tcPr>
            <w:tcW w:w="1502" w:type="dxa"/>
            <w:vAlign w:val="center"/>
          </w:tcPr>
          <w:p w14:paraId="7147B6DD" w14:textId="77777777" w:rsidR="00D84DF3" w:rsidRPr="00C102F5" w:rsidRDefault="00000000">
            <w:pPr>
              <w:rPr>
                <w:sz w:val="22"/>
              </w:rPr>
            </w:pPr>
            <w:r w:rsidRPr="00C102F5">
              <w:rPr>
                <w:sz w:val="22"/>
              </w:rPr>
              <w:t>0.9724</w:t>
            </w:r>
          </w:p>
        </w:tc>
        <w:tc>
          <w:tcPr>
            <w:tcW w:w="1502" w:type="dxa"/>
            <w:vAlign w:val="center"/>
          </w:tcPr>
          <w:p w14:paraId="673F3D76" w14:textId="77777777" w:rsidR="00D84DF3" w:rsidRPr="00C102F5" w:rsidRDefault="00000000">
            <w:pPr>
              <w:rPr>
                <w:sz w:val="22"/>
              </w:rPr>
            </w:pPr>
            <w:r w:rsidRPr="00C102F5">
              <w:rPr>
                <w:sz w:val="22"/>
              </w:rPr>
              <w:t>0.9150</w:t>
            </w:r>
          </w:p>
        </w:tc>
        <w:tc>
          <w:tcPr>
            <w:tcW w:w="1502" w:type="dxa"/>
            <w:vAlign w:val="center"/>
          </w:tcPr>
          <w:p w14:paraId="0025B768" w14:textId="77777777" w:rsidR="00D84DF3" w:rsidRPr="00C102F5" w:rsidRDefault="00000000">
            <w:pPr>
              <w:rPr>
                <w:sz w:val="22"/>
              </w:rPr>
            </w:pPr>
            <w:r w:rsidRPr="00C102F5">
              <w:rPr>
                <w:sz w:val="22"/>
              </w:rPr>
              <w:t>0.9128</w:t>
            </w:r>
          </w:p>
        </w:tc>
        <w:tc>
          <w:tcPr>
            <w:tcW w:w="1502" w:type="dxa"/>
            <w:vAlign w:val="center"/>
          </w:tcPr>
          <w:p w14:paraId="41F9B499" w14:textId="77777777" w:rsidR="00D84DF3" w:rsidRPr="00C102F5" w:rsidRDefault="00000000">
            <w:pPr>
              <w:rPr>
                <w:sz w:val="22"/>
              </w:rPr>
            </w:pPr>
            <w:r w:rsidRPr="00C102F5">
              <w:rPr>
                <w:sz w:val="22"/>
              </w:rPr>
              <w:t>0.9368</w:t>
            </w:r>
          </w:p>
        </w:tc>
        <w:tc>
          <w:tcPr>
            <w:tcW w:w="1502" w:type="dxa"/>
            <w:vAlign w:val="center"/>
          </w:tcPr>
          <w:p w14:paraId="239224AE" w14:textId="77777777" w:rsidR="00D84DF3" w:rsidRPr="00C102F5" w:rsidRDefault="00000000">
            <w:pPr>
              <w:rPr>
                <w:sz w:val="22"/>
              </w:rPr>
            </w:pPr>
            <w:r w:rsidRPr="00C102F5">
              <w:rPr>
                <w:sz w:val="22"/>
              </w:rPr>
              <w:t>0.8900</w:t>
            </w:r>
          </w:p>
        </w:tc>
        <w:tc>
          <w:tcPr>
            <w:tcW w:w="1502" w:type="dxa"/>
            <w:vAlign w:val="center"/>
          </w:tcPr>
          <w:p w14:paraId="3895F9EF" w14:textId="77777777" w:rsidR="00D84DF3" w:rsidRPr="00C102F5" w:rsidRDefault="00000000">
            <w:pPr>
              <w:rPr>
                <w:sz w:val="22"/>
              </w:rPr>
            </w:pPr>
            <w:r w:rsidRPr="00C102F5">
              <w:rPr>
                <w:sz w:val="22"/>
              </w:rPr>
              <w:t>30.92</w:t>
            </w:r>
          </w:p>
        </w:tc>
      </w:tr>
    </w:tbl>
    <w:p w14:paraId="1FF3AD78" w14:textId="77777777" w:rsidR="00D84DF3" w:rsidRPr="00C102F5" w:rsidRDefault="00000000">
      <w:pPr>
        <w:spacing w:after="60" w:line="240" w:lineRule="auto"/>
        <w:rPr>
          <w:sz w:val="22"/>
        </w:rPr>
      </w:pPr>
      <w:r w:rsidRPr="00C102F5">
        <w:rPr>
          <w:sz w:val="22"/>
        </w:rPr>
        <w:t>EfficientNetB0 + binary head was selected for liveness because it produced the strongest ROC-AUC, accuracy, and F1-score. MobileNetV2 was faster, but liveness is security-critical, so reliability was prioritised over the small speed advantage.</w:t>
      </w:r>
    </w:p>
    <w:p w14:paraId="6252A5BD" w14:textId="77777777" w:rsidR="00D84DF3" w:rsidRPr="00C102F5" w:rsidRDefault="00000000">
      <w:pPr>
        <w:spacing w:before="40" w:after="60"/>
        <w:jc w:val="center"/>
        <w:rPr>
          <w:sz w:val="22"/>
        </w:rPr>
      </w:pPr>
      <w:r w:rsidRPr="00C102F5">
        <w:rPr>
          <w:i/>
          <w:color w:val="595959"/>
          <w:sz w:val="22"/>
        </w:rPr>
        <w:t>Insert Figure 3 here: liveness ROC curve or liveness score distribution for EfficientNetB0.</w:t>
      </w:r>
    </w:p>
    <w:p w14:paraId="17AD3900" w14:textId="77777777" w:rsidR="00D84DF3" w:rsidRPr="00C102F5" w:rsidRDefault="00000000">
      <w:pPr>
        <w:spacing w:before="80" w:after="60"/>
        <w:rPr>
          <w:sz w:val="22"/>
        </w:rPr>
      </w:pPr>
      <w:r w:rsidRPr="00C102F5">
        <w:rPr>
          <w:b/>
          <w:sz w:val="22"/>
        </w:rPr>
        <w:t>4.3 Innovative Feature: Glasses Detection</w:t>
      </w:r>
    </w:p>
    <w:p w14:paraId="6B7079B5" w14:textId="77777777" w:rsidR="00D84DF3" w:rsidRPr="00C102F5" w:rsidRDefault="00000000">
      <w:pPr>
        <w:spacing w:after="60" w:line="240" w:lineRule="auto"/>
        <w:rPr>
          <w:sz w:val="22"/>
        </w:rPr>
      </w:pPr>
      <w:r w:rsidRPr="00C102F5">
        <w:rPr>
          <w:sz w:val="22"/>
        </w:rPr>
        <w:t>Glasses detection was designed as an independent D/HD extension, separate from recognition, liveness, and emotion detection. The rationale was to add useful appearance metadata for an attendance system, for example whether the registered person is currently wearing glasses. This can make the final demo more informative without changing the core identity decision.</w:t>
      </w:r>
    </w:p>
    <w:tbl>
      <w:tblPr>
        <w:tblStyle w:val="aff1"/>
        <w:tblW w:w="0" w:type="auto"/>
        <w:jc w:val="center"/>
        <w:tblLook w:val="04A0" w:firstRow="1" w:lastRow="0" w:firstColumn="1" w:lastColumn="0" w:noHBand="0" w:noVBand="1"/>
      </w:tblPr>
      <w:tblGrid>
        <w:gridCol w:w="1752"/>
        <w:gridCol w:w="1752"/>
        <w:gridCol w:w="1752"/>
        <w:gridCol w:w="1752"/>
        <w:gridCol w:w="1752"/>
        <w:gridCol w:w="1752"/>
      </w:tblGrid>
      <w:tr w:rsidR="00D84DF3" w:rsidRPr="00C102F5" w14:paraId="117BC1BB" w14:textId="77777777">
        <w:trPr>
          <w:jc w:val="center"/>
        </w:trPr>
        <w:tc>
          <w:tcPr>
            <w:tcW w:w="1752" w:type="dxa"/>
            <w:vAlign w:val="center"/>
          </w:tcPr>
          <w:p w14:paraId="54FA043F" w14:textId="77777777" w:rsidR="00D84DF3" w:rsidRPr="00C102F5" w:rsidRDefault="00000000">
            <w:pPr>
              <w:jc w:val="center"/>
              <w:rPr>
                <w:sz w:val="22"/>
              </w:rPr>
            </w:pPr>
            <w:r w:rsidRPr="00C102F5">
              <w:rPr>
                <w:b/>
                <w:sz w:val="22"/>
              </w:rPr>
              <w:t>Model</w:t>
            </w:r>
          </w:p>
        </w:tc>
        <w:tc>
          <w:tcPr>
            <w:tcW w:w="1752" w:type="dxa"/>
            <w:vAlign w:val="center"/>
          </w:tcPr>
          <w:p w14:paraId="1681C985" w14:textId="77777777" w:rsidR="00D84DF3" w:rsidRPr="00C102F5" w:rsidRDefault="00000000">
            <w:pPr>
              <w:jc w:val="center"/>
              <w:rPr>
                <w:sz w:val="22"/>
              </w:rPr>
            </w:pPr>
            <w:r w:rsidRPr="00C102F5">
              <w:rPr>
                <w:b/>
                <w:sz w:val="22"/>
              </w:rPr>
              <w:t>Acc.</w:t>
            </w:r>
          </w:p>
        </w:tc>
        <w:tc>
          <w:tcPr>
            <w:tcW w:w="1752" w:type="dxa"/>
            <w:vAlign w:val="center"/>
          </w:tcPr>
          <w:p w14:paraId="0C1CA49F" w14:textId="77777777" w:rsidR="00D84DF3" w:rsidRPr="00C102F5" w:rsidRDefault="00000000">
            <w:pPr>
              <w:jc w:val="center"/>
              <w:rPr>
                <w:sz w:val="22"/>
              </w:rPr>
            </w:pPr>
            <w:r w:rsidRPr="00C102F5">
              <w:rPr>
                <w:b/>
                <w:sz w:val="22"/>
              </w:rPr>
              <w:t>Precision</w:t>
            </w:r>
          </w:p>
        </w:tc>
        <w:tc>
          <w:tcPr>
            <w:tcW w:w="1752" w:type="dxa"/>
            <w:vAlign w:val="center"/>
          </w:tcPr>
          <w:p w14:paraId="41E42F2B" w14:textId="77777777" w:rsidR="00D84DF3" w:rsidRPr="00C102F5" w:rsidRDefault="00000000">
            <w:pPr>
              <w:jc w:val="center"/>
              <w:rPr>
                <w:sz w:val="22"/>
              </w:rPr>
            </w:pPr>
            <w:r w:rsidRPr="00C102F5">
              <w:rPr>
                <w:b/>
                <w:sz w:val="22"/>
              </w:rPr>
              <w:t>Recall</w:t>
            </w:r>
          </w:p>
        </w:tc>
        <w:tc>
          <w:tcPr>
            <w:tcW w:w="1752" w:type="dxa"/>
            <w:vAlign w:val="center"/>
          </w:tcPr>
          <w:p w14:paraId="69F2626E" w14:textId="77777777" w:rsidR="00D84DF3" w:rsidRPr="00C102F5" w:rsidRDefault="00000000">
            <w:pPr>
              <w:jc w:val="center"/>
              <w:rPr>
                <w:sz w:val="22"/>
              </w:rPr>
            </w:pPr>
            <w:r w:rsidRPr="00C102F5">
              <w:rPr>
                <w:b/>
                <w:sz w:val="22"/>
              </w:rPr>
              <w:t>F1</w:t>
            </w:r>
          </w:p>
        </w:tc>
        <w:tc>
          <w:tcPr>
            <w:tcW w:w="1752" w:type="dxa"/>
            <w:vAlign w:val="center"/>
          </w:tcPr>
          <w:p w14:paraId="12B6FFB0" w14:textId="77777777" w:rsidR="00D84DF3" w:rsidRPr="00C102F5" w:rsidRDefault="00000000">
            <w:pPr>
              <w:jc w:val="center"/>
              <w:rPr>
                <w:sz w:val="22"/>
              </w:rPr>
            </w:pPr>
            <w:r w:rsidRPr="00C102F5">
              <w:rPr>
                <w:b/>
                <w:sz w:val="22"/>
              </w:rPr>
              <w:t>FPS</w:t>
            </w:r>
          </w:p>
        </w:tc>
      </w:tr>
      <w:tr w:rsidR="00D84DF3" w:rsidRPr="00C102F5" w14:paraId="6B9FD97D" w14:textId="77777777">
        <w:trPr>
          <w:jc w:val="center"/>
        </w:trPr>
        <w:tc>
          <w:tcPr>
            <w:tcW w:w="1752" w:type="dxa"/>
            <w:vAlign w:val="center"/>
          </w:tcPr>
          <w:p w14:paraId="53C3DEA7" w14:textId="77777777" w:rsidR="00D84DF3" w:rsidRPr="00C102F5" w:rsidRDefault="00000000">
            <w:pPr>
              <w:rPr>
                <w:sz w:val="22"/>
              </w:rPr>
            </w:pPr>
            <w:r w:rsidRPr="00C102F5">
              <w:rPr>
                <w:sz w:val="22"/>
              </w:rPr>
              <w:t>MobileNetV2 + binary head</w:t>
            </w:r>
          </w:p>
        </w:tc>
        <w:tc>
          <w:tcPr>
            <w:tcW w:w="1752" w:type="dxa"/>
            <w:vAlign w:val="center"/>
          </w:tcPr>
          <w:p w14:paraId="1C417D98" w14:textId="77777777" w:rsidR="00D84DF3" w:rsidRPr="00C102F5" w:rsidRDefault="00000000">
            <w:pPr>
              <w:rPr>
                <w:sz w:val="22"/>
              </w:rPr>
            </w:pPr>
            <w:r w:rsidRPr="00C102F5">
              <w:rPr>
                <w:sz w:val="22"/>
              </w:rPr>
              <w:t>0.9932</w:t>
            </w:r>
          </w:p>
        </w:tc>
        <w:tc>
          <w:tcPr>
            <w:tcW w:w="1752" w:type="dxa"/>
            <w:vAlign w:val="center"/>
          </w:tcPr>
          <w:p w14:paraId="177BEA4A" w14:textId="77777777" w:rsidR="00D84DF3" w:rsidRPr="00C102F5" w:rsidRDefault="00000000">
            <w:pPr>
              <w:rPr>
                <w:sz w:val="22"/>
              </w:rPr>
            </w:pPr>
            <w:r w:rsidRPr="00C102F5">
              <w:rPr>
                <w:sz w:val="22"/>
              </w:rPr>
              <w:t>0.9892</w:t>
            </w:r>
          </w:p>
        </w:tc>
        <w:tc>
          <w:tcPr>
            <w:tcW w:w="1752" w:type="dxa"/>
            <w:vAlign w:val="center"/>
          </w:tcPr>
          <w:p w14:paraId="07D7E9F5" w14:textId="77777777" w:rsidR="00D84DF3" w:rsidRPr="00C102F5" w:rsidRDefault="00000000">
            <w:pPr>
              <w:rPr>
                <w:sz w:val="22"/>
              </w:rPr>
            </w:pPr>
            <w:r w:rsidRPr="00C102F5">
              <w:rPr>
                <w:sz w:val="22"/>
              </w:rPr>
              <w:t>0.9942</w:t>
            </w:r>
          </w:p>
        </w:tc>
        <w:tc>
          <w:tcPr>
            <w:tcW w:w="1752" w:type="dxa"/>
            <w:vAlign w:val="center"/>
          </w:tcPr>
          <w:p w14:paraId="01372404" w14:textId="77777777" w:rsidR="00D84DF3" w:rsidRPr="00C102F5" w:rsidRDefault="00000000">
            <w:pPr>
              <w:rPr>
                <w:sz w:val="22"/>
              </w:rPr>
            </w:pPr>
            <w:r w:rsidRPr="00C102F5">
              <w:rPr>
                <w:sz w:val="22"/>
              </w:rPr>
              <w:t>0.9917</w:t>
            </w:r>
          </w:p>
        </w:tc>
        <w:tc>
          <w:tcPr>
            <w:tcW w:w="1752" w:type="dxa"/>
            <w:vAlign w:val="center"/>
          </w:tcPr>
          <w:p w14:paraId="3B6D4FEC" w14:textId="77777777" w:rsidR="00D84DF3" w:rsidRPr="00C102F5" w:rsidRDefault="00000000">
            <w:pPr>
              <w:rPr>
                <w:sz w:val="22"/>
              </w:rPr>
            </w:pPr>
            <w:r w:rsidRPr="00C102F5">
              <w:rPr>
                <w:sz w:val="22"/>
              </w:rPr>
              <w:t>119.12</w:t>
            </w:r>
          </w:p>
        </w:tc>
      </w:tr>
      <w:tr w:rsidR="00D84DF3" w:rsidRPr="00C102F5" w14:paraId="6069B7E7" w14:textId="77777777">
        <w:trPr>
          <w:jc w:val="center"/>
        </w:trPr>
        <w:tc>
          <w:tcPr>
            <w:tcW w:w="1752" w:type="dxa"/>
            <w:vAlign w:val="center"/>
          </w:tcPr>
          <w:p w14:paraId="6E678406" w14:textId="77777777" w:rsidR="00D84DF3" w:rsidRPr="00C102F5" w:rsidRDefault="00000000">
            <w:pPr>
              <w:rPr>
                <w:sz w:val="22"/>
              </w:rPr>
            </w:pPr>
            <w:r w:rsidRPr="00C102F5">
              <w:rPr>
                <w:sz w:val="22"/>
              </w:rPr>
              <w:t>EfficientNetB0 + binary head</w:t>
            </w:r>
          </w:p>
        </w:tc>
        <w:tc>
          <w:tcPr>
            <w:tcW w:w="1752" w:type="dxa"/>
            <w:vAlign w:val="center"/>
          </w:tcPr>
          <w:p w14:paraId="1440BE83" w14:textId="77777777" w:rsidR="00D84DF3" w:rsidRPr="00C102F5" w:rsidRDefault="00000000">
            <w:pPr>
              <w:rPr>
                <w:sz w:val="22"/>
              </w:rPr>
            </w:pPr>
            <w:r w:rsidRPr="00C102F5">
              <w:rPr>
                <w:sz w:val="22"/>
              </w:rPr>
              <w:t>0.9923</w:t>
            </w:r>
          </w:p>
        </w:tc>
        <w:tc>
          <w:tcPr>
            <w:tcW w:w="1752" w:type="dxa"/>
            <w:vAlign w:val="center"/>
          </w:tcPr>
          <w:p w14:paraId="12D96376" w14:textId="77777777" w:rsidR="00D84DF3" w:rsidRPr="00C102F5" w:rsidRDefault="00000000">
            <w:pPr>
              <w:rPr>
                <w:sz w:val="22"/>
              </w:rPr>
            </w:pPr>
            <w:r w:rsidRPr="00C102F5">
              <w:rPr>
                <w:sz w:val="22"/>
              </w:rPr>
              <w:t>0.9884</w:t>
            </w:r>
          </w:p>
        </w:tc>
        <w:tc>
          <w:tcPr>
            <w:tcW w:w="1752" w:type="dxa"/>
            <w:vAlign w:val="center"/>
          </w:tcPr>
          <w:p w14:paraId="38C95E5D" w14:textId="77777777" w:rsidR="00D84DF3" w:rsidRPr="00C102F5" w:rsidRDefault="00000000">
            <w:pPr>
              <w:rPr>
                <w:sz w:val="22"/>
              </w:rPr>
            </w:pPr>
            <w:r w:rsidRPr="00C102F5">
              <w:rPr>
                <w:sz w:val="22"/>
              </w:rPr>
              <w:t>0.9927</w:t>
            </w:r>
          </w:p>
        </w:tc>
        <w:tc>
          <w:tcPr>
            <w:tcW w:w="1752" w:type="dxa"/>
            <w:vAlign w:val="center"/>
          </w:tcPr>
          <w:p w14:paraId="2035EDFA" w14:textId="77777777" w:rsidR="00D84DF3" w:rsidRPr="00C102F5" w:rsidRDefault="00000000">
            <w:pPr>
              <w:rPr>
                <w:sz w:val="22"/>
              </w:rPr>
            </w:pPr>
            <w:r w:rsidRPr="00C102F5">
              <w:rPr>
                <w:sz w:val="22"/>
              </w:rPr>
              <w:t>0.9906</w:t>
            </w:r>
          </w:p>
        </w:tc>
        <w:tc>
          <w:tcPr>
            <w:tcW w:w="1752" w:type="dxa"/>
            <w:vAlign w:val="center"/>
          </w:tcPr>
          <w:p w14:paraId="4FF761A4" w14:textId="77777777" w:rsidR="00D84DF3" w:rsidRPr="00C102F5" w:rsidRDefault="00000000">
            <w:pPr>
              <w:rPr>
                <w:sz w:val="22"/>
              </w:rPr>
            </w:pPr>
            <w:r w:rsidRPr="00C102F5">
              <w:rPr>
                <w:sz w:val="22"/>
              </w:rPr>
              <w:t>103.52</w:t>
            </w:r>
          </w:p>
        </w:tc>
      </w:tr>
    </w:tbl>
    <w:p w14:paraId="52C10543" w14:textId="77777777" w:rsidR="00D84DF3" w:rsidRPr="00C102F5" w:rsidRDefault="00000000">
      <w:pPr>
        <w:spacing w:after="60" w:line="240" w:lineRule="auto"/>
        <w:rPr>
          <w:sz w:val="22"/>
        </w:rPr>
      </w:pPr>
      <w:r w:rsidRPr="00C102F5">
        <w:rPr>
          <w:sz w:val="22"/>
        </w:rPr>
        <w:t xml:space="preserve">Both glasses models performed strongly, but MobileNetV2 was slightly more accurate and faster. Therefore, MobileNetV2 + binary head was selected as the final </w:t>
      </w:r>
      <w:proofErr w:type="gramStart"/>
      <w:r w:rsidRPr="00C102F5">
        <w:rPr>
          <w:sz w:val="22"/>
        </w:rPr>
        <w:t>glasses</w:t>
      </w:r>
      <w:proofErr w:type="gramEnd"/>
      <w:r w:rsidRPr="00C102F5">
        <w:rPr>
          <w:sz w:val="22"/>
        </w:rPr>
        <w:t xml:space="preserve"> detection model.</w:t>
      </w:r>
    </w:p>
    <w:p w14:paraId="51F3CE34" w14:textId="77777777" w:rsidR="00D84DF3" w:rsidRPr="00C102F5" w:rsidRDefault="00000000">
      <w:pPr>
        <w:spacing w:before="40" w:after="60"/>
        <w:jc w:val="center"/>
        <w:rPr>
          <w:sz w:val="22"/>
        </w:rPr>
      </w:pPr>
      <w:r w:rsidRPr="00C102F5">
        <w:rPr>
          <w:i/>
          <w:color w:val="595959"/>
          <w:sz w:val="22"/>
        </w:rPr>
        <w:t>Insert Figure 4 here: glasses model comparison bar chart.</w:t>
      </w:r>
    </w:p>
    <w:p w14:paraId="113A8C31" w14:textId="77777777" w:rsidR="00D84DF3" w:rsidRPr="00C102F5" w:rsidRDefault="00000000">
      <w:pPr>
        <w:spacing w:before="140" w:after="60"/>
        <w:rPr>
          <w:sz w:val="22"/>
        </w:rPr>
      </w:pPr>
      <w:r w:rsidRPr="00C102F5">
        <w:rPr>
          <w:b/>
          <w:color w:val="1F4E79"/>
          <w:sz w:val="22"/>
        </w:rPr>
        <w:t>5. Challenges and Resolutions</w:t>
      </w:r>
    </w:p>
    <w:p w14:paraId="0E20EB7A" w14:textId="77777777" w:rsidR="00D84DF3" w:rsidRPr="00C102F5" w:rsidRDefault="00000000">
      <w:pPr>
        <w:pStyle w:val="a0"/>
        <w:spacing w:after="20" w:line="240" w:lineRule="auto"/>
        <w:rPr>
          <w:sz w:val="22"/>
        </w:rPr>
      </w:pPr>
      <w:r w:rsidRPr="00C102F5">
        <w:rPr>
          <w:sz w:val="22"/>
        </w:rPr>
        <w:t>Metric model instability: webcam testing showed that some similar-looking identities had very small embedding gaps. I addressed this with better triplet training, identity-disjoint testing, thresholding, ambiguity rejection, and gallery-based matching.</w:t>
      </w:r>
    </w:p>
    <w:p w14:paraId="1FF6593A" w14:textId="77777777" w:rsidR="00D84DF3" w:rsidRPr="00C102F5" w:rsidRDefault="00000000">
      <w:pPr>
        <w:pStyle w:val="a0"/>
        <w:spacing w:after="20" w:line="240" w:lineRule="auto"/>
        <w:rPr>
          <w:sz w:val="22"/>
        </w:rPr>
      </w:pPr>
      <w:r w:rsidRPr="00C102F5">
        <w:rPr>
          <w:sz w:val="22"/>
        </w:rPr>
        <w:t>Dataset choice: the original verification dataset was not stable enough for my model development, so I used VGGFace2 for metric learning and documented the final fixed test-pair protocol.</w:t>
      </w:r>
    </w:p>
    <w:p w14:paraId="48C9B87F" w14:textId="77777777" w:rsidR="00D84DF3" w:rsidRPr="00C102F5" w:rsidRDefault="00000000">
      <w:pPr>
        <w:pStyle w:val="a0"/>
        <w:spacing w:after="20" w:line="240" w:lineRule="auto"/>
        <w:rPr>
          <w:sz w:val="22"/>
        </w:rPr>
      </w:pPr>
      <w:r w:rsidRPr="00C102F5">
        <w:rPr>
          <w:sz w:val="22"/>
        </w:rPr>
        <w:t>Liveness false accepts: tight crops sometimes ignored spoof context. I improved integration testing with expanded liveness crops and adjusted the decision threshold.</w:t>
      </w:r>
    </w:p>
    <w:p w14:paraId="7DB7C357" w14:textId="77777777" w:rsidR="00D84DF3" w:rsidRPr="00C102F5" w:rsidRDefault="00000000">
      <w:pPr>
        <w:pStyle w:val="a0"/>
        <w:spacing w:after="20" w:line="240" w:lineRule="auto"/>
        <w:rPr>
          <w:sz w:val="22"/>
        </w:rPr>
      </w:pPr>
      <w:r w:rsidRPr="00C102F5">
        <w:rPr>
          <w:sz w:val="22"/>
        </w:rPr>
        <w:t>Runtime constraints: training and evaluation ran mostly on CPU, so I used two-stage fine-tuning, early stopping where appropriate, and capped samples for glasses training.</w:t>
      </w:r>
    </w:p>
    <w:p w14:paraId="0DCDCD54" w14:textId="77777777" w:rsidR="00D84DF3" w:rsidRPr="00C102F5" w:rsidRDefault="00000000">
      <w:pPr>
        <w:spacing w:before="140" w:after="60"/>
        <w:rPr>
          <w:sz w:val="22"/>
        </w:rPr>
      </w:pPr>
      <w:r w:rsidRPr="00C102F5">
        <w:rPr>
          <w:b/>
          <w:color w:val="1F4E79"/>
          <w:sz w:val="22"/>
        </w:rPr>
        <w:t>6. Reflection</w:t>
      </w:r>
    </w:p>
    <w:p w14:paraId="2B4AD893" w14:textId="77777777" w:rsidR="00D84DF3" w:rsidRPr="00C102F5" w:rsidRDefault="00000000">
      <w:pPr>
        <w:spacing w:after="60" w:line="240" w:lineRule="auto"/>
        <w:rPr>
          <w:sz w:val="22"/>
        </w:rPr>
      </w:pPr>
      <w:r w:rsidRPr="00C102F5">
        <w:rPr>
          <w:sz w:val="22"/>
        </w:rPr>
        <w:t xml:space="preserve">My final selected models were Triplet + ResNet18 for metric recognition, EfficientNetB0 + binary head for liveness detection, and MobileNetV2 + binary head for glasses detection. The biggest lesson was that strong offline metrics are necessary but not sufficient: webcam behaviour also depends on crop quality, </w:t>
      </w:r>
      <w:r w:rsidRPr="00C102F5">
        <w:rPr>
          <w:sz w:val="22"/>
        </w:rPr>
        <w:lastRenderedPageBreak/>
        <w:t>lighting, face pose, and registered gallery quality. Combining quantitative evaluation with real-time testing made the final modules more practical for the integrated attendance system.</w:t>
      </w:r>
    </w:p>
    <w:sectPr w:rsidR="00D84DF3" w:rsidRPr="00C102F5" w:rsidSect="00034616">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AC943" w14:textId="77777777" w:rsidR="00820E46" w:rsidRDefault="00820E46" w:rsidP="00C102F5">
      <w:pPr>
        <w:spacing w:after="0" w:line="240" w:lineRule="auto"/>
      </w:pPr>
      <w:r>
        <w:separator/>
      </w:r>
    </w:p>
  </w:endnote>
  <w:endnote w:type="continuationSeparator" w:id="0">
    <w:p w14:paraId="6CF432F9" w14:textId="77777777" w:rsidR="00820E46" w:rsidRDefault="00820E46" w:rsidP="00C10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3A434" w14:textId="77777777" w:rsidR="00820E46" w:rsidRDefault="00820E46" w:rsidP="00C102F5">
      <w:pPr>
        <w:spacing w:after="0" w:line="240" w:lineRule="auto"/>
      </w:pPr>
      <w:r>
        <w:separator/>
      </w:r>
    </w:p>
  </w:footnote>
  <w:footnote w:type="continuationSeparator" w:id="0">
    <w:p w14:paraId="64096066" w14:textId="77777777" w:rsidR="00820E46" w:rsidRDefault="00820E46" w:rsidP="00C10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0360632">
    <w:abstractNumId w:val="8"/>
  </w:num>
  <w:num w:numId="2" w16cid:durableId="102382105">
    <w:abstractNumId w:val="6"/>
  </w:num>
  <w:num w:numId="3" w16cid:durableId="431167755">
    <w:abstractNumId w:val="5"/>
  </w:num>
  <w:num w:numId="4" w16cid:durableId="1500850708">
    <w:abstractNumId w:val="4"/>
  </w:num>
  <w:num w:numId="5" w16cid:durableId="1153451337">
    <w:abstractNumId w:val="7"/>
  </w:num>
  <w:num w:numId="6" w16cid:durableId="1182430273">
    <w:abstractNumId w:val="3"/>
  </w:num>
  <w:num w:numId="7" w16cid:durableId="1578972978">
    <w:abstractNumId w:val="2"/>
  </w:num>
  <w:num w:numId="8" w16cid:durableId="377776960">
    <w:abstractNumId w:val="1"/>
  </w:num>
  <w:num w:numId="9" w16cid:durableId="21312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3EAE"/>
    <w:rsid w:val="00820E46"/>
    <w:rsid w:val="00AA1D8D"/>
    <w:rsid w:val="00B47730"/>
    <w:rsid w:val="00C102F5"/>
    <w:rsid w:val="00CB0664"/>
    <w:rsid w:val="00D84DF3"/>
    <w:rsid w:val="00F22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E507FC"/>
  <w14:defaultImageDpi w14:val="300"/>
  <w15:docId w15:val="{30235EFC-0755-4733-8459-2FF19D4D5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17"/>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C102F5"/>
    <w:rPr>
      <w:color w:val="0000FF" w:themeColor="hyperlink"/>
      <w:u w:val="single"/>
    </w:rPr>
  </w:style>
  <w:style w:type="character" w:styleId="affa">
    <w:name w:val="Unresolved Mention"/>
    <w:basedOn w:val="a2"/>
    <w:uiPriority w:val="99"/>
    <w:semiHidden/>
    <w:unhideWhenUsed/>
    <w:rsid w:val="00C10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11-785-fall-20-homework-2-part-2/overview/evalua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912</Words>
  <Characters>6006</Characters>
  <Application>Microsoft Office Word</Application>
  <DocSecurity>0</DocSecurity>
  <Lines>176</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KAIXIANG SHENG</cp:lastModifiedBy>
  <cp:revision>2</cp:revision>
  <dcterms:created xsi:type="dcterms:W3CDTF">2013-12-23T23:15:00Z</dcterms:created>
  <dcterms:modified xsi:type="dcterms:W3CDTF">2026-05-30T16:13:00Z</dcterms:modified>
  <cp:category/>
</cp:coreProperties>
</file>