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  <w:vAlign w:val="top"/>
          </w:tcPr>
          <w:p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23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8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</w:pPr>
          </w:p>
        </w:tc>
        <w:tc>
          <w:tcPr>
            <w:tcW w:w="2458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note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createTime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</w:pPr>
          </w:p>
        </w:tc>
        <w:tc>
          <w:tcPr>
            <w:tcW w:w="1973" w:type="dxa"/>
          </w:tcPr>
          <w:p>
            <w:r>
              <w:t>updateTime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3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  <w:bookmarkStart w:id="0" w:name="_GoBack" w:colFirst="0" w:colLast="0"/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note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createTime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4"/>
              </w:numPr>
              <w:ind w:left="425" w:leftChars="0" w:hanging="425" w:firstLineChars="0"/>
              <w:jc w:val="center"/>
            </w:pPr>
          </w:p>
        </w:tc>
        <w:tc>
          <w:tcPr>
            <w:tcW w:w="2048" w:type="dxa"/>
          </w:tcPr>
          <w:p>
            <w:r>
              <w:t>updateTime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16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0F37E9"/>
    <w:rsid w:val="19200052"/>
    <w:rsid w:val="196E6C31"/>
    <w:rsid w:val="19713B59"/>
    <w:rsid w:val="19A41914"/>
    <w:rsid w:val="19CD240A"/>
    <w:rsid w:val="1A267954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2018-08-10T03:07:44Z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