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共性问题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密码明文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输入数字框没有限制，可以输入字符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弹出界面不能拖动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部分界面字符折行，没有对齐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必须输入的框，没有用“*”号给出提示，没有判断必填项</w:t>
      </w:r>
    </w:p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一、用户管理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1、用户查询，信息显示，不要显示密码</w:t>
      </w:r>
    </w:p>
    <w:p>
      <w:r>
        <w:drawing>
          <wp:inline distT="0" distB="0" distL="114300" distR="114300">
            <wp:extent cx="895350" cy="2276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用户查询的 搜索项</w:t>
      </w:r>
      <w:r>
        <w:drawing>
          <wp:inline distT="0" distB="0" distL="114300" distR="114300">
            <wp:extent cx="2419350" cy="428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，是指用户姓名还是用户</w:t>
      </w:r>
      <w:r>
        <w:rPr>
          <w:rFonts w:hint="eastAsia"/>
          <w:lang w:val="en-US" w:eastAsia="zh-CN"/>
        </w:rPr>
        <w:t>id？容易混淆，建议明确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用户查询，建议增加按工号、部门、手机号的查询方式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用户增加：所有的密码不应明文显示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用户查询：该标签若没有意义，建议去除</w:t>
      </w:r>
    </w:p>
    <w:p>
      <w:pPr>
        <w:numPr>
          <w:numId w:val="0"/>
        </w:numPr>
      </w:pPr>
      <w:r>
        <w:drawing>
          <wp:inline distT="0" distB="0" distL="114300" distR="114300">
            <wp:extent cx="390525" cy="3066415"/>
            <wp:effectExtent l="0" t="0" r="952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用户增加：出现部门结构刷不出来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1469390"/>
            <wp:effectExtent l="0" t="0" r="635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6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用户增加：工号应该为必填项</w:t>
      </w:r>
    </w:p>
    <w:p>
      <w:r>
        <w:drawing>
          <wp:inline distT="0" distB="0" distL="114300" distR="114300">
            <wp:extent cx="4114165" cy="42862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用户增加：如果增加失败，比如部门信息没有填写，则整个新增用户界面会关掉，应当给出提示错误信息，并且保持在原来的界面。</w:t>
      </w: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删除用户：用户删除成功后，建议给出删除成功的提示。</w:t>
      </w:r>
    </w:p>
    <w:p/>
    <w:p/>
    <w:p/>
    <w:p>
      <w:pPr>
        <w:pStyle w:val="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二、组织架构管理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增加部门A，增加部门A的下级部门B，删除部门A，再次增加部门B，提示：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9230" cy="1549400"/>
            <wp:effectExtent l="0" t="0" r="762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highlight w:val="red"/>
          <w:lang w:eastAsia="zh-CN"/>
        </w:rPr>
      </w:pPr>
      <w:r>
        <w:rPr>
          <w:rFonts w:hint="eastAsia"/>
          <w:highlight w:val="red"/>
          <w:lang w:eastAsia="zh-CN"/>
        </w:rPr>
        <w:t>问题：</w:t>
      </w:r>
      <w:r>
        <w:rPr>
          <w:rFonts w:hint="eastAsia"/>
          <w:highlight w:val="red"/>
          <w:lang w:val="en-US" w:eastAsia="zh-CN"/>
        </w:rPr>
        <w:t xml:space="preserve"> 删除部门A时，应当要求先删除下级部门B，否则部门B信息成为垃圾数据。</w:t>
      </w:r>
    </w:p>
    <w:p>
      <w:pPr>
        <w:ind w:firstLine="420" w:firstLineChars="0"/>
      </w:pPr>
    </w:p>
    <w:p>
      <w:pPr>
        <w:ind w:firstLine="420" w:firstLineChars="0"/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拓扑图显示乱</w:t>
      </w:r>
    </w:p>
    <w:p>
      <w:pPr>
        <w:ind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5272405" cy="2856230"/>
            <wp:effectExtent l="0" t="0" r="444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6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建议改成中文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762000" cy="457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pStyle w:val="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三、商品管理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新增商品类型：新增商品类型界面不能移动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2、新增商品</w:t>
      </w:r>
      <w:r>
        <w:rPr>
          <w:rFonts w:hint="eastAsia"/>
          <w:lang w:eastAsia="zh-CN"/>
        </w:rPr>
        <w:t>类型</w:t>
      </w:r>
      <w:r>
        <w:rPr>
          <w:rFonts w:hint="eastAsia"/>
          <w:lang w:val="en-US" w:eastAsia="zh-CN"/>
        </w:rPr>
        <w:t>：格式不整齐，按钮“上传”，应改为“确定”</w:t>
      </w:r>
    </w:p>
    <w:p>
      <w:pPr>
        <w:ind w:firstLine="420" w:firstLineChars="0"/>
      </w:pPr>
      <w:r>
        <w:drawing>
          <wp:inline distT="0" distB="0" distL="114300" distR="114300">
            <wp:extent cx="4485640" cy="2533650"/>
            <wp:effectExtent l="0" t="0" r="1016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新增商品类型，新增该商品类型下的商品，然后删除该商品类型，删除失败，没有错误提示。</w:t>
      </w:r>
    </w:p>
    <w:p>
      <w:pPr>
        <w:ind w:firstLine="420" w:firstLineChars="0"/>
      </w:pPr>
    </w:p>
    <w:p/>
    <w:p>
      <w:pPr>
        <w:ind w:firstLine="420" w:firstLineChars="0"/>
      </w:pPr>
    </w:p>
    <w:p>
      <w:pPr>
        <w:ind w:firstLine="420" w:firstLineChars="0"/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新增商品，界面无法移动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新增商品，单位、重量、价格，有效期信息，没有单位，不易理解。</w:t>
      </w:r>
    </w:p>
    <w:p>
      <w:pPr>
        <w:ind w:firstLine="420" w:firstLineChars="0"/>
      </w:pPr>
      <w:r>
        <w:drawing>
          <wp:inline distT="0" distB="0" distL="114300" distR="114300">
            <wp:extent cx="3285490" cy="188595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新增商品，价格、有效期不应当为负值</w:t>
      </w:r>
    </w:p>
    <w:p>
      <w:pPr>
        <w:numPr>
          <w:numId w:val="0"/>
        </w:numPr>
      </w:pPr>
    </w:p>
    <w:p>
      <w:pPr>
        <w:ind w:firstLine="420" w:firstLineChars="0"/>
      </w:pPr>
      <w:r>
        <w:drawing>
          <wp:inline distT="0" distB="0" distL="114300" distR="114300">
            <wp:extent cx="3237865" cy="752475"/>
            <wp:effectExtent l="0" t="0" r="63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numPr>
          <w:ilvl w:val="0"/>
          <w:numId w:val="4"/>
        </w:numPr>
        <w:rPr>
          <w:rFonts w:hint="eastAsia" w:eastAsiaTheme="minorEastAsia"/>
          <w:highlight w:val="red"/>
          <w:lang w:eastAsia="zh-CN"/>
        </w:rPr>
      </w:pPr>
      <w:r>
        <w:rPr>
          <w:rFonts w:hint="eastAsia"/>
          <w:highlight w:val="red"/>
          <w:lang w:val="en-US" w:eastAsia="zh-CN"/>
        </w:rPr>
        <w:t>商品</w:t>
      </w:r>
      <w:r>
        <w:rPr>
          <w:rFonts w:hint="eastAsia"/>
          <w:highlight w:val="red"/>
          <w:lang w:eastAsia="zh-CN"/>
        </w:rPr>
        <w:t>查询界面的商品信息与</w:t>
      </w:r>
      <w:r>
        <w:rPr>
          <w:rFonts w:hint="eastAsia"/>
          <w:highlight w:val="red"/>
          <w:lang w:val="en-US" w:eastAsia="zh-CN"/>
        </w:rPr>
        <w:t xml:space="preserve"> 点击 修改 按钮 弹出的商品类型信息不一致：</w:t>
      </w:r>
    </w:p>
    <w:p>
      <w:pPr>
        <w:ind w:firstLine="420" w:firstLineChars="0"/>
      </w:pPr>
      <w:r>
        <w:drawing>
          <wp:inline distT="0" distB="0" distL="114300" distR="114300">
            <wp:extent cx="5267960" cy="273685"/>
            <wp:effectExtent l="0" t="0" r="8890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3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3114040" cy="3847465"/>
            <wp:effectExtent l="0" t="0" r="1016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numPr>
          <w:ilvl w:val="0"/>
          <w:numId w:val="4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新增商品，缺少必填项</w:t>
      </w:r>
      <w:r>
        <w:rPr>
          <w:rFonts w:hint="eastAsia"/>
          <w:lang w:val="en-US" w:eastAsia="zh-CN"/>
        </w:rPr>
        <w:t xml:space="preserve"> 说明</w:t>
      </w:r>
    </w:p>
    <w:p>
      <w:pPr>
        <w:numPr>
          <w:ilvl w:val="0"/>
          <w:numId w:val="4"/>
        </w:numPr>
        <w:rPr>
          <w:rFonts w:hint="eastAsia" w:eastAsiaTheme="minorEastAsia"/>
          <w:highlight w:val="red"/>
          <w:lang w:eastAsia="zh-CN"/>
        </w:rPr>
      </w:pPr>
      <w:r>
        <w:rPr>
          <w:rFonts w:hint="eastAsia"/>
          <w:highlight w:val="red"/>
          <w:lang w:val="en-US" w:eastAsia="zh-CN"/>
        </w:rPr>
        <w:t>新增商品（设置商品编码为已存在的商品），新增失败时 ，没有弹窗提示。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</w:p>
    <w:p>
      <w:pPr>
        <w:numPr>
          <w:ilvl w:val="0"/>
          <w:numId w:val="4"/>
        </w:numPr>
        <w:rPr>
          <w:rFonts w:hint="eastAsia" w:eastAsiaTheme="minorEastAsia"/>
          <w:highlight w:val="red"/>
          <w:lang w:eastAsia="zh-CN"/>
        </w:rPr>
      </w:pPr>
      <w:r>
        <w:rPr>
          <w:rFonts w:hint="eastAsia"/>
          <w:highlight w:val="red"/>
          <w:lang w:eastAsia="zh-CN"/>
        </w:rPr>
        <w:t>新增商品</w:t>
      </w:r>
      <w:r>
        <w:rPr>
          <w:rFonts w:hint="eastAsia"/>
          <w:highlight w:val="red"/>
          <w:lang w:val="en-US" w:eastAsia="zh-CN"/>
        </w:rPr>
        <w:t>A，创建订单B（含商品A）；删除商品A，删除应当失败，没有给出错误提示。</w:t>
      </w:r>
    </w:p>
    <w:p>
      <w:pPr>
        <w:ind w:firstLine="420" w:firstLineChars="0"/>
      </w:pPr>
    </w:p>
    <w:p>
      <w:pPr>
        <w:ind w:firstLine="420" w:firstLineChars="0"/>
      </w:pPr>
    </w:p>
    <w:p>
      <w:pPr>
        <w:numPr>
          <w:ilvl w:val="0"/>
          <w:numId w:val="4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增加调价计划，执行时间有时不能选择时间</w:t>
      </w:r>
    </w:p>
    <w:p>
      <w:pPr>
        <w:ind w:firstLine="420" w:firstLineChars="0"/>
      </w:pPr>
      <w:r>
        <w:drawing>
          <wp:inline distT="0" distB="0" distL="114300" distR="114300">
            <wp:extent cx="3333115" cy="600075"/>
            <wp:effectExtent l="0" t="0" r="63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增加调价计划，调价数值没有单位，负数什么含义？</w:t>
      </w:r>
    </w:p>
    <w:p>
      <w:pPr>
        <w:ind w:firstLine="420" w:firstLineChars="0"/>
      </w:pPr>
      <w:r>
        <w:drawing>
          <wp:inline distT="0" distB="0" distL="114300" distR="114300">
            <wp:extent cx="3266440" cy="438150"/>
            <wp:effectExtent l="0" t="0" r="1016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 xml:space="preserve"> 建议显示为：    调整后价格，且不能有负值。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numPr>
          <w:ilvl w:val="0"/>
          <w:numId w:val="4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删除调价计划，对于已经生效的调价计划，应当不允许删除</w:t>
      </w:r>
    </w:p>
    <w:p>
      <w:pPr>
        <w:widowControl w:val="0"/>
        <w:numPr>
          <w:numId w:val="0"/>
        </w:numPr>
        <w:jc w:val="both"/>
        <w:rPr>
          <w:rFonts w:hint="eastAsia"/>
          <w:highlight w:val="red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highlight w:val="red"/>
          <w:lang w:val="en-US" w:eastAsia="zh-CN"/>
        </w:rPr>
      </w:pPr>
    </w:p>
    <w:p>
      <w:pPr>
        <w:pStyle w:val="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四、呼叫中心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highlight w:val="red"/>
          <w:lang w:eastAsia="zh-CN"/>
        </w:rPr>
      </w:pPr>
      <w:r>
        <w:rPr>
          <w:rFonts w:hint="eastAsia"/>
          <w:highlight w:val="red"/>
          <w:lang w:eastAsia="zh-CN"/>
        </w:rPr>
        <w:t>客户资料查询，根据客户电话查询失效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3040" cy="611505"/>
            <wp:effectExtent l="0" t="0" r="3810" b="171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1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编号，姓名、电话，应该支持模糊查询</w:t>
      </w:r>
    </w:p>
    <w:p>
      <w:pPr>
        <w:ind w:firstLine="420" w:firstLineChars="0"/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highlight w:val="red"/>
          <w:lang w:eastAsia="zh-CN"/>
        </w:rPr>
      </w:pPr>
      <w:r>
        <w:rPr>
          <w:rFonts w:hint="eastAsia"/>
          <w:highlight w:val="red"/>
          <w:lang w:eastAsia="zh-CN"/>
        </w:rPr>
        <w:t>来电记录、未处理来电</w:t>
      </w:r>
      <w:r>
        <w:rPr>
          <w:rFonts w:hint="eastAsia"/>
          <w:highlight w:val="red"/>
          <w:lang w:val="en-US" w:eastAsia="zh-CN"/>
        </w:rPr>
        <w:t xml:space="preserve"> 功能缺失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highlight w:val="red"/>
          <w:lang w:eastAsia="zh-CN"/>
        </w:rPr>
      </w:pPr>
      <w:r>
        <w:rPr>
          <w:rFonts w:hint="eastAsia"/>
          <w:highlight w:val="red"/>
          <w:lang w:val="en-US" w:eastAsia="zh-CN"/>
        </w:rPr>
        <w:t>不间断供气，查询条件没有生效</w:t>
      </w: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3552190" cy="2961640"/>
            <wp:effectExtent l="0" t="0" r="10160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创建订单，同样的商品，应该只在数量上增加，</w:t>
      </w:r>
    </w:p>
    <w:p>
      <w:pPr>
        <w:ind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5270500" cy="1588770"/>
            <wp:effectExtent l="0" t="0" r="6350" b="1143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投诉界面，预约时间怎么理解？</w:t>
      </w:r>
    </w:p>
    <w:p>
      <w:pPr>
        <w:ind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4237990" cy="1971675"/>
            <wp:effectExtent l="0" t="0" r="1016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highlight w:val="red"/>
          <w:lang w:eastAsia="zh-CN"/>
        </w:rPr>
      </w:pPr>
      <w:r>
        <w:rPr>
          <w:rFonts w:hint="eastAsia"/>
          <w:highlight w:val="red"/>
          <w:lang w:eastAsia="zh-CN"/>
        </w:rPr>
        <w:t>创建订单时，对于已经停售的商品，应当过滤。</w:t>
      </w: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5269865" cy="285750"/>
            <wp:effectExtent l="0" t="0" r="698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5271770" cy="1043305"/>
            <wp:effectExtent l="0" t="0" r="508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43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五、客户管理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客户查询界面，客户</w:t>
      </w:r>
      <w:r>
        <w:rPr>
          <w:rFonts w:hint="eastAsia"/>
          <w:lang w:val="en-US" w:eastAsia="zh-CN"/>
        </w:rPr>
        <w:t>ID与客户编号，表述应该一致</w:t>
      </w: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2362200" cy="9906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客户查询，建议增加</w:t>
      </w:r>
      <w:r>
        <w:rPr>
          <w:rFonts w:hint="eastAsia"/>
          <w:lang w:val="en-US" w:eastAsia="zh-CN"/>
        </w:rPr>
        <w:t xml:space="preserve"> 按客户电话、地址 查询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应当支持模糊查询</w:t>
      </w:r>
    </w:p>
    <w:p>
      <w:pPr>
        <w:ind w:firstLine="420" w:firstLineChars="0"/>
      </w:pPr>
    </w:p>
    <w:p>
      <w:pPr>
        <w:ind w:firstLine="420" w:firstLineChars="0"/>
      </w:pPr>
    </w:p>
    <w:p/>
    <w:p>
      <w:pPr>
        <w:pStyle w:val="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六、报修处理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客户界面的报修操作</w:t>
      </w:r>
      <w:r>
        <w:rPr>
          <w:rFonts w:hint="eastAsia"/>
          <w:lang w:val="en-US" w:eastAsia="zh-CN"/>
        </w:rPr>
        <w:t>/安检/投诉</w:t>
      </w:r>
      <w:r>
        <w:rPr>
          <w:rFonts w:hint="eastAsia"/>
          <w:lang w:eastAsia="zh-CN"/>
        </w:rPr>
        <w:t>，应该没有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处理</w:t>
      </w:r>
      <w:r>
        <w:rPr>
          <w:rFonts w:hint="eastAsia"/>
          <w:lang w:val="en-US" w:eastAsia="zh-CN"/>
        </w:rPr>
        <w:t xml:space="preserve"> 按钮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1381125" cy="3514090"/>
            <wp:effectExtent l="0" t="0" r="9525" b="1016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51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ind w:firstLine="420" w:firstLineChars="0"/>
      </w:pPr>
    </w:p>
    <w:p>
      <w:pPr>
        <w:numPr>
          <w:ilvl w:val="0"/>
          <w:numId w:val="7"/>
        </w:numPr>
        <w:ind w:left="425" w:leftChars="0" w:hanging="425" w:firstLineChars="0"/>
        <w:rPr>
          <w:rFonts w:hint="eastAsia" w:eastAsiaTheme="minorEastAsia"/>
          <w:highlight w:val="red"/>
          <w:lang w:eastAsia="zh-CN"/>
        </w:rPr>
      </w:pPr>
      <w:r>
        <w:rPr>
          <w:rFonts w:hint="eastAsia"/>
          <w:highlight w:val="red"/>
          <w:lang w:eastAsia="zh-CN"/>
        </w:rPr>
        <w:t>投诉处理，按时间查询，没有生效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highlight w:val="red"/>
          <w:lang w:eastAsia="zh-CN"/>
        </w:rPr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pStyle w:val="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七、门店管理</w:t>
      </w:r>
    </w:p>
    <w:p/>
    <w:p>
      <w:pPr>
        <w:numPr>
          <w:ilvl w:val="0"/>
          <w:numId w:val="8"/>
        </w:numPr>
        <w:rPr>
          <w:rFonts w:hint="eastAsia"/>
          <w:highlight w:val="red"/>
          <w:lang w:eastAsia="zh-CN"/>
        </w:rPr>
      </w:pPr>
      <w:r>
        <w:rPr>
          <w:rFonts w:hint="eastAsia"/>
          <w:highlight w:val="red"/>
          <w:lang w:eastAsia="zh-CN"/>
        </w:rPr>
        <w:t>回款操作，按时间段查询，时间段没有生效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214884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2、客户编号，用户编号，表述应该一致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77406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red"/>
          <w:lang w:val="en-US" w:eastAsia="zh-CN"/>
        </w:rPr>
      </w:pPr>
      <w:bookmarkStart w:id="0" w:name="_GoBack"/>
      <w:r>
        <w:rPr>
          <w:rFonts w:hint="eastAsia"/>
          <w:highlight w:val="red"/>
          <w:lang w:val="en-US" w:eastAsia="zh-CN"/>
        </w:rPr>
        <w:t>3、回款录入，金额应该为必填项</w:t>
      </w:r>
    </w:p>
    <w:bookmarkEnd w:id="0"/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114550"/>
            <wp:effectExtent l="0" t="0" r="825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64B6B2"/>
    <w:multiLevelType w:val="singleLevel"/>
    <w:tmpl w:val="8264B6B2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8CAE29CD"/>
    <w:multiLevelType w:val="singleLevel"/>
    <w:tmpl w:val="8CAE29C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D3A6DCFA"/>
    <w:multiLevelType w:val="singleLevel"/>
    <w:tmpl w:val="D3A6DCFA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F35F82D3"/>
    <w:multiLevelType w:val="singleLevel"/>
    <w:tmpl w:val="F35F82D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AC8BA94"/>
    <w:multiLevelType w:val="singleLevel"/>
    <w:tmpl w:val="2AC8BA9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2F9C246F"/>
    <w:multiLevelType w:val="singleLevel"/>
    <w:tmpl w:val="2F9C246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36ECD6C2"/>
    <w:multiLevelType w:val="singleLevel"/>
    <w:tmpl w:val="36ECD6C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415ADB70"/>
    <w:multiLevelType w:val="singleLevel"/>
    <w:tmpl w:val="415ADB7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90A90"/>
    <w:rsid w:val="0D29671B"/>
    <w:rsid w:val="1A183D85"/>
    <w:rsid w:val="1C7F42FF"/>
    <w:rsid w:val="24691719"/>
    <w:rsid w:val="27F866E0"/>
    <w:rsid w:val="284777ED"/>
    <w:rsid w:val="28F071A8"/>
    <w:rsid w:val="29D4436B"/>
    <w:rsid w:val="2F1C6D93"/>
    <w:rsid w:val="31DB3A39"/>
    <w:rsid w:val="333A02F3"/>
    <w:rsid w:val="37C741F3"/>
    <w:rsid w:val="40D24470"/>
    <w:rsid w:val="43967C4A"/>
    <w:rsid w:val="43B05E34"/>
    <w:rsid w:val="4BEE75B8"/>
    <w:rsid w:val="4F136E96"/>
    <w:rsid w:val="4FA01F5E"/>
    <w:rsid w:val="524310BA"/>
    <w:rsid w:val="52AB07B3"/>
    <w:rsid w:val="576D7BB0"/>
    <w:rsid w:val="5B732251"/>
    <w:rsid w:val="5BBA65C3"/>
    <w:rsid w:val="665B09B2"/>
    <w:rsid w:val="6BBC6930"/>
    <w:rsid w:val="7B4048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WPS_168244091</cp:lastModifiedBy>
  <dcterms:modified xsi:type="dcterms:W3CDTF">2018-04-26T08:14:48Z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