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t_customer_character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t_customer_source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t_customer_type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t_gas_store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门店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基础表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系统参数配置</w:t>
      </w:r>
      <w:r>
        <w:rPr>
          <w:rFonts w:hint="eastAsia"/>
        </w:rPr>
        <w:t>t_system_param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心跳超时时长，单位：</w:t>
            </w:r>
            <w:r>
              <w:rPr>
                <w:rFonts w:hint="eastAsia"/>
                <w:lang w:val="en-US" w:eastAsia="zh-CN"/>
              </w:rPr>
              <w:t>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心跳检测间隔，单位：</w:t>
            </w:r>
            <w:r>
              <w:rPr>
                <w:rFonts w:hint="eastAsia"/>
                <w:lang w:val="en-US" w:eastAsia="zh-CN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推送订单给派送工的距离范围，单位：</w:t>
            </w:r>
            <w:r>
              <w:rPr>
                <w:rFonts w:hint="eastAsia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用户组</w:t>
      </w:r>
      <w:r>
        <w:t>t_group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>
            <w:r>
              <w:t xml:space="preserve">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用户表t</w:t>
      </w:r>
      <w:r>
        <w:t>_user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t>password</w:t>
            </w:r>
          </w:p>
        </w:tc>
        <w:tc>
          <w:tcPr>
            <w:tcW w:w="2409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真实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cst_number</w:t>
            </w:r>
          </w:p>
        </w:tc>
        <w:tc>
          <w:tcPr>
            <w:tcW w:w="2232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varchar(40)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have_c</w:t>
            </w:r>
            <w:r>
              <w:rPr>
                <w:rFonts w:hint="default"/>
              </w:rPr>
              <w:t>ylinde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 xml:space="preserve">客户状态  </w:t>
            </w:r>
            <w:r>
              <w:rPr>
                <w:rFonts w:hint="eastAsia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  <w:vAlign w:val="top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2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strike/>
          <w:dstrike w:val="0"/>
        </w:rPr>
      </w:pPr>
      <w:r>
        <w:rPr>
          <w:strike/>
          <w:dstrike w:val="0"/>
        </w:rPr>
        <w:t>t_</w:t>
      </w:r>
      <w:r>
        <w:rPr>
          <w:rFonts w:hint="eastAsia"/>
          <w:strike/>
          <w:dstrike w:val="0"/>
          <w:lang w:val="en-US" w:eastAsia="zh-CN"/>
        </w:rPr>
        <w:t>sub_customer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用户表索引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have_c</w:t>
            </w:r>
            <w:r>
              <w:rPr>
                <w:rFonts w:hint="default"/>
                <w:strike/>
                <w:dstrike w:val="0"/>
              </w:rPr>
              <w:t>ylinde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r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是否</w:t>
            </w:r>
            <w:r>
              <w:rPr>
                <w:rFonts w:hint="eastAsia"/>
                <w:strike/>
                <w:dstrike w:val="0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 xml:space="preserve">客户状态  </w:t>
            </w:r>
            <w:r>
              <w:rPr>
                <w:rFonts w:hint="eastAsia"/>
                <w:strike/>
                <w:dstrike w:val="0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cst_type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cst_source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level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company_name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</w:t>
            </w:r>
            <w:r>
              <w:rPr>
                <w:rFonts w:hint="eastAsia"/>
                <w:strike/>
                <w:dstrike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province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country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ddr_detail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t_</w:t>
      </w:r>
      <w:r>
        <w:rPr>
          <w:rFonts w:hint="eastAsia"/>
          <w:lang w:val="en-US" w:eastAsia="zh-CN"/>
        </w:rPr>
        <w:t>customer_callin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客户级别表</w:t>
      </w:r>
      <w:r>
        <w:rPr>
          <w:strike w:val="0"/>
          <w:dstrike w:val="0"/>
        </w:rPr>
        <w:t>t_customer_</w:t>
      </w:r>
      <w:r>
        <w:rPr>
          <w:rFonts w:hint="eastAsia"/>
          <w:strike w:val="0"/>
          <w:dstrike w:val="0"/>
          <w:lang w:val="en-US" w:eastAsia="zh-CN"/>
        </w:rPr>
        <w:t>level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strike w:val="0"/>
          <w:dstrike w:val="0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客户来源表 </w:t>
      </w:r>
      <w:r>
        <w:rPr>
          <w:strike w:val="0"/>
          <w:dstrike w:val="0"/>
        </w:rPr>
        <w:t>t_customer_source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客户类型表</w:t>
      </w:r>
      <w:r>
        <w:rPr>
          <w:strike w:val="0"/>
          <w:dstrike w:val="0"/>
        </w:rPr>
        <w:t>t_customer_type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片区</w:t>
      </w:r>
      <w:r>
        <w:rPr>
          <w:strike/>
          <w:dstrike w:val="0"/>
        </w:rPr>
        <w:t>t_district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门店t</w:t>
      </w:r>
      <w:r>
        <w:rPr>
          <w:strike/>
          <w:dstrike w:val="0"/>
        </w:rPr>
        <w:t>_</w:t>
      </w:r>
      <w:r>
        <w:rPr>
          <w:rFonts w:hint="eastAsia"/>
          <w:strike/>
          <w:dstrike w:val="0"/>
        </w:rPr>
        <w:t>gas</w:t>
      </w:r>
      <w:r>
        <w:rPr>
          <w:strike/>
          <w:dstrike w:val="0"/>
        </w:rPr>
        <w:t>_store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省_市_片区_门店，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  <w:r>
              <w:rPr>
                <w:rFonts w:hint="eastAsia"/>
                <w:strike/>
                <w:dstrike w:val="0"/>
              </w:rPr>
              <w:t>_</w:t>
            </w:r>
            <w:r>
              <w:rPr>
                <w:strike/>
                <w:dstrike w:val="0"/>
              </w:rPr>
              <w:t>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job_number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office_phone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离线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部门t_department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parent_idx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总部</w:t>
      </w:r>
      <w:r>
        <w:rPr>
          <w:rFonts w:hint="eastAsia"/>
          <w:lang w:val="en-US" w:eastAsia="zh-CN"/>
        </w:rPr>
        <w:t>--财务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客服</w:t>
      </w:r>
    </w:p>
    <w:p>
      <w:pPr>
        <w:pStyle w:val="3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t_user_position 派送员实时位置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云客服用户（科天云对接）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云客服用户表t_cloud_user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云客服与系统客服对应表t_cloud_panva_user_rel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cloud_user_idx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商品类</w:t>
      </w:r>
    </w:p>
    <w:p>
      <w:pPr>
        <w:pStyle w:val="3"/>
      </w:pPr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 xml:space="preserve"> t_goods_type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商品基本信息表</w:t>
      </w:r>
      <w:r>
        <w:rPr>
          <w:rFonts w:hint="eastAsia"/>
          <w:lang w:val="en-US" w:eastAsia="zh-CN"/>
        </w:rPr>
        <w:t xml:space="preserve"> t_goods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净重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ife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expectancy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call_in_phone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电话下单，呼入号码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微信下单，为空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作废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urgent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bool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addr_province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addr_county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addr_detail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recv_name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recv_phone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t_order_dispatcher 订单-派送工对应关系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t_order_detail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quantity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ubtotal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order_op_his订单操作历史信·息 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oper_log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订单操作说明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订单正在派送中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订单与微信支付订单关联表t_order_weixin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weixin_order_sn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t_gas_cylinder_</w:t>
      </w:r>
      <w:r>
        <w:rPr>
          <w:rFonts w:hint="eastAsia"/>
        </w:rPr>
        <w:t>spe</w:t>
      </w:r>
      <w:r>
        <w:rPr>
          <w:rFonts w:hint="eastAsia"/>
          <w:lang w:val="en-US" w:eastAsia="zh-CN"/>
        </w:rPr>
        <w:t>c 钢瓶规格表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 钢瓶信息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next_verify_date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t_location_device定位终端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electric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quantity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"http://dict.youdao.com/w/auxiliary/" \l "keyfrom=E2Ctranslation"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auxiliary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钢瓶附属设备关联关系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location_dev_idx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t_cylinder_user 钢瓶用户关联关系 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当前责任人idx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t_cylinder_position 钢瓶位置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 定位终端、派送工、司机，根据不同的业务段写入不同来源的数据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t_cylinder_track钢瓶轨迹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track 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轨迹信息（经纬度，时间）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t_gas_tray_device不间断供气托盘设备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气体正常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泄露状态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气体泄露告警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fldChar w:fldCharType="begin"/>
            </w:r>
            <w:r>
              <w:rPr>
                <w:rFonts w:hint="eastAsia"/>
                <w:strike/>
                <w:dstrike w:val="0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strike/>
                <w:dstrike w:val="0"/>
                <w:lang w:val="en-US" w:eastAsia="zh-CN"/>
              </w:rPr>
              <w:fldChar w:fldCharType="separate"/>
            </w:r>
            <w:r>
              <w:rPr>
                <w:rFonts w:hint="default"/>
                <w:strike/>
                <w:dstrike w:val="0"/>
                <w:lang w:val="en-US" w:eastAsia="zh-CN"/>
              </w:rPr>
              <w:t>electric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_</w:t>
            </w:r>
            <w:r>
              <w:rPr>
                <w:rFonts w:hint="default"/>
                <w:strike/>
                <w:dstrike w:val="0"/>
                <w:lang w:val="en-US" w:eastAsia="zh-CN"/>
              </w:rPr>
              <w:t>quantity</w:t>
            </w:r>
            <w:r>
              <w:rPr>
                <w:rFonts w:hint="default"/>
                <w:strike/>
                <w:dstrike w:val="0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t_customer_gas_tray 托盘设备-客户关联绑定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gas_tray_idx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托盘设备Idx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t_adjust_price_schedule调价计划表 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t_adjust_price_detail 调价明细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t_discount_strategy优惠策略表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优惠策略名称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discount_type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直减、比例折扣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discount_conditon_type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条件优惠：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用户等级优惠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用户类别优惠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满减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首次购买优惠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积分抵扣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conditon_idx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bookmarkStart w:id="0" w:name="_GoBack"/>
      <w:r>
        <w:rPr>
          <w:rFonts w:hint="eastAsia"/>
          <w:strike/>
          <w:dstrike w:val="0"/>
          <w:lang w:val="en-US" w:eastAsia="zh-CN"/>
        </w:rPr>
        <w:t>t_discount_condition优惠条件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2877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1517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877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1517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877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discount_strategy_idx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优惠策略主表idx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877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discount_conditon_type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客户等级 数据表idx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877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customer_type_idx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客户类型idx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t_discount_detail优惠策略明细表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discount_strategy_idx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优惠策略主表idx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直减价格或折扣比例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5A138568"/>
    <w:multiLevelType w:val="singleLevel"/>
    <w:tmpl w:val="5A138568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2E551D"/>
    <w:multiLevelType w:val="singleLevel"/>
    <w:tmpl w:val="5A2E551D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52D333"/>
    <w:multiLevelType w:val="singleLevel"/>
    <w:tmpl w:val="5A52D333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52D350"/>
    <w:multiLevelType w:val="singleLevel"/>
    <w:tmpl w:val="5A52D350"/>
    <w:lvl w:ilvl="0" w:tentative="0">
      <w:start w:val="0"/>
      <w:numFmt w:val="decimal"/>
      <w:suff w:val="nothing"/>
      <w:lvlText w:val="%1 "/>
      <w:lvlJc w:val="left"/>
    </w:lvl>
  </w:abstractNum>
  <w:abstractNum w:abstractNumId="5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0D4202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B076A"/>
    <w:rsid w:val="005F590E"/>
    <w:rsid w:val="00620316"/>
    <w:rsid w:val="006806CA"/>
    <w:rsid w:val="00697B20"/>
    <w:rsid w:val="006A12C5"/>
    <w:rsid w:val="00706162"/>
    <w:rsid w:val="00706AAF"/>
    <w:rsid w:val="007172EB"/>
    <w:rsid w:val="007314AA"/>
    <w:rsid w:val="00731AE4"/>
    <w:rsid w:val="007B3257"/>
    <w:rsid w:val="007F7802"/>
    <w:rsid w:val="00886E22"/>
    <w:rsid w:val="00894D80"/>
    <w:rsid w:val="008F5C52"/>
    <w:rsid w:val="0093454D"/>
    <w:rsid w:val="0094720A"/>
    <w:rsid w:val="00970DFF"/>
    <w:rsid w:val="00974C3D"/>
    <w:rsid w:val="009B0EE2"/>
    <w:rsid w:val="00A41FF0"/>
    <w:rsid w:val="00A87277"/>
    <w:rsid w:val="00AC2EC8"/>
    <w:rsid w:val="00AD3DF1"/>
    <w:rsid w:val="00B20625"/>
    <w:rsid w:val="00B72E7B"/>
    <w:rsid w:val="00B916EF"/>
    <w:rsid w:val="00BA1B81"/>
    <w:rsid w:val="00BF3577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133358D"/>
    <w:rsid w:val="01AD3ADC"/>
    <w:rsid w:val="01B90EC9"/>
    <w:rsid w:val="01C57CC0"/>
    <w:rsid w:val="01FD188E"/>
    <w:rsid w:val="023B3CBB"/>
    <w:rsid w:val="02620B56"/>
    <w:rsid w:val="026522C4"/>
    <w:rsid w:val="02EB2813"/>
    <w:rsid w:val="030D12D7"/>
    <w:rsid w:val="032648DB"/>
    <w:rsid w:val="037175FD"/>
    <w:rsid w:val="03DE25F3"/>
    <w:rsid w:val="04044CAC"/>
    <w:rsid w:val="05984F7C"/>
    <w:rsid w:val="05AE2D28"/>
    <w:rsid w:val="0612659F"/>
    <w:rsid w:val="06957A78"/>
    <w:rsid w:val="07082FB8"/>
    <w:rsid w:val="072126C8"/>
    <w:rsid w:val="07B00D89"/>
    <w:rsid w:val="09010C2F"/>
    <w:rsid w:val="09187408"/>
    <w:rsid w:val="097170FA"/>
    <w:rsid w:val="0B143619"/>
    <w:rsid w:val="0B2E0F7F"/>
    <w:rsid w:val="0BF25708"/>
    <w:rsid w:val="0C870012"/>
    <w:rsid w:val="0CC33516"/>
    <w:rsid w:val="0CC40761"/>
    <w:rsid w:val="0CF95B06"/>
    <w:rsid w:val="0D111C89"/>
    <w:rsid w:val="0D814D50"/>
    <w:rsid w:val="0DC17A16"/>
    <w:rsid w:val="0E2F7248"/>
    <w:rsid w:val="0E4D62C9"/>
    <w:rsid w:val="0E632615"/>
    <w:rsid w:val="0E976690"/>
    <w:rsid w:val="0EAF458D"/>
    <w:rsid w:val="0ED7278B"/>
    <w:rsid w:val="0FDD4A9B"/>
    <w:rsid w:val="10C925E9"/>
    <w:rsid w:val="11071A2E"/>
    <w:rsid w:val="113D6DE2"/>
    <w:rsid w:val="116E2D97"/>
    <w:rsid w:val="12155F77"/>
    <w:rsid w:val="12EB70CB"/>
    <w:rsid w:val="1321571C"/>
    <w:rsid w:val="15763E77"/>
    <w:rsid w:val="15E82729"/>
    <w:rsid w:val="163A3BF0"/>
    <w:rsid w:val="168913EE"/>
    <w:rsid w:val="177B295A"/>
    <w:rsid w:val="178A300E"/>
    <w:rsid w:val="17D13F6C"/>
    <w:rsid w:val="181A5E68"/>
    <w:rsid w:val="184A627D"/>
    <w:rsid w:val="184F219D"/>
    <w:rsid w:val="186D4A52"/>
    <w:rsid w:val="18C566FA"/>
    <w:rsid w:val="19D46B5C"/>
    <w:rsid w:val="19FB101A"/>
    <w:rsid w:val="1AE64AE4"/>
    <w:rsid w:val="1B06284F"/>
    <w:rsid w:val="1B456BB0"/>
    <w:rsid w:val="1B5B76C1"/>
    <w:rsid w:val="1BD83A1C"/>
    <w:rsid w:val="1C35249A"/>
    <w:rsid w:val="1C6B6339"/>
    <w:rsid w:val="1C8D4E98"/>
    <w:rsid w:val="1CEA1F50"/>
    <w:rsid w:val="1D10031F"/>
    <w:rsid w:val="1DAA4732"/>
    <w:rsid w:val="1DAE68F7"/>
    <w:rsid w:val="1DF81192"/>
    <w:rsid w:val="1E36662A"/>
    <w:rsid w:val="1F3F2C1F"/>
    <w:rsid w:val="1FC25AF0"/>
    <w:rsid w:val="1FED1869"/>
    <w:rsid w:val="20156647"/>
    <w:rsid w:val="20222E02"/>
    <w:rsid w:val="20571751"/>
    <w:rsid w:val="22EB32C3"/>
    <w:rsid w:val="230D6AB6"/>
    <w:rsid w:val="23362A55"/>
    <w:rsid w:val="23B26146"/>
    <w:rsid w:val="24595580"/>
    <w:rsid w:val="24D7486F"/>
    <w:rsid w:val="278C180E"/>
    <w:rsid w:val="28AD3200"/>
    <w:rsid w:val="28B617FB"/>
    <w:rsid w:val="28DC1676"/>
    <w:rsid w:val="29052744"/>
    <w:rsid w:val="29C849B8"/>
    <w:rsid w:val="29E670F1"/>
    <w:rsid w:val="2A230D76"/>
    <w:rsid w:val="2B517454"/>
    <w:rsid w:val="2B6F065F"/>
    <w:rsid w:val="2BEB1E8A"/>
    <w:rsid w:val="2C274175"/>
    <w:rsid w:val="2C5A69B4"/>
    <w:rsid w:val="2CB1790F"/>
    <w:rsid w:val="2CC0488B"/>
    <w:rsid w:val="2D370973"/>
    <w:rsid w:val="2D5D3E17"/>
    <w:rsid w:val="2DA1083F"/>
    <w:rsid w:val="2DB72BA8"/>
    <w:rsid w:val="2DBF44FF"/>
    <w:rsid w:val="2E3F05C6"/>
    <w:rsid w:val="2EDB7A55"/>
    <w:rsid w:val="30795447"/>
    <w:rsid w:val="31147A5C"/>
    <w:rsid w:val="31DE1522"/>
    <w:rsid w:val="31E72DD7"/>
    <w:rsid w:val="32173FEF"/>
    <w:rsid w:val="33F26C27"/>
    <w:rsid w:val="34923DCA"/>
    <w:rsid w:val="35DE6180"/>
    <w:rsid w:val="360B2A96"/>
    <w:rsid w:val="369C4D39"/>
    <w:rsid w:val="36C63EF2"/>
    <w:rsid w:val="38EC3979"/>
    <w:rsid w:val="390653F9"/>
    <w:rsid w:val="396C0289"/>
    <w:rsid w:val="396F5EC4"/>
    <w:rsid w:val="3A363FA7"/>
    <w:rsid w:val="3A4A570E"/>
    <w:rsid w:val="3A8E1C8A"/>
    <w:rsid w:val="3A995B06"/>
    <w:rsid w:val="3AE3615C"/>
    <w:rsid w:val="3AF645FD"/>
    <w:rsid w:val="3B450B3A"/>
    <w:rsid w:val="3BC01270"/>
    <w:rsid w:val="3CA50344"/>
    <w:rsid w:val="3D6C68EB"/>
    <w:rsid w:val="3E4143F2"/>
    <w:rsid w:val="3E4E6081"/>
    <w:rsid w:val="3E8C3C8F"/>
    <w:rsid w:val="3E9C7834"/>
    <w:rsid w:val="3EA0533A"/>
    <w:rsid w:val="3F7472A1"/>
    <w:rsid w:val="3F9F3EE6"/>
    <w:rsid w:val="41326323"/>
    <w:rsid w:val="418B24DF"/>
    <w:rsid w:val="41FF3860"/>
    <w:rsid w:val="427E6E93"/>
    <w:rsid w:val="430C13A9"/>
    <w:rsid w:val="440C1593"/>
    <w:rsid w:val="44780822"/>
    <w:rsid w:val="44D172EF"/>
    <w:rsid w:val="451E5573"/>
    <w:rsid w:val="4594769B"/>
    <w:rsid w:val="45B13D5C"/>
    <w:rsid w:val="45BC78D5"/>
    <w:rsid w:val="45ED5364"/>
    <w:rsid w:val="462D11F1"/>
    <w:rsid w:val="47E1005E"/>
    <w:rsid w:val="484D1043"/>
    <w:rsid w:val="489E5A6C"/>
    <w:rsid w:val="48C33D29"/>
    <w:rsid w:val="49A6668F"/>
    <w:rsid w:val="4A025F37"/>
    <w:rsid w:val="4A1654B5"/>
    <w:rsid w:val="4AB27638"/>
    <w:rsid w:val="4B0A4234"/>
    <w:rsid w:val="4C5A5565"/>
    <w:rsid w:val="4C5F7FCD"/>
    <w:rsid w:val="4CF57442"/>
    <w:rsid w:val="4DB3695D"/>
    <w:rsid w:val="4EAC4BB3"/>
    <w:rsid w:val="4F7F0D83"/>
    <w:rsid w:val="528739DE"/>
    <w:rsid w:val="532D3766"/>
    <w:rsid w:val="533C5174"/>
    <w:rsid w:val="54D604A3"/>
    <w:rsid w:val="55AA6900"/>
    <w:rsid w:val="560A05BD"/>
    <w:rsid w:val="57CC5087"/>
    <w:rsid w:val="59173A43"/>
    <w:rsid w:val="59B4674D"/>
    <w:rsid w:val="59CA64C0"/>
    <w:rsid w:val="59E05BAC"/>
    <w:rsid w:val="5ADB623D"/>
    <w:rsid w:val="5BE36E12"/>
    <w:rsid w:val="5C9225F7"/>
    <w:rsid w:val="5CA04374"/>
    <w:rsid w:val="5DAA2A9A"/>
    <w:rsid w:val="5DAE0681"/>
    <w:rsid w:val="5DDC5945"/>
    <w:rsid w:val="5E522292"/>
    <w:rsid w:val="5F7B2B2B"/>
    <w:rsid w:val="5FBE5A1E"/>
    <w:rsid w:val="60025281"/>
    <w:rsid w:val="60D06AF4"/>
    <w:rsid w:val="60E95354"/>
    <w:rsid w:val="623E71B1"/>
    <w:rsid w:val="629342BC"/>
    <w:rsid w:val="62E970B4"/>
    <w:rsid w:val="63B779CA"/>
    <w:rsid w:val="63D3771C"/>
    <w:rsid w:val="642E26EE"/>
    <w:rsid w:val="647923F0"/>
    <w:rsid w:val="658A54DD"/>
    <w:rsid w:val="65991739"/>
    <w:rsid w:val="66CC0235"/>
    <w:rsid w:val="674E7E80"/>
    <w:rsid w:val="67B71F15"/>
    <w:rsid w:val="68867A78"/>
    <w:rsid w:val="68A91859"/>
    <w:rsid w:val="69250FE2"/>
    <w:rsid w:val="693026F5"/>
    <w:rsid w:val="693A4220"/>
    <w:rsid w:val="695D697E"/>
    <w:rsid w:val="69721DB2"/>
    <w:rsid w:val="6A2E3D5B"/>
    <w:rsid w:val="6AA25119"/>
    <w:rsid w:val="6ADB70E8"/>
    <w:rsid w:val="6B2170BA"/>
    <w:rsid w:val="6BFA0A41"/>
    <w:rsid w:val="6C944388"/>
    <w:rsid w:val="6DA138C6"/>
    <w:rsid w:val="6E984446"/>
    <w:rsid w:val="6EFA4345"/>
    <w:rsid w:val="6F1F2E4D"/>
    <w:rsid w:val="70890DF7"/>
    <w:rsid w:val="70D9573F"/>
    <w:rsid w:val="711749F6"/>
    <w:rsid w:val="711D030E"/>
    <w:rsid w:val="71CB4B8E"/>
    <w:rsid w:val="71E56C20"/>
    <w:rsid w:val="72142332"/>
    <w:rsid w:val="724666AF"/>
    <w:rsid w:val="725139E4"/>
    <w:rsid w:val="748037AF"/>
    <w:rsid w:val="74D5727E"/>
    <w:rsid w:val="7516707B"/>
    <w:rsid w:val="75A06BAC"/>
    <w:rsid w:val="75C576C0"/>
    <w:rsid w:val="762C5526"/>
    <w:rsid w:val="76636EF1"/>
    <w:rsid w:val="76A021AB"/>
    <w:rsid w:val="76AA75C4"/>
    <w:rsid w:val="76EE5296"/>
    <w:rsid w:val="77017EF0"/>
    <w:rsid w:val="770E5FEA"/>
    <w:rsid w:val="78AD5CD3"/>
    <w:rsid w:val="78B37AFF"/>
    <w:rsid w:val="78F17BB7"/>
    <w:rsid w:val="792864AA"/>
    <w:rsid w:val="794513B6"/>
    <w:rsid w:val="7B3A5470"/>
    <w:rsid w:val="7B566F52"/>
    <w:rsid w:val="7C245763"/>
    <w:rsid w:val="7E0C6323"/>
    <w:rsid w:val="7E5110C5"/>
    <w:rsid w:val="7E5A1CC8"/>
    <w:rsid w:val="7F7E2540"/>
    <w:rsid w:val="7FCA0EE0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5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ScaleCrop>false</ScaleCrop>
  <LinksUpToDate>false</LinksUpToDate>
  <CharactersWithSpaces>1991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2017-10-10T03:15:00Z</dcterms:created>
  <dc:creator>Administrator</dc:creator>
  <cp:lastModifiedBy>WPS_168244091</cp:lastModifiedBy>
  <dcterms:modified xsi:type="dcterms:W3CDTF">2018-03-19T08:09:01Z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