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JOHN DOE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Software Engineer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johndoe@example.com</w:t>
            </w:r>
          </w:p>
        </w:tc>
      </w:tr>
      <w:tr>
        <w:tc>
          <w:tcPr>
            <w:tcW w:type="dxa" w:w="4320"/>
          </w:tcPr>
          <w:p>
            <w:r>
              <w:t>Phone</w:t>
            </w:r>
          </w:p>
        </w:tc>
        <w:tc>
          <w:tcPr>
            <w:tcW w:type="dxa" w:w="4320"/>
          </w:tcPr>
          <w:p>
            <w:r>
              <w:t>+123 456 7890</w:t>
            </w:r>
          </w:p>
        </w:tc>
      </w:tr>
      <w:tr>
        <w:tc>
          <w:tcPr>
            <w:tcW w:type="dxa" w:w="4320"/>
          </w:tcPr>
          <w:p>
            <w:r>
              <w:t>LinkedIn</w:t>
            </w:r>
          </w:p>
        </w:tc>
        <w:tc>
          <w:tcPr>
            <w:tcW w:type="dxa" w:w="4320"/>
          </w:tcPr>
          <w:p>
            <w:r>
              <w:t>LinkedIn.com/in/johndoe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City, State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B.S. in Computer Science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