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4BF" w:rsidRDefault="00695EBB">
      <w:pPr>
        <w:pStyle w:val="1"/>
        <w:spacing w:before="312" w:after="312"/>
      </w:pPr>
      <w:r>
        <w:rPr>
          <w:rFonts w:hint="eastAsia"/>
        </w:rPr>
        <w:t xml:space="preserve">1 </w:t>
      </w:r>
      <w:r>
        <w:rPr>
          <w:rFonts w:hint="eastAsia"/>
        </w:rPr>
        <w:t>绪论</w:t>
      </w:r>
    </w:p>
    <w:p w:rsidR="006674BF" w:rsidRDefault="00695EBB">
      <w:pPr>
        <w:pStyle w:val="2"/>
      </w:pPr>
      <w:r>
        <w:rPr>
          <w:rFonts w:hint="eastAsia"/>
        </w:rPr>
        <w:t xml:space="preserve">1.1 </w:t>
      </w:r>
      <w:r>
        <w:rPr>
          <w:rFonts w:hint="eastAsia"/>
        </w:rPr>
        <w:t>选题来源及研究目的</w:t>
      </w:r>
    </w:p>
    <w:p w:rsidR="006674BF" w:rsidRDefault="00695EBB">
      <w:pPr>
        <w:pStyle w:val="3"/>
      </w:pPr>
      <w:r>
        <w:rPr>
          <w:rFonts w:hint="eastAsia"/>
        </w:rPr>
        <w:t xml:space="preserve">1.1.1 </w:t>
      </w:r>
      <w:r>
        <w:rPr>
          <w:rFonts w:hint="eastAsia"/>
        </w:rPr>
        <w:t>选题来源</w:t>
      </w:r>
    </w:p>
    <w:p w:rsidR="006674BF" w:rsidRDefault="00695EBB">
      <w:pPr>
        <w:ind w:firstLine="420"/>
        <w:rPr>
          <w:rFonts w:ascii="宋体" w:hAnsi="宋体" w:cs="Courier New"/>
          <w:sz w:val="24"/>
          <w:szCs w:val="24"/>
        </w:rPr>
      </w:pPr>
      <w:r>
        <w:rPr>
          <w:rFonts w:ascii="宋体" w:hAnsi="宋体" w:cs="Courier New" w:hint="eastAsia"/>
          <w:sz w:val="24"/>
          <w:szCs w:val="24"/>
        </w:rPr>
        <w:t>课题来源于长江大学与中石化江汉工程公司钻井</w:t>
      </w:r>
      <w:proofErr w:type="gramStart"/>
      <w:r>
        <w:rPr>
          <w:rFonts w:ascii="宋体" w:hAnsi="宋体" w:cs="Courier New" w:hint="eastAsia"/>
          <w:sz w:val="24"/>
          <w:szCs w:val="24"/>
        </w:rPr>
        <w:t>一</w:t>
      </w:r>
      <w:proofErr w:type="gramEnd"/>
      <w:r>
        <w:rPr>
          <w:rFonts w:ascii="宋体" w:hAnsi="宋体" w:cs="Courier New" w:hint="eastAsia"/>
          <w:sz w:val="24"/>
          <w:szCs w:val="24"/>
        </w:rPr>
        <w:t>公司合作的科研项目“涪陵地区优快钻井集成技术应用研究（编号SG1305-08K）”。立项目的为探索出适合于涪陵地区</w:t>
      </w:r>
      <w:proofErr w:type="gramStart"/>
      <w:r>
        <w:rPr>
          <w:rFonts w:ascii="宋体" w:hAnsi="宋体" w:cs="Courier New" w:hint="eastAsia"/>
          <w:sz w:val="24"/>
          <w:szCs w:val="24"/>
        </w:rPr>
        <w:t>页岩气优快</w:t>
      </w:r>
      <w:proofErr w:type="gramEnd"/>
      <w:r>
        <w:rPr>
          <w:rFonts w:ascii="宋体" w:hAnsi="宋体" w:cs="Courier New" w:hint="eastAsia"/>
          <w:sz w:val="24"/>
          <w:szCs w:val="24"/>
        </w:rPr>
        <w:t>钻井的技术集成方法，对各项钻井技术不同组合下效果分析和评价；并应用系统集成理论，对涪陵地区全井段不同钻井技术的适应性及经济性进行综合评价，建立该地区优快钻井技术最优集成模式、匹配条件、施工工艺措施和效益评价方式。</w:t>
      </w:r>
    </w:p>
    <w:p w:rsidR="006674BF" w:rsidRDefault="00695EBB">
      <w:pPr>
        <w:pStyle w:val="3"/>
      </w:pPr>
      <w:r>
        <w:rPr>
          <w:rFonts w:hint="eastAsia"/>
        </w:rPr>
        <w:t xml:space="preserve">1.1.2 </w:t>
      </w:r>
      <w:r>
        <w:rPr>
          <w:rFonts w:hint="eastAsia"/>
        </w:rPr>
        <w:t>研究目的</w:t>
      </w:r>
    </w:p>
    <w:p w:rsidR="006674BF" w:rsidRDefault="00695EBB">
      <w:pPr>
        <w:pStyle w:val="a3"/>
        <w:snapToGrid w:val="0"/>
        <w:spacing w:line="300" w:lineRule="auto"/>
        <w:ind w:firstLineChars="200" w:firstLine="480"/>
        <w:rPr>
          <w:rFonts w:hAnsi="宋体"/>
          <w:sz w:val="24"/>
          <w:szCs w:val="24"/>
        </w:rPr>
      </w:pPr>
      <w:r>
        <w:rPr>
          <w:rFonts w:hAnsi="宋体" w:hint="eastAsia"/>
          <w:sz w:val="24"/>
          <w:szCs w:val="24"/>
        </w:rPr>
        <w:t>页岩气开发逐渐成为中国非常规天然气勘探开发的热点。2012年5月8日，中国石化正式启动了“涪陵大安寨页岩（油）气产能示范区”项目建设，截止2013年4月完成第一期部署的6口井评价井。2012年2月开钻</w:t>
      </w:r>
      <w:proofErr w:type="gramStart"/>
      <w:r>
        <w:rPr>
          <w:rFonts w:hAnsi="宋体" w:hint="eastAsia"/>
          <w:sz w:val="24"/>
          <w:szCs w:val="24"/>
        </w:rPr>
        <w:t>的焦页</w:t>
      </w:r>
      <w:proofErr w:type="gramEnd"/>
      <w:r>
        <w:rPr>
          <w:rFonts w:hAnsi="宋体" w:hint="eastAsia"/>
          <w:sz w:val="24"/>
          <w:szCs w:val="24"/>
        </w:rPr>
        <w:t>1井位处于川东高陡褶皱带包鸾-焦石坝背斜带上，是中石化勘探南方分公司针对海相页岩</w:t>
      </w:r>
      <w:proofErr w:type="gramStart"/>
      <w:r>
        <w:rPr>
          <w:rFonts w:hAnsi="宋体" w:hint="eastAsia"/>
          <w:sz w:val="24"/>
          <w:szCs w:val="24"/>
        </w:rPr>
        <w:t>气部</w:t>
      </w:r>
      <w:proofErr w:type="gramEnd"/>
      <w:r>
        <w:rPr>
          <w:rFonts w:hAnsi="宋体" w:hint="eastAsia"/>
          <w:sz w:val="24"/>
          <w:szCs w:val="24"/>
        </w:rPr>
        <w:t>署的第一口参数井，也是中国石化在页岩</w:t>
      </w:r>
      <w:proofErr w:type="gramStart"/>
      <w:r>
        <w:rPr>
          <w:rFonts w:hAnsi="宋体" w:hint="eastAsia"/>
          <w:sz w:val="24"/>
          <w:szCs w:val="24"/>
        </w:rPr>
        <w:t>气领</w:t>
      </w:r>
      <w:proofErr w:type="gramEnd"/>
      <w:r>
        <w:rPr>
          <w:rFonts w:hAnsi="宋体" w:hint="eastAsia"/>
          <w:sz w:val="24"/>
          <w:szCs w:val="24"/>
        </w:rPr>
        <w:t>域取得实质性突破的第一口井，12月在海相页岩层龙马溪组，试获高产工业气流，不含硫化氢，取得了中国石化海相页岩气勘探的重大突破。该井投产运行这标志着中国石化在海相页岩</w:t>
      </w:r>
      <w:proofErr w:type="gramStart"/>
      <w:r>
        <w:rPr>
          <w:rFonts w:hAnsi="宋体" w:hint="eastAsia"/>
          <w:sz w:val="24"/>
          <w:szCs w:val="24"/>
        </w:rPr>
        <w:t>气领域</w:t>
      </w:r>
      <w:proofErr w:type="gramEnd"/>
      <w:r>
        <w:rPr>
          <w:rFonts w:hAnsi="宋体" w:hint="eastAsia"/>
          <w:sz w:val="24"/>
          <w:szCs w:val="24"/>
        </w:rPr>
        <w:t>实现商业性突破，涪陵页岩油气产能示范区建设取得实质性进展。</w:t>
      </w:r>
    </w:p>
    <w:p w:rsidR="006674BF" w:rsidRDefault="00695EBB">
      <w:pPr>
        <w:pStyle w:val="a3"/>
        <w:snapToGrid w:val="0"/>
        <w:spacing w:line="300" w:lineRule="auto"/>
        <w:ind w:firstLineChars="200" w:firstLine="480"/>
        <w:rPr>
          <w:rFonts w:hAnsi="宋体"/>
          <w:sz w:val="24"/>
          <w:szCs w:val="24"/>
        </w:rPr>
      </w:pPr>
      <w:r>
        <w:rPr>
          <w:rFonts w:hAnsi="宋体" w:hint="eastAsia"/>
          <w:sz w:val="24"/>
          <w:szCs w:val="24"/>
        </w:rPr>
        <w:t>为了提高涪陵地区页岩气的钻井速度，在钻井施工中使用了旋转导向、</w:t>
      </w:r>
      <w:proofErr w:type="gramStart"/>
      <w:r>
        <w:rPr>
          <w:rFonts w:hAnsi="宋体" w:hint="eastAsia"/>
          <w:sz w:val="24"/>
          <w:szCs w:val="24"/>
        </w:rPr>
        <w:t>长水平</w:t>
      </w:r>
      <w:proofErr w:type="gramEnd"/>
      <w:r>
        <w:rPr>
          <w:rFonts w:hAnsi="宋体" w:hint="eastAsia"/>
          <w:sz w:val="24"/>
          <w:szCs w:val="24"/>
        </w:rPr>
        <w:t>段井眼轨迹预测及控制技术、油基钻井液、空气钻、扭力发生器、水力振荡器、高效PDC和螺杆等高端技术服务和工具，它们的应用一方面是缩短了建井周期，提高了机械钻速，但是由于相应辅助技术、工艺不匹配的制约，严重影响了这些高新技术和工具效能的全部发挥。同时，相应的技术服务费用明显示高于常规的钻井方式，直接造成钻井成本的大幅度上升，在部分井的施工中已经形成了“提速不提效”的不利局面，影响了新技术、新工具的进一步推广和应用，制约了页岩气资源的进一步开发利用。同时在涪陵地区钻井复杂情况频出，如何有效的预防来自对钻井复杂情况正确的鉴别与预测，而人们根据常规经验或专业知识很难科学地鉴别与预测钻井复杂情况属于哪种类型，同时对于风险的防范亟需计算机智能决策系统的辅助。因此，涪陵区块的页岩气钻井技术集成模式的科学评价决策系统还不完善，在目前钻井施工过程中，正是由于缺少适应涪陵区块的钻井技</w:t>
      </w:r>
      <w:r>
        <w:rPr>
          <w:rFonts w:hAnsi="宋体" w:hint="eastAsia"/>
          <w:sz w:val="24"/>
          <w:szCs w:val="24"/>
        </w:rPr>
        <w:lastRenderedPageBreak/>
        <w:t>术集成组合以及相应的综合效益与速度的科学评价系统，已经制约和影响了目前页岩气钻井施工的总体方案和生产成本。</w:t>
      </w:r>
    </w:p>
    <w:p w:rsidR="006674BF" w:rsidRDefault="00695EBB">
      <w:pPr>
        <w:pStyle w:val="a3"/>
        <w:snapToGrid w:val="0"/>
        <w:spacing w:line="300" w:lineRule="auto"/>
        <w:ind w:firstLineChars="200" w:firstLine="480"/>
        <w:rPr>
          <w:rFonts w:hAnsi="宋体"/>
          <w:sz w:val="24"/>
          <w:szCs w:val="24"/>
        </w:rPr>
      </w:pPr>
      <w:r>
        <w:rPr>
          <w:rFonts w:hAnsi="宋体" w:hint="eastAsia"/>
          <w:sz w:val="24"/>
          <w:szCs w:val="24"/>
        </w:rPr>
        <w:t>涪陵地区页岩地质条件复杂，部分地层疏松、胶结质量差，同时页岩层段地层易垮塌、地层裂缝发育。</w:t>
      </w:r>
      <w:proofErr w:type="gramStart"/>
      <w:r>
        <w:rPr>
          <w:rFonts w:hAnsi="宋体" w:hint="eastAsia"/>
          <w:sz w:val="24"/>
          <w:szCs w:val="24"/>
        </w:rPr>
        <w:t>造斜段</w:t>
      </w:r>
      <w:proofErr w:type="gramEnd"/>
      <w:r>
        <w:rPr>
          <w:rFonts w:hAnsi="宋体" w:hint="eastAsia"/>
          <w:sz w:val="24"/>
          <w:szCs w:val="24"/>
        </w:rPr>
        <w:t>机械钻速低，水平段钻进过程中易发生井漏、垮塌等问题，造成钻井液大量漏失、卡钻、埋钻具等工程事故。为确保该地区页岩气整体的开发效果，提高钻井速度，降低钻井成本，有必要及时分析总结涪陵地区页岩气井优快钻井中应用的各项钻井技术，从适应性及经济性方面进行综合评价，建立该地区优快钻井技术最优集成模式，为涪陵地区页岩气的安全、经济、高效开发提供技术储备。</w:t>
      </w:r>
    </w:p>
    <w:p w:rsidR="006674BF" w:rsidRDefault="00695EBB">
      <w:pPr>
        <w:pStyle w:val="a3"/>
        <w:snapToGrid w:val="0"/>
        <w:spacing w:line="300" w:lineRule="auto"/>
        <w:ind w:firstLineChars="200" w:firstLine="480"/>
        <w:rPr>
          <w:rFonts w:hAnsi="宋体"/>
          <w:sz w:val="24"/>
          <w:szCs w:val="24"/>
        </w:rPr>
      </w:pPr>
      <w:r>
        <w:rPr>
          <w:rFonts w:hAnsi="宋体" w:hint="eastAsia"/>
          <w:sz w:val="24"/>
          <w:szCs w:val="24"/>
        </w:rPr>
        <w:t>本课题面对涪陵地区</w:t>
      </w:r>
      <w:proofErr w:type="gramStart"/>
      <w:r>
        <w:rPr>
          <w:rFonts w:hAnsi="宋体" w:hint="eastAsia"/>
          <w:sz w:val="24"/>
          <w:szCs w:val="24"/>
        </w:rPr>
        <w:t>页岩气优快</w:t>
      </w:r>
      <w:proofErr w:type="gramEnd"/>
      <w:r>
        <w:rPr>
          <w:rFonts w:hAnsi="宋体" w:hint="eastAsia"/>
          <w:sz w:val="24"/>
          <w:szCs w:val="24"/>
        </w:rPr>
        <w:t>钻井，围绕优快钻井目标，对适合于页岩气地层优快钻井技术（如旋转导向钻井、空气钻井等）进行经济性评价，形成涪陵地区</w:t>
      </w:r>
      <w:proofErr w:type="gramStart"/>
      <w:r>
        <w:rPr>
          <w:rFonts w:hAnsi="宋体" w:hint="eastAsia"/>
          <w:sz w:val="24"/>
          <w:szCs w:val="24"/>
        </w:rPr>
        <w:t>页岩气优</w:t>
      </w:r>
      <w:proofErr w:type="gramEnd"/>
      <w:r>
        <w:rPr>
          <w:rFonts w:hAnsi="宋体" w:hint="eastAsia"/>
          <w:sz w:val="24"/>
          <w:szCs w:val="24"/>
        </w:rPr>
        <w:t>快钻井提速增效的技术集成，进而减少起下钻次数，缩短钻井周期，降低故障和复杂发生次数和频次以及相应的钻井投入，提高页岩气开发的综合效益，加快我国页岩气勘探开发步伐具有重要意义。</w:t>
      </w:r>
    </w:p>
    <w:p w:rsidR="006674BF" w:rsidRDefault="00695EBB">
      <w:pPr>
        <w:pStyle w:val="a3"/>
        <w:snapToGrid w:val="0"/>
        <w:spacing w:line="300" w:lineRule="auto"/>
        <w:ind w:firstLineChars="200" w:firstLine="480"/>
        <w:rPr>
          <w:rFonts w:hAnsi="宋体"/>
          <w:sz w:val="24"/>
          <w:szCs w:val="24"/>
        </w:rPr>
      </w:pPr>
      <w:r>
        <w:rPr>
          <w:rFonts w:hAnsi="宋体" w:hint="eastAsia"/>
          <w:sz w:val="24"/>
          <w:szCs w:val="24"/>
        </w:rPr>
        <w:t>鉴于此，为了达到页岩气开发降本增效的目的，立足于现有涪陵地区积累下来的钻井现场数据及复杂情况处理经验，收集并整理大量钻井现场控制数据和复杂与事故案例处理经验与教训的数据，通过建立一种</w:t>
      </w:r>
      <w:proofErr w:type="gramStart"/>
      <w:r>
        <w:rPr>
          <w:rFonts w:hAnsi="宋体" w:hint="eastAsia"/>
          <w:sz w:val="24"/>
          <w:szCs w:val="24"/>
        </w:rPr>
        <w:t>页岩气优快</w:t>
      </w:r>
      <w:proofErr w:type="gramEnd"/>
      <w:r>
        <w:rPr>
          <w:rFonts w:hAnsi="宋体" w:hint="eastAsia"/>
          <w:sz w:val="24"/>
          <w:szCs w:val="24"/>
        </w:rPr>
        <w:t>钻井的知识集成模型，利用数据仓库和数据挖掘技术将这些数据进行知识提取并应用到知识模型中，同时实现钻井参数的多目标优化，为钻井工程技术人员提供一个统一的、共享的处理系统，实现智能决策支持，从根本上降低钻井作业风险与成本，提高钻井作业的成功率。最终帮助钻井技术人员形成涪陵地区</w:t>
      </w:r>
      <w:proofErr w:type="gramStart"/>
      <w:r>
        <w:rPr>
          <w:rFonts w:hAnsi="宋体" w:hint="eastAsia"/>
          <w:sz w:val="24"/>
          <w:szCs w:val="24"/>
        </w:rPr>
        <w:t>页岩气优快</w:t>
      </w:r>
      <w:proofErr w:type="gramEnd"/>
      <w:r>
        <w:rPr>
          <w:rFonts w:hAnsi="宋体" w:hint="eastAsia"/>
          <w:sz w:val="24"/>
          <w:szCs w:val="24"/>
        </w:rPr>
        <w:t>钻井提速增效的技术集成方案，达到提高页岩气开发综合效益的目的，对于加快我国页岩气勘探开发步伐具有重要意义。</w:t>
      </w:r>
    </w:p>
    <w:p w:rsidR="006674BF" w:rsidRDefault="00695EBB">
      <w:pPr>
        <w:pStyle w:val="2"/>
      </w:pPr>
      <w:r>
        <w:rPr>
          <w:rFonts w:hint="eastAsia"/>
        </w:rPr>
        <w:t xml:space="preserve">1.2 </w:t>
      </w:r>
      <w:r>
        <w:rPr>
          <w:rFonts w:hint="eastAsia"/>
        </w:rPr>
        <w:t>国内外钻井参数优化研究现状与发展</w:t>
      </w:r>
    </w:p>
    <w:p w:rsidR="006674BF" w:rsidRDefault="00695EBB">
      <w:pPr>
        <w:ind w:firstLine="420"/>
        <w:rPr>
          <w:rFonts w:ascii="宋体" w:hAnsi="宋体" w:cs="Courier New"/>
          <w:sz w:val="24"/>
          <w:szCs w:val="24"/>
        </w:rPr>
      </w:pPr>
      <w:r>
        <w:rPr>
          <w:rFonts w:ascii="宋体" w:hAnsi="宋体" w:cs="Courier New" w:hint="eastAsia"/>
          <w:sz w:val="24"/>
          <w:szCs w:val="24"/>
        </w:rPr>
        <w:t>钻进参数优化是数学理论和钻井工程经验相结合的产物，主要包含两个部分的研究内容：第一，通过理论分析和实验验证，找出更加科学合理地反映钻进过程的物理量，同时利用其建立钻进参数优化的钻进方程模型；第二，根据最优化理论，以及已有的钻进参数优化模型，实现钻进参数优化，以节省成本，提高企业收益。</w:t>
      </w:r>
    </w:p>
    <w:p w:rsidR="006674BF" w:rsidRDefault="00695EBB">
      <w:pPr>
        <w:pStyle w:val="3"/>
      </w:pPr>
      <w:r>
        <w:rPr>
          <w:rFonts w:hint="eastAsia"/>
        </w:rPr>
        <w:t xml:space="preserve">1.2.1 </w:t>
      </w:r>
      <w:r>
        <w:rPr>
          <w:rFonts w:hint="eastAsia"/>
        </w:rPr>
        <w:t>国外的发展过程和现状</w:t>
      </w:r>
    </w:p>
    <w:p w:rsidR="006674BF" w:rsidRDefault="00695EBB">
      <w:pPr>
        <w:ind w:firstLine="420"/>
        <w:rPr>
          <w:rFonts w:ascii="宋体" w:hAnsi="宋体" w:cs="Courier New"/>
          <w:sz w:val="24"/>
          <w:szCs w:val="24"/>
        </w:rPr>
      </w:pPr>
      <w:r>
        <w:rPr>
          <w:rFonts w:ascii="宋体" w:hAnsi="宋体" w:cs="Courier New" w:hint="eastAsia"/>
          <w:sz w:val="24"/>
          <w:szCs w:val="24"/>
        </w:rPr>
        <w:t>欧美最早开始石油开采工作，石油的价值吸引着研究人员的目光，推进了开采过程中理论研究。钻进参数优化研究在国外的发展过程中的标志性事件有：</w:t>
      </w:r>
    </w:p>
    <w:p w:rsidR="006674BF" w:rsidRDefault="00695EBB">
      <w:pPr>
        <w:ind w:firstLine="420"/>
        <w:rPr>
          <w:rFonts w:ascii="宋体" w:hAnsi="宋体" w:cs="Courier New"/>
          <w:sz w:val="24"/>
          <w:szCs w:val="24"/>
        </w:rPr>
      </w:pPr>
      <w:r>
        <w:rPr>
          <w:rFonts w:ascii="宋体" w:hAnsi="宋体" w:cs="Courier New" w:hint="eastAsia"/>
          <w:sz w:val="24"/>
          <w:szCs w:val="24"/>
        </w:rPr>
        <w:t>（1）1947年，美国汉伯尔石油公司组织实验井队进行科学实验，定量估算</w:t>
      </w:r>
      <w:r>
        <w:rPr>
          <w:rFonts w:ascii="宋体" w:hAnsi="宋体" w:cs="Courier New" w:hint="eastAsia"/>
          <w:sz w:val="24"/>
          <w:szCs w:val="24"/>
        </w:rPr>
        <w:lastRenderedPageBreak/>
        <w:t>影响到刮刀钻头钻井速度的有关因素，使得钻井技术的研究从传统的经验判断过渡到定量分析研究阶段。该实验得到了第一个钻进参数优化的结论：缩小喷嘴直径，增加喷射速度，能够显著提高钻速。</w:t>
      </w:r>
    </w:p>
    <w:p w:rsidR="006674BF" w:rsidRDefault="00695EBB">
      <w:pPr>
        <w:ind w:firstLine="420"/>
        <w:rPr>
          <w:rFonts w:ascii="宋体" w:hAnsi="宋体" w:cs="Courier New"/>
          <w:sz w:val="24"/>
          <w:szCs w:val="24"/>
        </w:rPr>
      </w:pPr>
      <w:r>
        <w:rPr>
          <w:rFonts w:ascii="宋体" w:hAnsi="宋体" w:cs="Courier New" w:hint="eastAsia"/>
          <w:sz w:val="24"/>
          <w:szCs w:val="24"/>
        </w:rPr>
        <w:t>（2）1948年，美国发表了第一篇关于喷射钻井的论文。</w:t>
      </w:r>
    </w:p>
    <w:p w:rsidR="006674BF" w:rsidRDefault="00695EBB">
      <w:pPr>
        <w:ind w:firstLine="420"/>
        <w:rPr>
          <w:rFonts w:ascii="宋体" w:hAnsi="宋体" w:cs="Courier New"/>
          <w:sz w:val="24"/>
          <w:szCs w:val="24"/>
        </w:rPr>
      </w:pPr>
      <w:r>
        <w:rPr>
          <w:rFonts w:ascii="宋体" w:hAnsi="宋体" w:cs="Courier New" w:hint="eastAsia"/>
          <w:sz w:val="24"/>
          <w:szCs w:val="24"/>
        </w:rPr>
        <w:t>（3）1959年，Graham和Muench首次提出了最优化钻井概念。</w:t>
      </w:r>
    </w:p>
    <w:p w:rsidR="006674BF" w:rsidRDefault="00695EBB">
      <w:pPr>
        <w:ind w:firstLine="420"/>
        <w:rPr>
          <w:rFonts w:ascii="宋体" w:hAnsi="宋体" w:cs="Courier New"/>
          <w:sz w:val="24"/>
          <w:szCs w:val="24"/>
        </w:rPr>
      </w:pPr>
      <w:r>
        <w:rPr>
          <w:rFonts w:ascii="宋体" w:hAnsi="宋体" w:cs="Courier New" w:hint="eastAsia"/>
          <w:sz w:val="24"/>
          <w:szCs w:val="24"/>
        </w:rPr>
        <w:t>（4）1963年，Galle和Woods创建了二元的钻进模式，首次提出钻速和钻压对最低钻井成本的影响。</w:t>
      </w:r>
    </w:p>
    <w:p w:rsidR="006674BF" w:rsidRDefault="00695EBB">
      <w:pPr>
        <w:ind w:firstLine="420"/>
        <w:rPr>
          <w:rFonts w:ascii="宋体" w:hAnsi="宋体" w:cs="Courier New"/>
          <w:sz w:val="24"/>
          <w:szCs w:val="24"/>
        </w:rPr>
      </w:pPr>
      <w:r>
        <w:rPr>
          <w:rFonts w:ascii="宋体" w:hAnsi="宋体" w:cs="Courier New" w:hint="eastAsia"/>
          <w:sz w:val="24"/>
          <w:szCs w:val="24"/>
        </w:rPr>
        <w:t>（5）1965年，Edwards和Young等人提出经典的钻头进尺成本目标函数，使得钻压钻速优选进入到了实用阶段。</w:t>
      </w:r>
    </w:p>
    <w:p w:rsidR="006674BF" w:rsidRDefault="00695EBB">
      <w:pPr>
        <w:ind w:firstLine="420"/>
        <w:rPr>
          <w:rFonts w:ascii="宋体" w:hAnsi="宋体" w:cs="Courier New"/>
          <w:sz w:val="24"/>
          <w:szCs w:val="24"/>
        </w:rPr>
      </w:pPr>
      <w:r>
        <w:rPr>
          <w:rFonts w:ascii="宋体" w:hAnsi="宋体" w:cs="Courier New" w:hint="eastAsia"/>
          <w:sz w:val="24"/>
          <w:szCs w:val="24"/>
        </w:rPr>
        <w:t>（6）1974年，</w:t>
      </w:r>
      <w:proofErr w:type="spellStart"/>
      <w:r>
        <w:rPr>
          <w:rFonts w:ascii="宋体" w:hAnsi="宋体" w:cs="Courier New" w:hint="eastAsia"/>
          <w:sz w:val="24"/>
          <w:szCs w:val="24"/>
        </w:rPr>
        <w:t>Bourgoyne</w:t>
      </w:r>
      <w:proofErr w:type="spellEnd"/>
      <w:r>
        <w:rPr>
          <w:rFonts w:ascii="宋体" w:hAnsi="宋体" w:cs="Courier New" w:hint="eastAsia"/>
          <w:sz w:val="24"/>
          <w:szCs w:val="24"/>
        </w:rPr>
        <w:t>和Young提出了多元回归钻速方程，把影响钻井速度的各种因素归纳成一个数学模式。</w:t>
      </w:r>
    </w:p>
    <w:p w:rsidR="006674BF" w:rsidRDefault="00695EBB">
      <w:pPr>
        <w:ind w:firstLine="420"/>
        <w:rPr>
          <w:rFonts w:ascii="宋体" w:hAnsi="宋体" w:cs="Courier New"/>
          <w:sz w:val="24"/>
          <w:szCs w:val="24"/>
        </w:rPr>
      </w:pPr>
      <w:r>
        <w:rPr>
          <w:rFonts w:ascii="宋体" w:hAnsi="宋体" w:cs="Courier New" w:hint="eastAsia"/>
          <w:sz w:val="24"/>
          <w:szCs w:val="24"/>
        </w:rPr>
        <w:t>（7）1989年，</w:t>
      </w:r>
      <w:proofErr w:type="spellStart"/>
      <w:r>
        <w:rPr>
          <w:rFonts w:ascii="宋体" w:hAnsi="宋体" w:cs="Courier New" w:hint="eastAsia"/>
          <w:sz w:val="24"/>
          <w:szCs w:val="24"/>
        </w:rPr>
        <w:t>Maidla</w:t>
      </w:r>
      <w:proofErr w:type="spellEnd"/>
      <w:r>
        <w:rPr>
          <w:rFonts w:ascii="宋体" w:hAnsi="宋体" w:cs="Courier New" w:hint="eastAsia"/>
          <w:sz w:val="24"/>
          <w:szCs w:val="24"/>
        </w:rPr>
        <w:t>和</w:t>
      </w:r>
      <w:proofErr w:type="spellStart"/>
      <w:r>
        <w:rPr>
          <w:rFonts w:ascii="宋体" w:hAnsi="宋体" w:cs="Courier New" w:hint="eastAsia"/>
          <w:sz w:val="24"/>
          <w:szCs w:val="24"/>
        </w:rPr>
        <w:t>Sohara</w:t>
      </w:r>
      <w:proofErr w:type="spellEnd"/>
      <w:r>
        <w:rPr>
          <w:rFonts w:ascii="宋体" w:hAnsi="宋体" w:cs="Courier New" w:hint="eastAsia"/>
          <w:sz w:val="24"/>
          <w:szCs w:val="24"/>
        </w:rPr>
        <w:t>等人提出了在钻井现场，利用计算机来选择钻头类型和钻速模型，标志着钻进参数优化开始进入了信息化的领域。</w:t>
      </w:r>
    </w:p>
    <w:p w:rsidR="006674BF" w:rsidRDefault="00695EBB">
      <w:pPr>
        <w:ind w:firstLine="420"/>
        <w:rPr>
          <w:rFonts w:ascii="宋体" w:hAnsi="宋体" w:cs="Courier New"/>
          <w:sz w:val="24"/>
          <w:szCs w:val="24"/>
        </w:rPr>
      </w:pPr>
      <w:r>
        <w:rPr>
          <w:rFonts w:ascii="宋体" w:hAnsi="宋体" w:cs="Courier New" w:hint="eastAsia"/>
          <w:sz w:val="24"/>
          <w:szCs w:val="24"/>
        </w:rPr>
        <w:t>（8）1993年，</w:t>
      </w:r>
      <w:proofErr w:type="spellStart"/>
      <w:r>
        <w:rPr>
          <w:rFonts w:ascii="宋体" w:hAnsi="宋体" w:cs="Courier New" w:hint="eastAsia"/>
          <w:sz w:val="24"/>
          <w:szCs w:val="24"/>
        </w:rPr>
        <w:t>Wojtanowicz</w:t>
      </w:r>
      <w:proofErr w:type="spellEnd"/>
      <w:r>
        <w:rPr>
          <w:rFonts w:ascii="宋体" w:hAnsi="宋体" w:cs="Courier New" w:hint="eastAsia"/>
          <w:sz w:val="24"/>
          <w:szCs w:val="24"/>
        </w:rPr>
        <w:t>和Kuru提出把全井程序设计思想应用到建立PDC钻头和牙轮钻头的最低钻井成本数学模型，标志着钻井参数优化研究从钻进过程中的局部到整体的新阶段。</w:t>
      </w:r>
    </w:p>
    <w:p w:rsidR="006674BF" w:rsidRDefault="00695EBB">
      <w:pPr>
        <w:ind w:firstLine="420"/>
        <w:rPr>
          <w:rFonts w:ascii="宋体" w:hAnsi="宋体" w:cs="Courier New"/>
          <w:sz w:val="24"/>
          <w:szCs w:val="24"/>
        </w:rPr>
      </w:pPr>
      <w:r>
        <w:rPr>
          <w:rFonts w:ascii="宋体" w:hAnsi="宋体" w:cs="Courier New" w:hint="eastAsia"/>
          <w:sz w:val="24"/>
          <w:szCs w:val="24"/>
        </w:rPr>
        <w:t>目前，国外的钻进参数优化已经进入信息化、</w:t>
      </w:r>
      <w:proofErr w:type="gramStart"/>
      <w:r>
        <w:rPr>
          <w:rFonts w:ascii="宋体" w:hAnsi="宋体" w:cs="Courier New" w:hint="eastAsia"/>
          <w:sz w:val="24"/>
          <w:szCs w:val="24"/>
        </w:rPr>
        <w:t>实时化</w:t>
      </w:r>
      <w:proofErr w:type="gramEnd"/>
      <w:r>
        <w:rPr>
          <w:rFonts w:ascii="宋体" w:hAnsi="宋体" w:cs="Courier New" w:hint="eastAsia"/>
          <w:sz w:val="24"/>
          <w:szCs w:val="24"/>
        </w:rPr>
        <w:t>的发展阶段。</w:t>
      </w:r>
    </w:p>
    <w:p w:rsidR="006674BF" w:rsidRDefault="00695EBB">
      <w:pPr>
        <w:ind w:firstLine="420"/>
        <w:rPr>
          <w:rFonts w:ascii="宋体" w:hAnsi="宋体" w:cs="Courier New"/>
          <w:sz w:val="24"/>
          <w:szCs w:val="24"/>
        </w:rPr>
      </w:pPr>
      <w:r>
        <w:rPr>
          <w:rFonts w:ascii="宋体" w:hAnsi="宋体" w:cs="Courier New" w:hint="eastAsia"/>
          <w:sz w:val="24"/>
          <w:szCs w:val="24"/>
        </w:rPr>
        <w:t>随着网络通信技术的发展，实现了数据的远程传输，出现了随钻测量（MWD）、随钻测井（LWD）等实时测量技术。钻井过程中的地下地质信息、机械参数、水力信息等传到地面设备中，供施工人员参考分析。2002年，Robert等人通过实时监测钻井必能，通过监测钻机的机械能的输入值，实时计算钻井比能，利用井下实时测井数据确定当前地层的类型，将计算得到的实时比能与标准新钻头的比能数值进行对比分析，确定PDC钻头的磨损情况。</w:t>
      </w:r>
    </w:p>
    <w:p w:rsidR="006674BF" w:rsidRDefault="00695EBB">
      <w:pPr>
        <w:ind w:firstLine="420"/>
        <w:rPr>
          <w:rFonts w:ascii="宋体" w:hAnsi="宋体" w:cs="Courier New"/>
          <w:sz w:val="24"/>
          <w:szCs w:val="24"/>
        </w:rPr>
      </w:pPr>
      <w:r>
        <w:rPr>
          <w:rFonts w:ascii="宋体" w:hAnsi="宋体" w:cs="Courier New" w:hint="eastAsia"/>
          <w:sz w:val="24"/>
          <w:szCs w:val="24"/>
        </w:rPr>
        <w:t>2003年，埃克森美孚公司FDP（Fast Drill Process）利用比能优化、实时监测与分析技术，将钻井速度提高了两倍以上。2004年，美孚公司利用6台钻机进行比能优化钻井试验，3个月的事件平均机械钻速提高133%。Varco公司将机械比能的优点与钻机</w:t>
      </w:r>
      <w:proofErr w:type="gramStart"/>
      <w:r>
        <w:rPr>
          <w:rFonts w:ascii="宋体" w:hAnsi="宋体" w:cs="Courier New" w:hint="eastAsia"/>
          <w:sz w:val="24"/>
          <w:szCs w:val="24"/>
        </w:rPr>
        <w:t>和钻柱结构</w:t>
      </w:r>
      <w:proofErr w:type="gramEnd"/>
      <w:r>
        <w:rPr>
          <w:rFonts w:ascii="宋体" w:hAnsi="宋体" w:cs="Courier New" w:hint="eastAsia"/>
          <w:sz w:val="24"/>
          <w:szCs w:val="24"/>
        </w:rPr>
        <w:t>相结合开发软件，并将该功能应用到钻井信息系统中，使得工作人员能在钻头和远程控制中心实时分析机械比能的变化规律。最终，机械比能的分析结果可以应用到：对现有钻井工况进行改善；对现有的钻井施工过程进行优化分析；根据岩石强度基线最大化机械钻速。2005年，</w:t>
      </w:r>
      <w:proofErr w:type="spellStart"/>
      <w:r>
        <w:rPr>
          <w:rFonts w:ascii="宋体" w:hAnsi="宋体" w:cs="Courier New" w:hint="eastAsia"/>
          <w:sz w:val="24"/>
          <w:szCs w:val="24"/>
        </w:rPr>
        <w:t>Dupriest</w:t>
      </w:r>
      <w:proofErr w:type="spellEnd"/>
      <w:r>
        <w:rPr>
          <w:rFonts w:ascii="宋体" w:hAnsi="宋体" w:cs="Courier New" w:hint="eastAsia"/>
          <w:sz w:val="24"/>
          <w:szCs w:val="24"/>
        </w:rPr>
        <w:t>和</w:t>
      </w:r>
      <w:proofErr w:type="spellStart"/>
      <w:r>
        <w:rPr>
          <w:rFonts w:ascii="宋体" w:hAnsi="宋体" w:cs="Courier New" w:hint="eastAsia"/>
          <w:sz w:val="24"/>
          <w:szCs w:val="24"/>
        </w:rPr>
        <w:t>Koederitz</w:t>
      </w:r>
      <w:proofErr w:type="spellEnd"/>
      <w:r>
        <w:rPr>
          <w:rFonts w:ascii="宋体" w:hAnsi="宋体" w:cs="Courier New" w:hint="eastAsia"/>
          <w:sz w:val="24"/>
          <w:szCs w:val="24"/>
        </w:rPr>
        <w:t>以机械比能量为目标</w:t>
      </w:r>
      <w:proofErr w:type="gramStart"/>
      <w:r>
        <w:rPr>
          <w:rFonts w:ascii="宋体" w:hAnsi="宋体" w:cs="Courier New" w:hint="eastAsia"/>
          <w:sz w:val="24"/>
          <w:szCs w:val="24"/>
        </w:rPr>
        <w:t>斤</w:t>
      </w:r>
      <w:proofErr w:type="gramEnd"/>
      <w:r>
        <w:rPr>
          <w:rFonts w:ascii="宋体" w:hAnsi="宋体" w:cs="Courier New" w:hint="eastAsia"/>
          <w:sz w:val="24"/>
          <w:szCs w:val="24"/>
        </w:rPr>
        <w:t xml:space="preserve">西瓜实时钻头钻进效率评估，实现了在优化钻速—钻压的同时，通过分析钻头泥包的类型来判断和改善钻头的运行情况。2008年，M.H </w:t>
      </w:r>
      <w:proofErr w:type="spellStart"/>
      <w:r>
        <w:rPr>
          <w:rFonts w:ascii="宋体" w:hAnsi="宋体" w:cs="Courier New" w:hint="eastAsia"/>
          <w:sz w:val="24"/>
          <w:szCs w:val="24"/>
        </w:rPr>
        <w:t>Bahari</w:t>
      </w:r>
      <w:proofErr w:type="spellEnd"/>
      <w:r>
        <w:rPr>
          <w:rFonts w:ascii="宋体" w:hAnsi="宋体" w:cs="Courier New" w:hint="eastAsia"/>
          <w:sz w:val="24"/>
          <w:szCs w:val="24"/>
        </w:rPr>
        <w:t xml:space="preserve">等人利用遗传算法来确定杨格钻速模型中的各项系数，并利用该模型进行钻速预测。2009年，实时钻井优化的概念被首次提出。2010年，Tuna </w:t>
      </w:r>
      <w:proofErr w:type="spellStart"/>
      <w:r>
        <w:rPr>
          <w:rFonts w:ascii="宋体" w:hAnsi="宋体" w:cs="Courier New" w:hint="eastAsia"/>
          <w:sz w:val="24"/>
          <w:szCs w:val="24"/>
        </w:rPr>
        <w:t>Eren</w:t>
      </w:r>
      <w:proofErr w:type="spellEnd"/>
      <w:r>
        <w:rPr>
          <w:rFonts w:ascii="宋体" w:hAnsi="宋体" w:cs="Courier New" w:hint="eastAsia"/>
          <w:sz w:val="24"/>
          <w:szCs w:val="24"/>
        </w:rPr>
        <w:t xml:space="preserve">将多重线性重叠的统计思想引入到钻井优化方法，实现了以最小钻井成本为目标的钻压和钻速参数实时优化。2014年，Chandan </w:t>
      </w:r>
      <w:proofErr w:type="spellStart"/>
      <w:r>
        <w:rPr>
          <w:rFonts w:ascii="宋体" w:hAnsi="宋体" w:cs="Courier New" w:hint="eastAsia"/>
          <w:sz w:val="24"/>
          <w:szCs w:val="24"/>
        </w:rPr>
        <w:t>Guria</w:t>
      </w:r>
      <w:proofErr w:type="spellEnd"/>
      <w:r>
        <w:rPr>
          <w:rFonts w:ascii="宋体" w:hAnsi="宋体" w:cs="Courier New" w:hint="eastAsia"/>
          <w:sz w:val="24"/>
          <w:szCs w:val="24"/>
        </w:rPr>
        <w:t>等人提出一种二进制编码、带精英策略的非支配排序遗传算法来求解基于杨格钻速模型的多目标优化钻井模型。</w:t>
      </w:r>
    </w:p>
    <w:p w:rsidR="006674BF" w:rsidRDefault="00695EBB">
      <w:pPr>
        <w:pStyle w:val="3"/>
      </w:pPr>
      <w:r>
        <w:rPr>
          <w:rFonts w:hint="eastAsia"/>
        </w:rPr>
        <w:t xml:space="preserve">1.2.2 </w:t>
      </w:r>
      <w:r>
        <w:rPr>
          <w:rFonts w:hint="eastAsia"/>
        </w:rPr>
        <w:t>国内的发展过程和现状</w:t>
      </w:r>
    </w:p>
    <w:p w:rsidR="006674BF" w:rsidRDefault="00695EBB">
      <w:pPr>
        <w:ind w:firstLine="420"/>
        <w:rPr>
          <w:rFonts w:ascii="宋体" w:hAnsi="宋体" w:cs="Courier New"/>
          <w:sz w:val="24"/>
          <w:szCs w:val="24"/>
        </w:rPr>
      </w:pPr>
      <w:r>
        <w:rPr>
          <w:rFonts w:ascii="宋体" w:hAnsi="宋体" w:cs="Courier New" w:hint="eastAsia"/>
          <w:sz w:val="24"/>
          <w:szCs w:val="24"/>
        </w:rPr>
        <w:t>我国石油产业发展相对起步较晚，但经过近年来国内众多学者的多年努力，目前取得了很大的进步。20世纪60年代，我国从研究鹏</w:t>
      </w:r>
      <w:proofErr w:type="gramStart"/>
      <w:r>
        <w:rPr>
          <w:rFonts w:ascii="宋体" w:hAnsi="宋体" w:cs="Courier New" w:hint="eastAsia"/>
          <w:sz w:val="24"/>
          <w:szCs w:val="24"/>
        </w:rPr>
        <w:t>最</w:t>
      </w:r>
      <w:proofErr w:type="gramEnd"/>
      <w:r>
        <w:rPr>
          <w:rFonts w:ascii="宋体" w:hAnsi="宋体" w:cs="Courier New" w:hint="eastAsia"/>
          <w:sz w:val="24"/>
          <w:szCs w:val="24"/>
        </w:rPr>
        <w:t>结构与钻井水力学入手，开始使用喷射钻井技术，并于1975年首先在胜利油田组织喷射钻井实验。</w:t>
      </w:r>
      <w:r>
        <w:rPr>
          <w:rFonts w:ascii="宋体" w:hAnsi="宋体" w:cs="Courier New" w:hint="eastAsia"/>
          <w:sz w:val="24"/>
          <w:szCs w:val="24"/>
        </w:rPr>
        <w:lastRenderedPageBreak/>
        <w:t>1978年开始，各油田陆续开展了优选参数钻井技术的实验研究。喷射钻井和优选参数钻井被列为“五五”和“六五”国家重点攻关项目，通过引入射流理论，提高泵压和钻头比水功率，优化喷嘴组合，优选机械参数、水里参数和钻井液性能参数，充分发挥水利和机械联合破岩作用，钻井速度提高了30%以上。该阶段，我国在地层压力检测、优选钻压钻速、水里参数等方面，都取得了较大的突破，各个油田相继建立了适合本地区钻井地质条件的数学模式，钻井技术水平获得了明显的提高。</w:t>
      </w:r>
    </w:p>
    <w:p w:rsidR="006674BF" w:rsidRDefault="00695EBB">
      <w:pPr>
        <w:ind w:firstLine="420"/>
        <w:rPr>
          <w:rFonts w:ascii="宋体" w:hAnsi="宋体" w:cs="Courier New"/>
          <w:sz w:val="24"/>
          <w:szCs w:val="24"/>
        </w:rPr>
      </w:pPr>
      <w:r>
        <w:rPr>
          <w:rFonts w:ascii="宋体" w:hAnsi="宋体" w:cs="Courier New" w:hint="eastAsia"/>
          <w:sz w:val="24"/>
          <w:szCs w:val="24"/>
        </w:rPr>
        <w:t>北京私有勘探开发研究院和华北、辽河油田合作，通过大量的现场实验及资料统计分析，并结合钻井主要参数与钻速、钻井成本之间的关系，建立了实用性较强的四元钻速模型和钻井成本方程，提出了适合钻井工艺特点的含有多种不等式约束的多元随机钻井参数优化</w:t>
      </w:r>
      <w:proofErr w:type="gramStart"/>
      <w:r>
        <w:rPr>
          <w:rFonts w:ascii="宋体" w:hAnsi="宋体" w:cs="Courier New" w:hint="eastAsia"/>
          <w:sz w:val="24"/>
          <w:szCs w:val="24"/>
        </w:rPr>
        <w:t>方法—惩罚函数法</w:t>
      </w:r>
      <w:proofErr w:type="gramEnd"/>
      <w:r>
        <w:rPr>
          <w:rFonts w:ascii="宋体" w:hAnsi="宋体" w:cs="Courier New" w:hint="eastAsia"/>
          <w:sz w:val="24"/>
          <w:szCs w:val="24"/>
        </w:rPr>
        <w:t>和模式搜索法，并首次在国内应用该方法实现了钻压、钻速、泵压、排量的四元优化。同时，还在全井钻头序列优化中运用动态规划原理和分支界限技巧，建立了钻井专用数据库和优选参数钻井设计软件包，在实际应用中效果良好。</w:t>
      </w:r>
    </w:p>
    <w:p w:rsidR="006674BF" w:rsidRDefault="00695EBB">
      <w:pPr>
        <w:ind w:firstLine="420"/>
        <w:rPr>
          <w:rFonts w:ascii="宋体" w:hAnsi="宋体" w:cs="Courier New"/>
          <w:sz w:val="24"/>
          <w:szCs w:val="24"/>
        </w:rPr>
      </w:pPr>
      <w:r>
        <w:rPr>
          <w:rFonts w:ascii="宋体" w:hAnsi="宋体" w:cs="Courier New" w:hint="eastAsia"/>
          <w:sz w:val="24"/>
          <w:szCs w:val="24"/>
        </w:rPr>
        <w:t>胜利油田在“五五”期间开展了“高压喷射钻井技术研究”，“六五”期间针对水力参数、泥浆参数开展“优选参数钻井技术研究”，扩大了优选参数的范围，完善了参数优选技术，这对提高钻井速度、降低钻井成本都起到了较大的促进作用，该油田的钻井技术水平不断提高。从1998年至2000年，胜利油田开展了“提高钻井速度配套技术研究”的科技攻关，取得了显著的社会经济效益。</w:t>
      </w:r>
    </w:p>
    <w:p w:rsidR="006674BF" w:rsidRDefault="00695EBB">
      <w:pPr>
        <w:ind w:firstLine="420"/>
        <w:rPr>
          <w:rFonts w:ascii="宋体" w:hAnsi="宋体" w:cs="Courier New"/>
          <w:sz w:val="24"/>
          <w:szCs w:val="24"/>
        </w:rPr>
      </w:pPr>
      <w:r>
        <w:rPr>
          <w:rFonts w:ascii="宋体" w:hAnsi="宋体" w:cs="Courier New" w:hint="eastAsia"/>
          <w:sz w:val="24"/>
          <w:szCs w:val="24"/>
        </w:rPr>
        <w:t>大庆油田在“七五”末期开展了深井、中深井优选钻井参数的研究与试验，“八五”期间在深井、中深井钻井中全面推广，使钻井速度逐年提高。在外围中深井优选钻井参数的研究与试验中，通过分析钻井过程中随机因素对钻井速度的影响规律，建立了多元随机钻速模式，并提出了钻井参数的可靠性优化方法，钻井速度显著提高。</w:t>
      </w:r>
    </w:p>
    <w:p w:rsidR="006674BF" w:rsidRDefault="00695EBB">
      <w:pPr>
        <w:ind w:firstLine="420"/>
        <w:rPr>
          <w:rFonts w:ascii="宋体" w:hAnsi="宋体" w:cs="Courier New"/>
          <w:sz w:val="24"/>
          <w:szCs w:val="24"/>
        </w:rPr>
      </w:pPr>
      <w:r>
        <w:rPr>
          <w:rFonts w:ascii="宋体" w:hAnsi="宋体" w:cs="Courier New" w:hint="eastAsia"/>
          <w:sz w:val="24"/>
          <w:szCs w:val="24"/>
        </w:rPr>
        <w:t>中原油田和中国石油大学合作，对室内实验数据和现场检测资料进行相关分析，绘制了部分区块的地层孔隙压力和破裂压力的曲线图版以及相应的计算模式;初步确定了压差卡钻的临界压力和抽吸压力及激动压力允差，并依此编写了优选井身结构的计算机程序，然后结合中原油田的地质条件，建立了一系列机械参数和水力参数的相关数学模式和计算机优选软件，并在实际应用中取得了较好的效果。</w:t>
      </w:r>
    </w:p>
    <w:p w:rsidR="006674BF" w:rsidRDefault="00695EBB">
      <w:pPr>
        <w:ind w:firstLine="420"/>
        <w:rPr>
          <w:rFonts w:ascii="宋体" w:hAnsi="宋体" w:cs="Courier New"/>
          <w:sz w:val="24"/>
          <w:szCs w:val="24"/>
        </w:rPr>
      </w:pPr>
      <w:r>
        <w:rPr>
          <w:rFonts w:ascii="宋体" w:hAnsi="宋体" w:cs="Courier New" w:hint="eastAsia"/>
          <w:sz w:val="24"/>
          <w:szCs w:val="24"/>
        </w:rPr>
        <w:t>经过多年的研究和试验，国内钻井技术有了较大的提高，从技术到装备，从实验到现场形成了一套包括钻井模式、优选程序、数据库和程序库等软硬件相结合的工艺技术，基本实现了优选参数钻井。</w:t>
      </w:r>
    </w:p>
    <w:p w:rsidR="006674BF" w:rsidRDefault="00695EBB">
      <w:pPr>
        <w:ind w:firstLine="420"/>
        <w:rPr>
          <w:rFonts w:ascii="宋体" w:hAnsi="宋体" w:cs="Courier New"/>
          <w:sz w:val="24"/>
          <w:szCs w:val="24"/>
        </w:rPr>
      </w:pPr>
      <w:r>
        <w:rPr>
          <w:rFonts w:ascii="宋体" w:hAnsi="宋体" w:cs="Courier New" w:hint="eastAsia"/>
          <w:sz w:val="24"/>
          <w:szCs w:val="24"/>
        </w:rPr>
        <w:t>近年来，应用优化算法来有效解决钻井参数优化实时性的需求己成为钻井优化的关键技术之一，学者们开始利用各种优化算法对钻进模型进行求解。</w:t>
      </w:r>
      <w:proofErr w:type="gramStart"/>
      <w:r>
        <w:rPr>
          <w:rFonts w:ascii="宋体" w:hAnsi="宋体" w:cs="Courier New" w:hint="eastAsia"/>
          <w:sz w:val="24"/>
          <w:szCs w:val="24"/>
        </w:rPr>
        <w:t>陈庭根等</w:t>
      </w:r>
      <w:proofErr w:type="gramEnd"/>
      <w:r>
        <w:rPr>
          <w:rFonts w:ascii="宋体" w:hAnsi="宋体" w:cs="Courier New" w:hint="eastAsia"/>
          <w:sz w:val="24"/>
          <w:szCs w:val="24"/>
        </w:rPr>
        <w:t>提出采用经典的极值法来进行钻井参数优化，但是由于数学推导和计算过程较为复杂，需要人工干预，因而设计周期长、效率低。李士斌等采用模式搜索法，通过群优化搜索</w:t>
      </w:r>
      <w:proofErr w:type="gramStart"/>
      <w:r>
        <w:rPr>
          <w:rFonts w:ascii="宋体" w:hAnsi="宋体" w:cs="Courier New" w:hint="eastAsia"/>
          <w:sz w:val="24"/>
          <w:szCs w:val="24"/>
        </w:rPr>
        <w:t>实现钻参优化</w:t>
      </w:r>
      <w:proofErr w:type="gramEnd"/>
      <w:r>
        <w:rPr>
          <w:rFonts w:ascii="宋体" w:hAnsi="宋体" w:cs="Courier New" w:hint="eastAsia"/>
          <w:sz w:val="24"/>
          <w:szCs w:val="24"/>
        </w:rPr>
        <w:t>罚函数模型的求解，然而求解时算法搜索效率及精度受限。</w:t>
      </w:r>
      <w:proofErr w:type="gramStart"/>
      <w:r>
        <w:rPr>
          <w:rFonts w:ascii="宋体" w:hAnsi="宋体" w:cs="Courier New" w:hint="eastAsia"/>
          <w:sz w:val="24"/>
          <w:szCs w:val="24"/>
        </w:rPr>
        <w:t>伊鹏等</w:t>
      </w:r>
      <w:proofErr w:type="gramEnd"/>
      <w:r>
        <w:rPr>
          <w:rFonts w:ascii="宋体" w:hAnsi="宋体" w:cs="Courier New" w:hint="eastAsia"/>
          <w:sz w:val="24"/>
          <w:szCs w:val="24"/>
        </w:rPr>
        <w:t>提出了一种</w:t>
      </w:r>
      <w:proofErr w:type="gramStart"/>
      <w:r>
        <w:rPr>
          <w:rFonts w:ascii="宋体" w:hAnsi="宋体" w:cs="Courier New" w:hint="eastAsia"/>
          <w:sz w:val="24"/>
          <w:szCs w:val="24"/>
        </w:rPr>
        <w:t>改进</w:t>
      </w:r>
      <w:proofErr w:type="gramEnd"/>
      <w:r>
        <w:rPr>
          <w:rFonts w:ascii="宋体" w:hAnsi="宋体" w:cs="Courier New" w:hint="eastAsia"/>
          <w:sz w:val="24"/>
          <w:szCs w:val="24"/>
        </w:rPr>
        <w:t>自适应遗传算法，并将其应用于基于钻井成本最小的钻井参数优化设计。沙林秀提出了基于斐波那契数列的自适应量子遗传算法，有效解决了参数实时优化问题，获得了最佳转速和钻压配合下的最低单位钻井成本。周春晓等利用粒子群算法来求解PDC钻头钻井参数优选目标函数，所获得的最优解质量较高。李琳等提出了一种多目标粒子群算法，并利用该算法求解基于机械钻速、钻头寿命和钻头比能的多目标钻进参数优化模型，其在建模过程中假</w:t>
      </w:r>
      <w:r>
        <w:rPr>
          <w:rFonts w:ascii="宋体" w:hAnsi="宋体" w:cs="Courier New" w:hint="eastAsia"/>
          <w:sz w:val="24"/>
          <w:szCs w:val="24"/>
        </w:rPr>
        <w:lastRenderedPageBreak/>
        <w:t>设水力净化因素和压差影响均为理想状态，简化了模型。</w:t>
      </w:r>
    </w:p>
    <w:p w:rsidR="006674BF" w:rsidRDefault="00695EBB">
      <w:pPr>
        <w:pStyle w:val="3"/>
      </w:pPr>
      <w:r>
        <w:rPr>
          <w:rFonts w:hint="eastAsia"/>
        </w:rPr>
        <w:t xml:space="preserve">1.2.3 </w:t>
      </w:r>
      <w:r>
        <w:rPr>
          <w:rFonts w:hint="eastAsia"/>
        </w:rPr>
        <w:t>存在问题</w:t>
      </w:r>
    </w:p>
    <w:p w:rsidR="006674BF" w:rsidRDefault="00695EBB">
      <w:pPr>
        <w:ind w:firstLine="420"/>
        <w:rPr>
          <w:rFonts w:ascii="宋体" w:hAnsi="宋体" w:cs="Courier New"/>
          <w:sz w:val="24"/>
          <w:szCs w:val="24"/>
        </w:rPr>
      </w:pPr>
      <w:r>
        <w:rPr>
          <w:rFonts w:ascii="宋体" w:hAnsi="宋体" w:cs="Courier New" w:hint="eastAsia"/>
          <w:sz w:val="24"/>
          <w:szCs w:val="24"/>
        </w:rPr>
        <w:t>当前，钻井工程技术蓬勃发展，也对最优化技术提出了一些新的要求，为钻进参数优化指明了发展方向。</w:t>
      </w:r>
    </w:p>
    <w:p w:rsidR="006674BF" w:rsidRDefault="00695EBB">
      <w:pPr>
        <w:numPr>
          <w:ilvl w:val="0"/>
          <w:numId w:val="1"/>
        </w:numPr>
        <w:ind w:firstLine="420"/>
        <w:rPr>
          <w:rFonts w:ascii="宋体" w:hAnsi="宋体" w:cs="Courier New"/>
          <w:sz w:val="24"/>
          <w:szCs w:val="24"/>
        </w:rPr>
      </w:pPr>
      <w:r>
        <w:rPr>
          <w:rFonts w:ascii="宋体" w:hAnsi="宋体" w:cs="Courier New" w:hint="eastAsia"/>
          <w:sz w:val="24"/>
          <w:szCs w:val="24"/>
        </w:rPr>
        <w:t>从近年来的国内外钻井技术现状来看，钻井深度不断增加，所钻地层日趋复杂和隐蔽，钻井过程中充满多变性和不确定性，最优化内容正从线性到非线性、从确定到不确定、从局部到系统、从简单到复杂整体转变，原有的钻进参数优化理论和方法尽管仍具有较强的生命力，但是己经不能完全满足新的要求，如以往的钻井工程优化主要以钻速为核心，把降低钻井成本作为目的，忽略了对其它因素的考虑，而目前的钻井工程不仅要考虑机械钻速，更要考虑效益、安全等因素，这就要求系统的综合分析，进行多目标优化。而在机械钻速等钻进模型的建立上，更需要寻找能够综合考虑各种实际因素，通用性较强，参数获取较容易的模型。</w:t>
      </w:r>
    </w:p>
    <w:p w:rsidR="006674BF" w:rsidRDefault="00695EBB">
      <w:pPr>
        <w:numPr>
          <w:ilvl w:val="0"/>
          <w:numId w:val="1"/>
        </w:numPr>
        <w:ind w:firstLine="420"/>
        <w:rPr>
          <w:rFonts w:ascii="宋体" w:hAnsi="宋体" w:cs="Courier New"/>
          <w:sz w:val="24"/>
          <w:szCs w:val="24"/>
        </w:rPr>
      </w:pPr>
      <w:r>
        <w:rPr>
          <w:rFonts w:ascii="宋体" w:hAnsi="宋体" w:cs="Courier New" w:hint="eastAsia"/>
          <w:sz w:val="24"/>
          <w:szCs w:val="24"/>
        </w:rPr>
        <w:t>应用优化算法来解决钻进参数优化问题时，经典的优化理论和方法虽然比较系统和规范，但是从钻井工程实际来看，其过程非常复杂，不能完全与实际情况相吻合，这些都给传统优化方法提出了不可逾越的挑战，所以在钻井优化中引入新技术、新理论将是不可避免的趋势。</w:t>
      </w:r>
    </w:p>
    <w:p w:rsidR="006674BF" w:rsidRDefault="00695EBB">
      <w:pPr>
        <w:pStyle w:val="2"/>
      </w:pPr>
      <w:r>
        <w:rPr>
          <w:rFonts w:hint="eastAsia"/>
        </w:rPr>
        <w:t xml:space="preserve">1.3 </w:t>
      </w:r>
      <w:r>
        <w:rPr>
          <w:rFonts w:hint="eastAsia"/>
        </w:rPr>
        <w:t>研究内容和技术路线</w:t>
      </w:r>
    </w:p>
    <w:p w:rsidR="006674BF" w:rsidRDefault="00695EBB">
      <w:pPr>
        <w:pStyle w:val="3"/>
      </w:pPr>
      <w:r>
        <w:rPr>
          <w:rFonts w:hint="eastAsia"/>
        </w:rPr>
        <w:t xml:space="preserve">1.3.1 </w:t>
      </w:r>
      <w:r>
        <w:rPr>
          <w:rFonts w:hint="eastAsia"/>
        </w:rPr>
        <w:t>研究内容</w:t>
      </w:r>
    </w:p>
    <w:p w:rsidR="006674BF" w:rsidRDefault="00695EBB">
      <w:pPr>
        <w:ind w:firstLine="420"/>
        <w:rPr>
          <w:rFonts w:ascii="宋体" w:hAnsi="宋体" w:cs="Courier New"/>
          <w:sz w:val="24"/>
          <w:szCs w:val="24"/>
        </w:rPr>
      </w:pPr>
      <w:r>
        <w:rPr>
          <w:rFonts w:ascii="宋体" w:hAnsi="宋体" w:cs="Courier New" w:hint="eastAsia"/>
          <w:sz w:val="24"/>
          <w:szCs w:val="24"/>
        </w:rPr>
        <w:t>本文结合陕西省教育厅科研计划项目“多目标多参量动态优化钻井控制策略的研究”，对钻进参数多目标优化问题进行研究，主要内容如下:</w:t>
      </w:r>
    </w:p>
    <w:p w:rsidR="006674BF" w:rsidRDefault="00695EBB">
      <w:pPr>
        <w:ind w:firstLine="420"/>
        <w:rPr>
          <w:rFonts w:ascii="宋体" w:hAnsi="宋体" w:cs="Courier New"/>
          <w:sz w:val="24"/>
          <w:szCs w:val="24"/>
        </w:rPr>
      </w:pPr>
      <w:r>
        <w:rPr>
          <w:rFonts w:ascii="宋体" w:hAnsi="宋体" w:cs="Courier New" w:hint="eastAsia"/>
          <w:sz w:val="24"/>
          <w:szCs w:val="24"/>
        </w:rPr>
        <w:t>（1）学习并掌握钻压、转速等可调变量对钻进过程的影响及各参数间的基本关系，合理选择目标，建立一定约束条件下，以钻压、转速为决策变量，以机械钻速、钻头寿命和钻头比能为目标的钻进参数多目标优化模型。</w:t>
      </w:r>
    </w:p>
    <w:p w:rsidR="006674BF" w:rsidRDefault="00695EBB">
      <w:pPr>
        <w:ind w:firstLine="420"/>
        <w:rPr>
          <w:rFonts w:ascii="宋体" w:hAnsi="宋体" w:cs="Courier New"/>
          <w:sz w:val="24"/>
          <w:szCs w:val="24"/>
        </w:rPr>
      </w:pPr>
      <w:r>
        <w:rPr>
          <w:rFonts w:ascii="宋体" w:hAnsi="宋体" w:cs="Courier New" w:hint="eastAsia"/>
          <w:sz w:val="24"/>
          <w:szCs w:val="24"/>
        </w:rPr>
        <w:t>（2）学习多目标优化理论相关知识，研究和比较各种智能优化算法的特点，针对收敛性等方面的要求，对标准粒子群算法进行改进，提出一种改进的粒子群算法，并对该算法进行性能检验。</w:t>
      </w:r>
    </w:p>
    <w:p w:rsidR="006674BF" w:rsidRDefault="00695EBB">
      <w:pPr>
        <w:ind w:firstLine="420"/>
        <w:rPr>
          <w:rFonts w:ascii="宋体" w:hAnsi="宋体" w:cs="Courier New"/>
          <w:sz w:val="24"/>
          <w:szCs w:val="24"/>
        </w:rPr>
      </w:pPr>
      <w:r>
        <w:rPr>
          <w:rFonts w:ascii="宋体" w:hAnsi="宋体" w:cs="Courier New" w:hint="eastAsia"/>
          <w:sz w:val="24"/>
          <w:szCs w:val="24"/>
        </w:rPr>
        <w:t>（3）针对某油田井段实例，应用改进的粒子群算法求解建立的钻进参数多目标模型，进行</w:t>
      </w:r>
      <w:proofErr w:type="spellStart"/>
      <w:r>
        <w:rPr>
          <w:rFonts w:ascii="宋体" w:hAnsi="宋体" w:cs="Courier New" w:hint="eastAsia"/>
          <w:sz w:val="24"/>
          <w:szCs w:val="24"/>
        </w:rPr>
        <w:t>Matlab</w:t>
      </w:r>
      <w:proofErr w:type="spellEnd"/>
      <w:r>
        <w:rPr>
          <w:rFonts w:ascii="宋体" w:hAnsi="宋体" w:cs="Courier New" w:hint="eastAsia"/>
          <w:sz w:val="24"/>
          <w:szCs w:val="24"/>
        </w:rPr>
        <w:t>仿真试验。深入研究算法相关参数对优化结果的影响;比较、分析采用不同算法得到的优化结果，从而验证提出的基于改进算法的钻进参数多目标优化方法的有效性与可行性。</w:t>
      </w:r>
    </w:p>
    <w:p w:rsidR="006674BF" w:rsidRDefault="00695EBB">
      <w:pPr>
        <w:pStyle w:val="1"/>
        <w:spacing w:before="312" w:after="312"/>
      </w:pPr>
      <w:r>
        <w:rPr>
          <w:rFonts w:hint="eastAsia"/>
        </w:rPr>
        <w:t xml:space="preserve">2 </w:t>
      </w:r>
      <w:r>
        <w:rPr>
          <w:rFonts w:hint="eastAsia"/>
        </w:rPr>
        <w:t>多目标优化问题概述</w:t>
      </w:r>
    </w:p>
    <w:p w:rsidR="006674BF" w:rsidRDefault="00695EBB">
      <w:pPr>
        <w:ind w:firstLine="420"/>
        <w:rPr>
          <w:rFonts w:ascii="宋体" w:hAnsi="宋体" w:cs="Courier New"/>
          <w:sz w:val="24"/>
          <w:szCs w:val="24"/>
        </w:rPr>
      </w:pPr>
      <w:r>
        <w:rPr>
          <w:rFonts w:ascii="宋体" w:hAnsi="宋体" w:cs="Courier New" w:hint="eastAsia"/>
          <w:sz w:val="24"/>
          <w:szCs w:val="24"/>
        </w:rPr>
        <w:t>最优化问题是科学研究和工程实践中主要的问题形式之一。现实生活中，大多数的工程和科学问题都要考虑在不同的约束条件下，同时处理若干个相互联系、</w:t>
      </w:r>
      <w:r>
        <w:rPr>
          <w:rFonts w:ascii="宋体" w:hAnsi="宋体" w:cs="Courier New" w:hint="eastAsia"/>
          <w:sz w:val="24"/>
          <w:szCs w:val="24"/>
        </w:rPr>
        <w:lastRenderedPageBreak/>
        <w:t>相互影响的目标间的冲突，而如何处理这些冲突，获得最优解以提供给决策者合理有效的方案，是学术界和工程界一直关注的焦点问题。</w:t>
      </w:r>
    </w:p>
    <w:p w:rsidR="006674BF" w:rsidRDefault="00695EBB">
      <w:pPr>
        <w:ind w:firstLine="420"/>
        <w:rPr>
          <w:rFonts w:ascii="宋体" w:hAnsi="宋体" w:cs="Courier New"/>
          <w:sz w:val="24"/>
          <w:szCs w:val="24"/>
        </w:rPr>
      </w:pPr>
      <w:r>
        <w:rPr>
          <w:rFonts w:ascii="宋体" w:hAnsi="宋体" w:cs="Courier New" w:hint="eastAsia"/>
          <w:sz w:val="24"/>
          <w:szCs w:val="24"/>
        </w:rPr>
        <w:t>传统的钻井模型一般都把钻进参数优化归结为单位进尺成本最小的单目标优化问题。但是由于油气井工程的复杂性和不确定性，钻进参数优化问题本质上具有多目标的、影响参数复杂多变等特点，所以在实际工程中，评价钻井方案的优劣需要综合考虑多个评价指标，即钻进参数优化问题是一个多目标优化问题。多目标优化问题是实际优化设计中普遍存在的一类复杂优化问题，解决多目标优化问题是一个具有科研价值和实际意义的课题。</w:t>
      </w:r>
    </w:p>
    <w:p w:rsidR="006674BF" w:rsidRDefault="00695EBB">
      <w:pPr>
        <w:pStyle w:val="2"/>
      </w:pPr>
      <w:r>
        <w:rPr>
          <w:rFonts w:hint="eastAsia"/>
        </w:rPr>
        <w:t xml:space="preserve">2.1 </w:t>
      </w:r>
      <w:r>
        <w:rPr>
          <w:rFonts w:hint="eastAsia"/>
        </w:rPr>
        <w:t>多目标优化问题的基本概念</w:t>
      </w:r>
    </w:p>
    <w:p w:rsidR="006674BF" w:rsidRDefault="00695EBB">
      <w:pPr>
        <w:ind w:firstLine="420"/>
        <w:rPr>
          <w:rFonts w:ascii="宋体" w:hAnsi="宋体" w:cs="Courier New"/>
          <w:sz w:val="24"/>
          <w:szCs w:val="24"/>
        </w:rPr>
      </w:pPr>
      <w:r>
        <w:rPr>
          <w:rFonts w:ascii="宋体" w:hAnsi="宋体" w:cs="Courier New" w:hint="eastAsia"/>
          <w:sz w:val="24"/>
          <w:szCs w:val="24"/>
        </w:rPr>
        <w:t>在多目标优化领域中，被普遍接受、广泛采用的多目标优化问题(Multi-objective Optimization Problem,  MOP），其定义如下:</w:t>
      </w:r>
    </w:p>
    <w:p w:rsidR="006674BF" w:rsidRDefault="00695EBB">
      <w:pPr>
        <w:ind w:firstLine="420"/>
        <w:rPr>
          <w:rFonts w:ascii="宋体" w:hAnsi="宋体" w:cs="Courier New"/>
          <w:sz w:val="24"/>
          <w:szCs w:val="24"/>
        </w:rPr>
      </w:pPr>
      <w:r>
        <w:rPr>
          <w:rFonts w:ascii="宋体" w:hAnsi="宋体" w:cs="Courier New" w:hint="eastAsia"/>
          <w:sz w:val="24"/>
          <w:szCs w:val="24"/>
        </w:rPr>
        <w:t>[定义2.1] MOP问题:通常，一个具有n维决策变量、m维子目标的MOP可表述如下(不失一般性，优化问题可假设以求最小化为例):</w:t>
      </w:r>
    </w:p>
    <w:p w:rsidR="006674BF" w:rsidRDefault="006735D1">
      <w:pPr>
        <w:jc w:val="right"/>
        <w:rPr>
          <w:rFonts w:ascii="宋体" w:hAnsi="宋体" w:cs="Courier New"/>
          <w:sz w:val="24"/>
          <w:szCs w:val="24"/>
        </w:rPr>
      </w:pPr>
      <w:r w:rsidRPr="007A6919">
        <w:rPr>
          <w:position w:val="-12"/>
        </w:rPr>
        <w:object w:dxaOrig="4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35pt;height:18pt" o:ole="">
            <v:imagedata r:id="rId6" o:title=""/>
          </v:shape>
          <o:OLEObject Type="Embed" ProgID="Equation.DSMT4" ShapeID="_x0000_i1025" DrawAspect="Content" ObjectID="_1591172723" r:id="rId7"/>
        </w:object>
      </w:r>
      <w:r w:rsidR="00695EBB">
        <w:rPr>
          <w:rFonts w:ascii="宋体" w:hAnsi="宋体" w:cs="Courier New" w:hint="eastAsia"/>
          <w:sz w:val="24"/>
          <w:szCs w:val="24"/>
        </w:rPr>
        <w:t xml:space="preserve">           （2-1）</w:t>
      </w:r>
    </w:p>
    <w:p w:rsidR="006674BF" w:rsidRDefault="006735D1">
      <w:pPr>
        <w:jc w:val="right"/>
        <w:rPr>
          <w:rFonts w:ascii="宋体" w:hAnsi="宋体" w:cs="Courier New"/>
          <w:sz w:val="24"/>
          <w:szCs w:val="24"/>
        </w:rPr>
      </w:pPr>
      <w:r w:rsidRPr="007A6919">
        <w:rPr>
          <w:position w:val="-50"/>
        </w:rPr>
        <w:object w:dxaOrig="2580" w:dyaOrig="1120">
          <v:shape id="_x0000_i1026" type="#_x0000_t75" style="width:129.35pt;height:56pt" o:ole="">
            <v:imagedata r:id="rId8" o:title=""/>
          </v:shape>
          <o:OLEObject Type="Embed" ProgID="Equation.DSMT4" ShapeID="_x0000_i1026" DrawAspect="Content" ObjectID="_1591172724" r:id="rId9"/>
        </w:object>
      </w:r>
      <w:r w:rsidR="00695EBB">
        <w:rPr>
          <w:rFonts w:ascii="宋体" w:hAnsi="宋体" w:cs="Courier New" w:hint="eastAsia"/>
          <w:sz w:val="24"/>
          <w:szCs w:val="24"/>
        </w:rPr>
        <w:t xml:space="preserve">                   （2-2）</w:t>
      </w:r>
    </w:p>
    <w:p w:rsidR="006674BF" w:rsidRDefault="00695EBB">
      <w:pPr>
        <w:ind w:firstLine="420"/>
        <w:jc w:val="left"/>
        <w:rPr>
          <w:rFonts w:ascii="宋体" w:hAnsi="宋体" w:cs="Courier New"/>
          <w:sz w:val="24"/>
          <w:szCs w:val="24"/>
        </w:rPr>
      </w:pPr>
      <w:r>
        <w:rPr>
          <w:rFonts w:ascii="宋体" w:hAnsi="宋体" w:cs="Courier New" w:hint="eastAsia"/>
          <w:sz w:val="24"/>
          <w:szCs w:val="24"/>
        </w:rPr>
        <w:t>其中，x是n维的决策空间，Y是m维的目标空间，</w:t>
      </w:r>
      <w:r w:rsidR="00D43AFC" w:rsidRPr="00D43AFC">
        <w:rPr>
          <w:position w:val="-12"/>
        </w:rPr>
        <w:object w:dxaOrig="1740" w:dyaOrig="360">
          <v:shape id="_x0000_i1039" type="#_x0000_t75" style="width:87.35pt;height:18pt" o:ole="">
            <v:imagedata r:id="rId10" o:title=""/>
          </v:shape>
          <o:OLEObject Type="Embed" ProgID="Equation.DSMT4" ShapeID="_x0000_i1039" DrawAspect="Content" ObjectID="_1591172725" r:id="rId11"/>
        </w:object>
      </w:r>
      <w:r>
        <w:rPr>
          <w:rFonts w:ascii="宋体" w:hAnsi="宋体" w:cs="Courier New" w:hint="eastAsia"/>
          <w:sz w:val="24"/>
          <w:szCs w:val="24"/>
        </w:rPr>
        <w:t>是m维的目标矢量;目标函数F(x)定义了m</w:t>
      </w:r>
      <w:proofErr w:type="gramStart"/>
      <w:r>
        <w:rPr>
          <w:rFonts w:ascii="宋体" w:hAnsi="宋体" w:cs="Courier New" w:hint="eastAsia"/>
          <w:sz w:val="24"/>
          <w:szCs w:val="24"/>
        </w:rPr>
        <w:t>个</w:t>
      </w:r>
      <w:proofErr w:type="gramEnd"/>
      <w:r>
        <w:rPr>
          <w:rFonts w:ascii="宋体" w:hAnsi="宋体" w:cs="Courier New" w:hint="eastAsia"/>
          <w:sz w:val="24"/>
          <w:szCs w:val="24"/>
        </w:rPr>
        <w:t>由决策空间x向目标空间y的映射函数</w:t>
      </w:r>
      <w:r w:rsidR="00A94C88">
        <w:rPr>
          <w:rFonts w:ascii="宋体" w:hAnsi="宋体" w:cs="Courier New" w:hint="eastAsia"/>
          <w:sz w:val="24"/>
          <w:szCs w:val="24"/>
        </w:rPr>
        <w:t>；</w:t>
      </w:r>
      <w:r w:rsidR="00A94C88" w:rsidRPr="007A6919">
        <w:rPr>
          <w:position w:val="-12"/>
        </w:rPr>
        <w:object w:dxaOrig="920" w:dyaOrig="360">
          <v:shape id="_x0000_i1027" type="#_x0000_t75" style="width:46pt;height:18pt" o:ole="">
            <v:imagedata r:id="rId12" o:title=""/>
          </v:shape>
          <o:OLEObject Type="Embed" ProgID="Equation.DSMT4" ShapeID="_x0000_i1027" DrawAspect="Content" ObjectID="_1591172726" r:id="rId13"/>
        </w:object>
      </w:r>
      <w:r w:rsidR="00A94C88" w:rsidRPr="007A6919">
        <w:rPr>
          <w:position w:val="-10"/>
        </w:rPr>
        <w:object w:dxaOrig="1300" w:dyaOrig="320">
          <v:shape id="_x0000_i1030" type="#_x0000_t75" style="width:65.35pt;height:16pt" o:ole="">
            <v:imagedata r:id="rId14" o:title=""/>
          </v:shape>
          <o:OLEObject Type="Embed" ProgID="Equation.DSMT4" ShapeID="_x0000_i1030" DrawAspect="Content" ObjectID="_1591172727" r:id="rId15"/>
        </w:object>
      </w:r>
      <w:r>
        <w:rPr>
          <w:rFonts w:ascii="宋体" w:hAnsi="宋体" w:cs="Courier New" w:hint="eastAsia"/>
          <w:sz w:val="24"/>
          <w:szCs w:val="24"/>
        </w:rPr>
        <w:t>定义了多目标优化问题的q</w:t>
      </w:r>
      <w:proofErr w:type="gramStart"/>
      <w:r>
        <w:rPr>
          <w:rFonts w:ascii="宋体" w:hAnsi="宋体" w:cs="Courier New" w:hint="eastAsia"/>
          <w:sz w:val="24"/>
          <w:szCs w:val="24"/>
        </w:rPr>
        <w:t>个</w:t>
      </w:r>
      <w:proofErr w:type="gramEnd"/>
      <w:r>
        <w:rPr>
          <w:rFonts w:ascii="宋体" w:hAnsi="宋体" w:cs="Courier New" w:hint="eastAsia"/>
          <w:sz w:val="24"/>
          <w:szCs w:val="24"/>
        </w:rPr>
        <w:t>不等式约束条件;</w:t>
      </w:r>
      <w:r w:rsidR="00A94C88" w:rsidRPr="00A94C88">
        <w:t xml:space="preserve"> </w:t>
      </w:r>
      <w:r w:rsidR="00A94C88" w:rsidRPr="007A6919">
        <w:rPr>
          <w:position w:val="-14"/>
        </w:rPr>
        <w:object w:dxaOrig="920" w:dyaOrig="380">
          <v:shape id="_x0000_i1031" type="#_x0000_t75" style="width:46pt;height:19.35pt" o:ole="">
            <v:imagedata r:id="rId16" o:title=""/>
          </v:shape>
          <o:OLEObject Type="Embed" ProgID="Equation.DSMT4" ShapeID="_x0000_i1031" DrawAspect="Content" ObjectID="_1591172728" r:id="rId17"/>
        </w:object>
      </w:r>
      <w:r w:rsidR="00A94C88" w:rsidRPr="007A6919">
        <w:rPr>
          <w:position w:val="-10"/>
        </w:rPr>
        <w:object w:dxaOrig="1380" w:dyaOrig="320">
          <v:shape id="_x0000_i1034" type="#_x0000_t75" style="width:69.35pt;height:16pt" o:ole="">
            <v:imagedata r:id="rId18" o:title=""/>
          </v:shape>
          <o:OLEObject Type="Embed" ProgID="Equation.DSMT4" ShapeID="_x0000_i1034" DrawAspect="Content" ObjectID="_1591172729" r:id="rId19"/>
        </w:object>
      </w:r>
      <w:r>
        <w:rPr>
          <w:rFonts w:ascii="宋体" w:hAnsi="宋体" w:cs="Courier New" w:hint="eastAsia"/>
          <w:sz w:val="24"/>
          <w:szCs w:val="24"/>
        </w:rPr>
        <w:t>定义了p</w:t>
      </w:r>
      <w:proofErr w:type="gramStart"/>
      <w:r>
        <w:rPr>
          <w:rFonts w:ascii="宋体" w:hAnsi="宋体" w:cs="Courier New" w:hint="eastAsia"/>
          <w:sz w:val="24"/>
          <w:szCs w:val="24"/>
        </w:rPr>
        <w:t>个</w:t>
      </w:r>
      <w:proofErr w:type="gramEnd"/>
      <w:r>
        <w:rPr>
          <w:rFonts w:ascii="宋体" w:hAnsi="宋体" w:cs="Courier New" w:hint="eastAsia"/>
          <w:sz w:val="24"/>
          <w:szCs w:val="24"/>
        </w:rPr>
        <w:t>等式约束条件;</w:t>
      </w:r>
      <w:r w:rsidR="00A94C88" w:rsidRPr="00A94C88">
        <w:t xml:space="preserve"> </w:t>
      </w:r>
      <w:r w:rsidR="00A94C88" w:rsidRPr="007A6919">
        <w:rPr>
          <w:position w:val="-12"/>
        </w:rPr>
        <w:object w:dxaOrig="420" w:dyaOrig="360">
          <v:shape id="_x0000_i1035" type="#_x0000_t75" style="width:21.35pt;height:18pt" o:ole="">
            <v:imagedata r:id="rId20" o:title=""/>
          </v:shape>
          <o:OLEObject Type="Embed" ProgID="Equation.DSMT4" ShapeID="_x0000_i1035" DrawAspect="Content" ObjectID="_1591172730" r:id="rId21"/>
        </w:object>
      </w:r>
      <w:r>
        <w:rPr>
          <w:rFonts w:ascii="宋体" w:hAnsi="宋体" w:cs="Courier New" w:hint="eastAsia"/>
          <w:sz w:val="24"/>
          <w:szCs w:val="24"/>
        </w:rPr>
        <w:t>和</w:t>
      </w:r>
      <w:r w:rsidR="00A94C88" w:rsidRPr="007A6919">
        <w:rPr>
          <w:position w:val="-12"/>
        </w:rPr>
        <w:object w:dxaOrig="440" w:dyaOrig="360">
          <v:shape id="_x0000_i1036" type="#_x0000_t75" style="width:22pt;height:18pt" o:ole="">
            <v:imagedata r:id="rId22" o:title=""/>
          </v:shape>
          <o:OLEObject Type="Embed" ProgID="Equation.DSMT4" ShapeID="_x0000_i1036" DrawAspect="Content" ObjectID="_1591172731" r:id="rId23"/>
        </w:object>
      </w:r>
      <w:r>
        <w:rPr>
          <w:rFonts w:ascii="宋体" w:hAnsi="宋体" w:cs="Courier New" w:hint="eastAsia"/>
          <w:sz w:val="24"/>
          <w:szCs w:val="24"/>
        </w:rPr>
        <w:t>是向量搜索的上下限。</w:t>
      </w:r>
    </w:p>
    <w:p w:rsidR="00C32519" w:rsidRDefault="001D306D" w:rsidP="00C32519">
      <w:pPr>
        <w:ind w:firstLine="420"/>
        <w:rPr>
          <w:rFonts w:ascii="宋体" w:hAnsi="宋体" w:cs="Courier New"/>
          <w:sz w:val="24"/>
          <w:szCs w:val="24"/>
        </w:rPr>
      </w:pPr>
      <w:r w:rsidRPr="001D306D">
        <w:rPr>
          <w:rFonts w:ascii="宋体" w:hAnsi="宋体" w:cs="Courier New" w:hint="eastAsia"/>
          <w:sz w:val="24"/>
          <w:szCs w:val="24"/>
        </w:rPr>
        <w:t>由多目标优化问题引出的几个经常用到的基本概念如下</w:t>
      </w:r>
      <w:r w:rsidR="00C32519">
        <w:rPr>
          <w:rFonts w:ascii="宋体" w:hAnsi="宋体" w:cs="Courier New" w:hint="eastAsia"/>
          <w:sz w:val="24"/>
          <w:szCs w:val="24"/>
        </w:rPr>
        <w:t>：</w:t>
      </w:r>
    </w:p>
    <w:p w:rsidR="001D306D" w:rsidRPr="001D306D" w:rsidRDefault="001D306D" w:rsidP="00C32519">
      <w:pPr>
        <w:ind w:firstLine="420"/>
        <w:rPr>
          <w:rFonts w:ascii="宋体" w:hAnsi="宋体" w:cs="Courier New" w:hint="eastAsia"/>
          <w:sz w:val="24"/>
          <w:szCs w:val="24"/>
        </w:rPr>
      </w:pPr>
      <w:r w:rsidRPr="001D306D">
        <w:rPr>
          <w:rFonts w:ascii="宋体" w:hAnsi="宋体" w:cs="Courier New" w:hint="eastAsia"/>
          <w:sz w:val="24"/>
          <w:szCs w:val="24"/>
        </w:rPr>
        <w:t>【定义2.2】支配:一个决策向量x1支配另一个决策向量x2，当且仅当x，在所有的目标上都不差于x2，也就是说</w:t>
      </w:r>
      <w:r w:rsidR="00B9397C" w:rsidRPr="00B9397C">
        <w:rPr>
          <w:position w:val="-12"/>
        </w:rPr>
        <w:object w:dxaOrig="1500" w:dyaOrig="360">
          <v:shape id="_x0000_i1045" type="#_x0000_t75" style="width:75.35pt;height:18pt" o:ole="">
            <v:imagedata r:id="rId24" o:title=""/>
          </v:shape>
          <o:OLEObject Type="Embed" ProgID="Equation.DSMT4" ShapeID="_x0000_i1045" DrawAspect="Content" ObjectID="_1591172732" r:id="rId25"/>
        </w:object>
      </w:r>
      <w:r w:rsidRPr="001D306D">
        <w:rPr>
          <w:rFonts w:ascii="宋体" w:hAnsi="宋体" w:cs="Courier New" w:hint="eastAsia"/>
          <w:sz w:val="24"/>
          <w:szCs w:val="24"/>
        </w:rPr>
        <w:t>，任意k=1,2,3,</w:t>
      </w:r>
      <w:r w:rsidR="00B9397C">
        <w:rPr>
          <w:rFonts w:ascii="宋体" w:hAnsi="宋体" w:cs="Courier New"/>
          <w:sz w:val="24"/>
          <w:szCs w:val="24"/>
        </w:rPr>
        <w:t>…</w:t>
      </w:r>
      <w:r w:rsidRPr="001D306D">
        <w:rPr>
          <w:rFonts w:ascii="宋体" w:hAnsi="宋体" w:cs="Courier New" w:hint="eastAsia"/>
          <w:sz w:val="24"/>
          <w:szCs w:val="24"/>
        </w:rPr>
        <w:t>,m;并且x1至少在一个目标上严格好于x2，即存在k=1,2,3,</w:t>
      </w:r>
      <w:r w:rsidR="00537179">
        <w:rPr>
          <w:rFonts w:ascii="宋体" w:hAnsi="宋体" w:cs="Courier New"/>
          <w:sz w:val="24"/>
          <w:szCs w:val="24"/>
        </w:rPr>
        <w:t>…</w:t>
      </w:r>
      <w:r w:rsidRPr="001D306D">
        <w:rPr>
          <w:rFonts w:ascii="宋体" w:hAnsi="宋体" w:cs="Courier New" w:hint="eastAsia"/>
          <w:sz w:val="24"/>
          <w:szCs w:val="24"/>
        </w:rPr>
        <w:t>,m</w:t>
      </w:r>
      <w:r w:rsidR="005B28C8">
        <w:rPr>
          <w:rFonts w:ascii="宋体" w:hAnsi="宋体" w:cs="Courier New"/>
          <w:sz w:val="24"/>
          <w:szCs w:val="24"/>
        </w:rPr>
        <w:t>:</w:t>
      </w:r>
      <w:r w:rsidR="005B28C8" w:rsidRPr="00B9397C">
        <w:rPr>
          <w:position w:val="-12"/>
        </w:rPr>
        <w:object w:dxaOrig="1500" w:dyaOrig="360">
          <v:shape id="_x0000_i1046" type="#_x0000_t75" style="width:75.35pt;height:18pt" o:ole="">
            <v:imagedata r:id="rId24" o:title=""/>
          </v:shape>
          <o:OLEObject Type="Embed" ProgID="Equation.DSMT4" ShapeID="_x0000_i1046" DrawAspect="Content" ObjectID="_1591172733" r:id="rId26"/>
        </w:object>
      </w:r>
      <w:r w:rsidR="005B28C8">
        <w:rPr>
          <w:rFonts w:hint="eastAsia"/>
        </w:rPr>
        <w:t>。</w:t>
      </w:r>
      <w:r w:rsidRPr="001D306D">
        <w:rPr>
          <w:rFonts w:ascii="宋体" w:hAnsi="宋体" w:cs="Courier New" w:hint="eastAsia"/>
          <w:sz w:val="24"/>
          <w:szCs w:val="24"/>
        </w:rPr>
        <w:t>同样地，一个目标向量</w:t>
      </w:r>
      <w:r w:rsidR="009A5B5A" w:rsidRPr="00B9397C">
        <w:rPr>
          <w:position w:val="-12"/>
        </w:rPr>
        <w:object w:dxaOrig="240" w:dyaOrig="360">
          <v:shape id="_x0000_i1049" type="#_x0000_t75" style="width:12pt;height:18pt" o:ole="">
            <v:imagedata r:id="rId27" o:title=""/>
          </v:shape>
          <o:OLEObject Type="Embed" ProgID="Equation.DSMT4" ShapeID="_x0000_i1049" DrawAspect="Content" ObjectID="_1591172734" r:id="rId28"/>
        </w:object>
      </w:r>
      <w:r w:rsidRPr="001D306D">
        <w:rPr>
          <w:rFonts w:ascii="宋体" w:hAnsi="宋体" w:cs="Courier New" w:hint="eastAsia"/>
          <w:sz w:val="24"/>
          <w:szCs w:val="24"/>
        </w:rPr>
        <w:t>支配另一个目标向量</w:t>
      </w:r>
      <w:r w:rsidR="009A5B5A" w:rsidRPr="00B9397C">
        <w:rPr>
          <w:position w:val="-12"/>
        </w:rPr>
        <w:object w:dxaOrig="279" w:dyaOrig="360">
          <v:shape id="_x0000_i1052" type="#_x0000_t75" style="width:14pt;height:18pt" o:ole="">
            <v:imagedata r:id="rId29" o:title=""/>
          </v:shape>
          <o:OLEObject Type="Embed" ProgID="Equation.DSMT4" ShapeID="_x0000_i1052" DrawAspect="Content" ObjectID="_1591172735" r:id="rId30"/>
        </w:object>
      </w:r>
      <w:r w:rsidRPr="001D306D">
        <w:rPr>
          <w:rFonts w:ascii="宋体" w:hAnsi="宋体" w:cs="Courier New" w:hint="eastAsia"/>
          <w:sz w:val="24"/>
          <w:szCs w:val="24"/>
        </w:rPr>
        <w:t>，也就是说</w:t>
      </w:r>
      <w:r w:rsidR="009A5B5A" w:rsidRPr="00B9397C">
        <w:rPr>
          <w:position w:val="-12"/>
        </w:rPr>
        <w:object w:dxaOrig="240" w:dyaOrig="360">
          <v:shape id="_x0000_i1053" type="#_x0000_t75" style="width:12pt;height:18pt" o:ole="">
            <v:imagedata r:id="rId27" o:title=""/>
          </v:shape>
          <o:OLEObject Type="Embed" ProgID="Equation.DSMT4" ShapeID="_x0000_i1053" DrawAspect="Content" ObjectID="_1591172736" r:id="rId31"/>
        </w:object>
      </w:r>
      <w:r w:rsidRPr="001D306D">
        <w:rPr>
          <w:rFonts w:ascii="宋体" w:hAnsi="宋体" w:cs="Courier New" w:hint="eastAsia"/>
          <w:sz w:val="24"/>
          <w:szCs w:val="24"/>
        </w:rPr>
        <w:t>在所有的目标值上都不差于</w:t>
      </w:r>
      <w:r w:rsidR="009A5B5A" w:rsidRPr="00B9397C">
        <w:rPr>
          <w:position w:val="-12"/>
        </w:rPr>
        <w:object w:dxaOrig="279" w:dyaOrig="360">
          <v:shape id="_x0000_i1056" type="#_x0000_t75" style="width:14pt;height:18pt" o:ole="">
            <v:imagedata r:id="rId32" o:title=""/>
          </v:shape>
          <o:OLEObject Type="Embed" ProgID="Equation.DSMT4" ShapeID="_x0000_i1056" DrawAspect="Content" ObjectID="_1591172737" r:id="rId33"/>
        </w:object>
      </w:r>
      <w:r w:rsidRPr="001D306D">
        <w:rPr>
          <w:rFonts w:ascii="宋体" w:hAnsi="宋体" w:cs="Courier New" w:hint="eastAsia"/>
          <w:sz w:val="24"/>
          <w:szCs w:val="24"/>
        </w:rPr>
        <w:t>，且至少在一个目标值上好于</w:t>
      </w:r>
      <w:r w:rsidR="009A5B5A" w:rsidRPr="00B9397C">
        <w:rPr>
          <w:position w:val="-12"/>
        </w:rPr>
        <w:object w:dxaOrig="279" w:dyaOrig="360">
          <v:shape id="_x0000_i1057" type="#_x0000_t75" style="width:14pt;height:18pt" o:ole="">
            <v:imagedata r:id="rId32" o:title=""/>
          </v:shape>
          <o:OLEObject Type="Embed" ProgID="Equation.DSMT4" ShapeID="_x0000_i1057" DrawAspect="Content" ObjectID="_1591172738" r:id="rId34"/>
        </w:object>
      </w:r>
      <w:r w:rsidRPr="001D306D">
        <w:rPr>
          <w:rFonts w:ascii="宋体" w:hAnsi="宋体" w:cs="Courier New" w:hint="eastAsia"/>
          <w:sz w:val="24"/>
          <w:szCs w:val="24"/>
        </w:rPr>
        <w:t>。</w:t>
      </w:r>
    </w:p>
    <w:p w:rsidR="001D306D" w:rsidRPr="001D306D" w:rsidRDefault="001D306D" w:rsidP="00E97E20">
      <w:pPr>
        <w:ind w:firstLine="420"/>
        <w:rPr>
          <w:rFonts w:ascii="宋体" w:hAnsi="宋体" w:cs="Courier New" w:hint="eastAsia"/>
          <w:sz w:val="24"/>
          <w:szCs w:val="24"/>
        </w:rPr>
      </w:pPr>
      <w:r w:rsidRPr="001D306D">
        <w:rPr>
          <w:rFonts w:ascii="宋体" w:hAnsi="宋体" w:cs="Courier New" w:hint="eastAsia"/>
          <w:sz w:val="24"/>
          <w:szCs w:val="24"/>
        </w:rPr>
        <w:t>【定义2.3</w:t>
      </w:r>
      <w:r w:rsidR="00C32519">
        <w:rPr>
          <w:rFonts w:ascii="宋体" w:hAnsi="宋体" w:cs="Courier New" w:hint="eastAsia"/>
          <w:sz w:val="24"/>
          <w:szCs w:val="24"/>
        </w:rPr>
        <w:t>】</w:t>
      </w:r>
      <w:r w:rsidRPr="001D306D">
        <w:rPr>
          <w:rFonts w:ascii="宋体" w:hAnsi="宋体" w:cs="Courier New" w:hint="eastAsia"/>
          <w:sz w:val="24"/>
          <w:szCs w:val="24"/>
        </w:rPr>
        <w:t>Pareto最优:一个决策向量</w:t>
      </w:r>
      <w:r w:rsidR="00D85481" w:rsidRPr="00DA20A5">
        <w:rPr>
          <w:position w:val="-6"/>
        </w:rPr>
        <w:object w:dxaOrig="260" w:dyaOrig="320">
          <v:shape id="_x0000_i1069" type="#_x0000_t75" style="width:13.35pt;height:16pt" o:ole="">
            <v:imagedata r:id="rId35" o:title=""/>
          </v:shape>
          <o:OLEObject Type="Embed" ProgID="Equation.DSMT4" ShapeID="_x0000_i1069" DrawAspect="Content" ObjectID="_1591172739" r:id="rId36"/>
        </w:object>
      </w:r>
      <w:r w:rsidRPr="001D306D">
        <w:rPr>
          <w:rFonts w:ascii="宋体" w:hAnsi="宋体" w:cs="Courier New" w:hint="eastAsia"/>
          <w:sz w:val="24"/>
          <w:szCs w:val="24"/>
        </w:rPr>
        <w:t>是Pareto最优，其条件是不存在一个决策向量</w:t>
      </w:r>
      <w:r w:rsidR="00D85481" w:rsidRPr="00DA20A5">
        <w:rPr>
          <w:position w:val="-6"/>
        </w:rPr>
        <w:object w:dxaOrig="639" w:dyaOrig="320">
          <v:shape id="_x0000_i1071" type="#_x0000_t75" style="width:32pt;height:16pt" o:ole="">
            <v:imagedata r:id="rId37" o:title=""/>
          </v:shape>
          <o:OLEObject Type="Embed" ProgID="Equation.DSMT4" ShapeID="_x0000_i1071" DrawAspect="Content" ObjectID="_1591172740" r:id="rId38"/>
        </w:object>
      </w:r>
      <w:r w:rsidRPr="001D306D">
        <w:rPr>
          <w:rFonts w:ascii="宋体" w:hAnsi="宋体" w:cs="Courier New" w:hint="eastAsia"/>
          <w:sz w:val="24"/>
          <w:szCs w:val="24"/>
        </w:rPr>
        <w:t>支配它。也就是说，对于任意k:</w:t>
      </w:r>
      <w:r w:rsidR="00D85481" w:rsidRPr="00B9397C">
        <w:rPr>
          <w:position w:val="-12"/>
        </w:rPr>
        <w:object w:dxaOrig="1440" w:dyaOrig="380">
          <v:shape id="_x0000_i1073" type="#_x0000_t75" style="width:1in;height:19.35pt" o:ole="">
            <v:imagedata r:id="rId39" o:title=""/>
          </v:shape>
          <o:OLEObject Type="Embed" ProgID="Equation.DSMT4" ShapeID="_x0000_i1073" DrawAspect="Content" ObjectID="_1591172741" r:id="rId40"/>
        </w:object>
      </w:r>
      <w:r w:rsidRPr="001D306D">
        <w:rPr>
          <w:rFonts w:ascii="宋体" w:hAnsi="宋体" w:cs="Courier New" w:hint="eastAsia"/>
          <w:sz w:val="24"/>
          <w:szCs w:val="24"/>
        </w:rPr>
        <w:t>。如果x是Paret</w:t>
      </w:r>
      <w:r w:rsidR="00483911">
        <w:rPr>
          <w:rFonts w:ascii="宋体" w:hAnsi="宋体" w:cs="Courier New" w:hint="eastAsia"/>
          <w:sz w:val="24"/>
          <w:szCs w:val="24"/>
        </w:rPr>
        <w:t>o</w:t>
      </w:r>
      <w:r w:rsidRPr="001D306D">
        <w:rPr>
          <w:rFonts w:ascii="宋体" w:hAnsi="宋体" w:cs="Courier New" w:hint="eastAsia"/>
          <w:sz w:val="24"/>
          <w:szCs w:val="24"/>
        </w:rPr>
        <w:t>最优，其目标向量</w:t>
      </w:r>
      <w:r w:rsidR="005222BB" w:rsidRPr="009A5B5A">
        <w:rPr>
          <w:position w:val="-10"/>
        </w:rPr>
        <w:object w:dxaOrig="620" w:dyaOrig="360">
          <v:shape id="_x0000_i1075" type="#_x0000_t75" style="width:31.35pt;height:18pt" o:ole="">
            <v:imagedata r:id="rId41" o:title=""/>
          </v:shape>
          <o:OLEObject Type="Embed" ProgID="Equation.DSMT4" ShapeID="_x0000_i1075" DrawAspect="Content" ObjectID="_1591172742" r:id="rId42"/>
        </w:object>
      </w:r>
      <w:r w:rsidRPr="001D306D">
        <w:rPr>
          <w:rFonts w:ascii="宋体" w:hAnsi="宋体" w:cs="Courier New" w:hint="eastAsia"/>
          <w:sz w:val="24"/>
          <w:szCs w:val="24"/>
        </w:rPr>
        <w:t>也是Paret</w:t>
      </w:r>
      <w:r w:rsidR="009A5B5A">
        <w:rPr>
          <w:rFonts w:ascii="宋体" w:hAnsi="宋体" w:cs="Courier New" w:hint="eastAsia"/>
          <w:sz w:val="24"/>
          <w:szCs w:val="24"/>
        </w:rPr>
        <w:t>o</w:t>
      </w:r>
      <w:r w:rsidRPr="001D306D">
        <w:rPr>
          <w:rFonts w:ascii="宋体" w:hAnsi="宋体" w:cs="Courier New" w:hint="eastAsia"/>
          <w:sz w:val="24"/>
          <w:szCs w:val="24"/>
        </w:rPr>
        <w:t>最优。</w:t>
      </w:r>
    </w:p>
    <w:p w:rsidR="001D306D" w:rsidRPr="001D306D" w:rsidRDefault="001D306D" w:rsidP="00E97E20">
      <w:pPr>
        <w:ind w:firstLine="420"/>
        <w:rPr>
          <w:rFonts w:ascii="宋体" w:hAnsi="宋体" w:cs="Courier New" w:hint="eastAsia"/>
          <w:sz w:val="24"/>
          <w:szCs w:val="24"/>
        </w:rPr>
      </w:pPr>
      <w:r w:rsidRPr="001D306D">
        <w:rPr>
          <w:rFonts w:ascii="宋体" w:hAnsi="宋体" w:cs="Courier New" w:hint="eastAsia"/>
          <w:sz w:val="24"/>
          <w:szCs w:val="24"/>
        </w:rPr>
        <w:lastRenderedPageBreak/>
        <w:t>【定义2.4</w:t>
      </w:r>
      <w:r w:rsidR="00C32519">
        <w:rPr>
          <w:rFonts w:ascii="宋体" w:hAnsi="宋体" w:cs="Courier New" w:hint="eastAsia"/>
          <w:sz w:val="24"/>
          <w:szCs w:val="24"/>
        </w:rPr>
        <w:t>】</w:t>
      </w:r>
      <w:r w:rsidRPr="001D306D">
        <w:rPr>
          <w:rFonts w:ascii="宋体" w:hAnsi="宋体" w:cs="Courier New" w:hint="eastAsia"/>
          <w:sz w:val="24"/>
          <w:szCs w:val="24"/>
        </w:rPr>
        <w:t>Pareto最优集:所有的Pareto最优决策向量组成的Pareto最优集合。</w:t>
      </w:r>
    </w:p>
    <w:p w:rsidR="00930316" w:rsidRDefault="00C32519" w:rsidP="00F20FD5">
      <w:pPr>
        <w:ind w:firstLine="420"/>
        <w:rPr>
          <w:rFonts w:ascii="宋体" w:hAnsi="宋体" w:cs="Courier New"/>
          <w:sz w:val="24"/>
          <w:szCs w:val="24"/>
        </w:rPr>
      </w:pPr>
      <w:r>
        <w:rPr>
          <w:rFonts w:ascii="宋体" w:hAnsi="宋体" w:cs="Courier New" w:hint="eastAsia"/>
          <w:sz w:val="24"/>
          <w:szCs w:val="24"/>
        </w:rPr>
        <w:t>【</w:t>
      </w:r>
      <w:r w:rsidR="001D306D" w:rsidRPr="001D306D">
        <w:rPr>
          <w:rFonts w:ascii="宋体" w:hAnsi="宋体" w:cs="Courier New" w:hint="eastAsia"/>
          <w:sz w:val="24"/>
          <w:szCs w:val="24"/>
        </w:rPr>
        <w:t>定义2.5</w:t>
      </w:r>
      <w:r>
        <w:rPr>
          <w:rFonts w:ascii="宋体" w:hAnsi="宋体" w:cs="Courier New" w:hint="eastAsia"/>
          <w:sz w:val="24"/>
          <w:szCs w:val="24"/>
        </w:rPr>
        <w:t>】</w:t>
      </w:r>
      <w:r w:rsidR="001D306D" w:rsidRPr="001D306D">
        <w:rPr>
          <w:rFonts w:ascii="宋体" w:hAnsi="宋体" w:cs="Courier New" w:hint="eastAsia"/>
          <w:sz w:val="24"/>
          <w:szCs w:val="24"/>
        </w:rPr>
        <w:t>Pareto最优前端:所有的Pareto最优目标向量组成的曲面，如图</w:t>
      </w:r>
      <w:r w:rsidR="00C26A1D">
        <w:rPr>
          <w:rFonts w:ascii="宋体" w:hAnsi="宋体" w:cs="Courier New" w:hint="eastAsia"/>
          <w:sz w:val="24"/>
          <w:szCs w:val="24"/>
        </w:rPr>
        <w:t>2</w:t>
      </w:r>
      <w:r w:rsidR="00C26A1D">
        <w:rPr>
          <w:rFonts w:ascii="宋体" w:hAnsi="宋体" w:cs="Courier New"/>
          <w:sz w:val="24"/>
          <w:szCs w:val="24"/>
        </w:rPr>
        <w:t>-1</w:t>
      </w:r>
      <w:r w:rsidR="006668A0">
        <w:rPr>
          <w:rFonts w:ascii="宋体" w:hAnsi="宋体" w:cs="Courier New" w:hint="eastAsia"/>
          <w:sz w:val="24"/>
          <w:szCs w:val="24"/>
        </w:rPr>
        <w:t>。</w:t>
      </w:r>
    </w:p>
    <w:p w:rsidR="00F20FD5" w:rsidRDefault="00F20FD5" w:rsidP="00EC28B3">
      <w:pPr>
        <w:jc w:val="center"/>
        <w:rPr>
          <w:rFonts w:ascii="宋体" w:hAnsi="宋体" w:cs="Courier New" w:hint="eastAsia"/>
          <w:sz w:val="24"/>
          <w:szCs w:val="24"/>
        </w:rPr>
      </w:pPr>
      <w:r w:rsidRPr="00F20FD5">
        <w:rPr>
          <w:rFonts w:ascii="宋体" w:hAnsi="宋体" w:cs="Courier New"/>
          <w:sz w:val="24"/>
          <w:szCs w:val="24"/>
        </w:rPr>
        <w:drawing>
          <wp:inline distT="0" distB="0" distL="0" distR="0" wp14:anchorId="0A658880" wp14:editId="490A84F5">
            <wp:extent cx="2773680" cy="221894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77218" cy="2221774"/>
                    </a:xfrm>
                    <a:prstGeom prst="rect">
                      <a:avLst/>
                    </a:prstGeom>
                  </pic:spPr>
                </pic:pic>
              </a:graphicData>
            </a:graphic>
          </wp:inline>
        </w:drawing>
      </w:r>
    </w:p>
    <w:p w:rsidR="00C26A1D" w:rsidRPr="00F20FD5" w:rsidRDefault="00D61DFA" w:rsidP="00F20FD5">
      <w:pPr>
        <w:jc w:val="center"/>
        <w:rPr>
          <w:rFonts w:ascii="楷体" w:eastAsia="楷体" w:hAnsi="楷体" w:cs="Courier New"/>
          <w:b/>
          <w:sz w:val="24"/>
          <w:szCs w:val="24"/>
        </w:rPr>
      </w:pPr>
      <w:r w:rsidRPr="0028314C">
        <w:rPr>
          <w:rFonts w:ascii="楷体" w:eastAsia="楷体" w:hAnsi="楷体" w:cs="Courier New" w:hint="eastAsia"/>
          <w:b/>
          <w:sz w:val="24"/>
          <w:szCs w:val="24"/>
        </w:rPr>
        <w:t>图2-1</w:t>
      </w:r>
      <w:r w:rsidRPr="0028314C">
        <w:rPr>
          <w:rFonts w:ascii="楷体" w:eastAsia="楷体" w:hAnsi="楷体" w:cs="Courier New"/>
          <w:b/>
          <w:sz w:val="24"/>
          <w:szCs w:val="24"/>
        </w:rPr>
        <w:t xml:space="preserve"> </w:t>
      </w:r>
      <w:r w:rsidR="00EC28B3" w:rsidRPr="0028314C">
        <w:rPr>
          <w:rFonts w:ascii="楷体" w:eastAsia="楷体" w:hAnsi="楷体" w:cs="Courier New" w:hint="eastAsia"/>
          <w:b/>
          <w:sz w:val="24"/>
          <w:szCs w:val="24"/>
        </w:rPr>
        <w:t>多目标问题（最小化）的相关定义</w:t>
      </w:r>
    </w:p>
    <w:p w:rsidR="00C5482B" w:rsidRDefault="00837BBF" w:rsidP="00C5482B">
      <w:pPr>
        <w:ind w:firstLine="420"/>
        <w:jc w:val="left"/>
        <w:rPr>
          <w:rFonts w:ascii="宋体" w:hAnsi="宋体" w:cs="Courier New"/>
          <w:sz w:val="24"/>
          <w:szCs w:val="24"/>
        </w:rPr>
      </w:pPr>
      <w:r w:rsidRPr="00837BBF">
        <w:rPr>
          <w:rFonts w:ascii="宋体" w:hAnsi="宋体" w:cs="Courier New" w:hint="eastAsia"/>
          <w:sz w:val="24"/>
          <w:szCs w:val="24"/>
        </w:rPr>
        <w:t>多目标优化问题的复杂性在于</w:t>
      </w:r>
      <w:r w:rsidR="001123E5">
        <w:rPr>
          <w:rFonts w:ascii="宋体" w:hAnsi="宋体" w:cs="Courier New" w:hint="eastAsia"/>
          <w:sz w:val="24"/>
          <w:szCs w:val="24"/>
        </w:rPr>
        <w:t>：</w:t>
      </w:r>
      <w:r w:rsidRPr="00837BBF">
        <w:rPr>
          <w:rFonts w:ascii="宋体" w:hAnsi="宋体" w:cs="Courier New" w:hint="eastAsia"/>
          <w:sz w:val="24"/>
          <w:szCs w:val="24"/>
        </w:rPr>
        <w:t>通常情况下，各个子目标之间是相互矛盾的(如在图2-2所示的优化问题中，目标函数</w:t>
      </w:r>
      <w:r w:rsidR="00C5482B">
        <w:rPr>
          <w:rFonts w:ascii="宋体" w:hAnsi="宋体" w:cs="Courier New" w:hint="eastAsia"/>
          <w:sz w:val="24"/>
          <w:szCs w:val="24"/>
        </w:rPr>
        <w:t>x</w:t>
      </w:r>
      <w:r w:rsidRPr="00837BBF">
        <w:rPr>
          <w:rFonts w:ascii="宋体" w:hAnsi="宋体" w:cs="Courier New" w:hint="eastAsia"/>
          <w:sz w:val="24"/>
          <w:szCs w:val="24"/>
        </w:rPr>
        <w:t>和</w:t>
      </w:r>
      <w:r w:rsidR="00C5482B">
        <w:rPr>
          <w:rFonts w:ascii="宋体" w:hAnsi="宋体" w:cs="Courier New" w:hint="eastAsia"/>
          <w:sz w:val="24"/>
          <w:szCs w:val="24"/>
        </w:rPr>
        <w:t>y</w:t>
      </w:r>
      <w:r w:rsidRPr="00837BBF">
        <w:rPr>
          <w:rFonts w:ascii="宋体" w:hAnsi="宋体" w:cs="Courier New" w:hint="eastAsia"/>
          <w:sz w:val="24"/>
          <w:szCs w:val="24"/>
        </w:rPr>
        <w:t>是相互矛盾的)，某个目标的改善可能会导致其他目标性能的下降，同时使多个目标均达到最优是不可能的，一个解在某个目标上是最优的，但在其他目标上却可能是最差的，所以只能在各个目标之间进行协调权衡，以保证每个目标函数都尽可能达到最优。大多数MOP问题的Pareto最优解并不唯一，而是一组可接受的“不坏”解，数量众多，甚至无穷大</w:t>
      </w:r>
      <w:r w:rsidR="00022552">
        <w:rPr>
          <w:rFonts w:ascii="宋体" w:hAnsi="宋体" w:cs="Courier New" w:hint="eastAsia"/>
          <w:sz w:val="24"/>
          <w:szCs w:val="24"/>
        </w:rPr>
        <w:t>。</w:t>
      </w:r>
    </w:p>
    <w:p w:rsidR="009B6FAD" w:rsidRDefault="00C35EE2" w:rsidP="00C35EE2">
      <w:pPr>
        <w:ind w:firstLine="420"/>
        <w:jc w:val="center"/>
        <w:rPr>
          <w:rFonts w:ascii="宋体" w:hAnsi="宋体" w:cs="Courier New" w:hint="eastAsia"/>
          <w:sz w:val="24"/>
          <w:szCs w:val="24"/>
        </w:rPr>
      </w:pPr>
      <w:r w:rsidRPr="00C35EE2">
        <w:rPr>
          <w:rFonts w:ascii="宋体" w:hAnsi="宋体" w:cs="Courier New"/>
          <w:sz w:val="24"/>
          <w:szCs w:val="24"/>
        </w:rPr>
        <w:drawing>
          <wp:inline distT="0" distB="0" distL="0" distR="0" wp14:anchorId="246CC01C" wp14:editId="16CE12F1">
            <wp:extent cx="2563906" cy="217932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67909" cy="2182722"/>
                    </a:xfrm>
                    <a:prstGeom prst="rect">
                      <a:avLst/>
                    </a:prstGeom>
                  </pic:spPr>
                </pic:pic>
              </a:graphicData>
            </a:graphic>
          </wp:inline>
        </w:drawing>
      </w:r>
    </w:p>
    <w:p w:rsidR="00022552" w:rsidRPr="007649F8" w:rsidRDefault="008E59A4" w:rsidP="008E59A4">
      <w:pPr>
        <w:jc w:val="center"/>
        <w:rPr>
          <w:rFonts w:ascii="楷体" w:eastAsia="楷体" w:hAnsi="楷体" w:cs="Courier New" w:hint="eastAsia"/>
          <w:b/>
          <w:sz w:val="24"/>
          <w:szCs w:val="24"/>
        </w:rPr>
      </w:pPr>
      <w:r w:rsidRPr="007649F8">
        <w:rPr>
          <w:rFonts w:ascii="楷体" w:eastAsia="楷体" w:hAnsi="楷体" w:cs="Courier New" w:hint="eastAsia"/>
          <w:b/>
          <w:sz w:val="24"/>
          <w:szCs w:val="24"/>
        </w:rPr>
        <w:t>图2-2</w:t>
      </w:r>
      <w:r w:rsidRPr="007649F8">
        <w:rPr>
          <w:rFonts w:ascii="楷体" w:eastAsia="楷体" w:hAnsi="楷体" w:cs="Courier New"/>
          <w:b/>
          <w:sz w:val="24"/>
          <w:szCs w:val="24"/>
        </w:rPr>
        <w:t xml:space="preserve"> </w:t>
      </w:r>
      <w:r w:rsidRPr="007649F8">
        <w:rPr>
          <w:rFonts w:ascii="楷体" w:eastAsia="楷体" w:hAnsi="楷体" w:cs="Courier New" w:hint="eastAsia"/>
          <w:b/>
          <w:sz w:val="24"/>
          <w:szCs w:val="24"/>
        </w:rPr>
        <w:t>多目标优化问题</w:t>
      </w:r>
    </w:p>
    <w:p w:rsidR="006674BF" w:rsidRDefault="00695EBB">
      <w:pPr>
        <w:pStyle w:val="2"/>
      </w:pPr>
      <w:r>
        <w:rPr>
          <w:rFonts w:hint="eastAsia"/>
        </w:rPr>
        <w:t xml:space="preserve">2.2 </w:t>
      </w:r>
      <w:r>
        <w:rPr>
          <w:rFonts w:hint="eastAsia"/>
        </w:rPr>
        <w:t>多目标优化问题的求解方法</w:t>
      </w:r>
    </w:p>
    <w:p w:rsidR="006674BF" w:rsidRDefault="0032185A" w:rsidP="007B10C9">
      <w:pPr>
        <w:ind w:firstLine="420"/>
        <w:rPr>
          <w:rFonts w:ascii="宋体" w:hAnsi="宋体" w:cs="Courier New"/>
          <w:sz w:val="24"/>
          <w:szCs w:val="24"/>
        </w:rPr>
      </w:pPr>
      <w:r w:rsidRPr="007B10C9">
        <w:rPr>
          <w:rFonts w:ascii="宋体" w:hAnsi="宋体" w:cs="Courier New" w:hint="eastAsia"/>
          <w:sz w:val="24"/>
          <w:szCs w:val="24"/>
        </w:rPr>
        <w:t>多目标优化问题的解决需要提出各种不同的算法来达到最终的求解。自从多目标优化问题引起研究者们的广泛关注后，经过漫长的发展己</w:t>
      </w:r>
      <w:proofErr w:type="gramStart"/>
      <w:r w:rsidRPr="007B10C9">
        <w:rPr>
          <w:rFonts w:ascii="宋体" w:hAnsi="宋体" w:cs="Courier New" w:hint="eastAsia"/>
          <w:sz w:val="24"/>
          <w:szCs w:val="24"/>
        </w:rPr>
        <w:t>经出现</w:t>
      </w:r>
      <w:proofErr w:type="gramEnd"/>
      <w:r w:rsidRPr="007B10C9">
        <w:rPr>
          <w:rFonts w:ascii="宋体" w:hAnsi="宋体" w:cs="Courier New" w:hint="eastAsia"/>
          <w:sz w:val="24"/>
          <w:szCs w:val="24"/>
        </w:rPr>
        <w:t>了种类繁多的多目标优化算法。关于多目标优化算法的分类，最常见的是将其分为基于单目标的多目标优化方法和基于启发式的多目标优化方法。</w:t>
      </w:r>
    </w:p>
    <w:p w:rsidR="00F84DCB" w:rsidRPr="00F84DCB" w:rsidRDefault="00F84DCB" w:rsidP="00735015">
      <w:pPr>
        <w:pStyle w:val="3"/>
        <w:rPr>
          <w:rFonts w:hint="eastAsia"/>
        </w:rPr>
      </w:pPr>
      <w:r w:rsidRPr="00F84DCB">
        <w:rPr>
          <w:rFonts w:hint="eastAsia"/>
        </w:rPr>
        <w:lastRenderedPageBreak/>
        <w:t>2.3.1</w:t>
      </w:r>
      <w:r w:rsidRPr="00F84DCB">
        <w:rPr>
          <w:rFonts w:hint="eastAsia"/>
        </w:rPr>
        <w:t>基于单目标的多目标优化方法</w:t>
      </w:r>
    </w:p>
    <w:p w:rsidR="003965BE" w:rsidRPr="007B10C9" w:rsidRDefault="00F84DCB" w:rsidP="00745B18">
      <w:pPr>
        <w:ind w:firstLine="420"/>
        <w:rPr>
          <w:rFonts w:ascii="宋体" w:hAnsi="宋体" w:cs="Courier New" w:hint="eastAsia"/>
          <w:sz w:val="24"/>
          <w:szCs w:val="24"/>
        </w:rPr>
      </w:pPr>
      <w:r w:rsidRPr="00F84DCB">
        <w:rPr>
          <w:rFonts w:ascii="宋体" w:hAnsi="宋体" w:cs="Courier New" w:hint="eastAsia"/>
          <w:sz w:val="24"/>
          <w:szCs w:val="24"/>
        </w:rPr>
        <w:t>基于单目标的多目标优化方法也称为传统多目标优化方法，其基本思想就是按照一定的人为方式，把多目标优化问题转换成单目标优化问题，然后利用相对比较成熟的单目标优化方法进行求解。</w:t>
      </w:r>
    </w:p>
    <w:p w:rsidR="006674BF" w:rsidRDefault="00695EBB">
      <w:pPr>
        <w:pStyle w:val="3"/>
      </w:pPr>
      <w:r>
        <w:rPr>
          <w:rFonts w:hint="eastAsia"/>
        </w:rPr>
        <w:t xml:space="preserve">2.2.1 </w:t>
      </w:r>
      <w:r>
        <w:rPr>
          <w:rFonts w:hint="eastAsia"/>
        </w:rPr>
        <w:t>传统多目标优化方法</w:t>
      </w:r>
    </w:p>
    <w:p w:rsidR="00745B18" w:rsidRPr="00F84DCB" w:rsidRDefault="00745B18" w:rsidP="00745B18">
      <w:pPr>
        <w:ind w:firstLine="420"/>
        <w:rPr>
          <w:rFonts w:ascii="宋体" w:hAnsi="宋体" w:cs="Courier New" w:hint="eastAsia"/>
          <w:sz w:val="24"/>
          <w:szCs w:val="24"/>
        </w:rPr>
      </w:pPr>
      <w:r w:rsidRPr="00F84DCB">
        <w:rPr>
          <w:rFonts w:ascii="宋体" w:hAnsi="宋体" w:cs="Courier New" w:hint="eastAsia"/>
          <w:sz w:val="24"/>
          <w:szCs w:val="24"/>
        </w:rPr>
        <w:t>常用的传统多目标优化方法有评价函数法、约束法、功效系数法和分层序列法等</w:t>
      </w:r>
      <w:r>
        <w:rPr>
          <w:rFonts w:ascii="宋体" w:hAnsi="宋体" w:cs="Courier New" w:hint="eastAsia"/>
          <w:sz w:val="24"/>
          <w:szCs w:val="24"/>
        </w:rPr>
        <w:t>。</w:t>
      </w:r>
    </w:p>
    <w:p w:rsidR="00745B18" w:rsidRPr="00F84DCB" w:rsidRDefault="00745B18" w:rsidP="00745B18">
      <w:pPr>
        <w:ind w:firstLine="420"/>
        <w:rPr>
          <w:rFonts w:ascii="宋体" w:hAnsi="宋体" w:cs="Courier New" w:hint="eastAsia"/>
          <w:sz w:val="24"/>
          <w:szCs w:val="24"/>
        </w:rPr>
      </w:pPr>
      <w:r w:rsidRPr="00F84DCB">
        <w:rPr>
          <w:rFonts w:ascii="宋体" w:hAnsi="宋体" w:cs="Courier New" w:hint="eastAsia"/>
          <w:sz w:val="24"/>
          <w:szCs w:val="24"/>
        </w:rPr>
        <w:t>a.评价函数法</w:t>
      </w:r>
    </w:p>
    <w:p w:rsidR="00745B18" w:rsidRPr="007B10C9" w:rsidRDefault="00745B18" w:rsidP="00745B18">
      <w:pPr>
        <w:ind w:firstLine="420"/>
        <w:rPr>
          <w:rFonts w:ascii="宋体" w:hAnsi="宋体" w:cs="Courier New" w:hint="eastAsia"/>
          <w:sz w:val="24"/>
          <w:szCs w:val="24"/>
        </w:rPr>
      </w:pPr>
      <w:r w:rsidRPr="00F84DCB">
        <w:rPr>
          <w:rFonts w:ascii="宋体" w:hAnsi="宋体" w:cs="Courier New" w:hint="eastAsia"/>
          <w:sz w:val="24"/>
          <w:szCs w:val="24"/>
        </w:rPr>
        <w:t>评价函数法是最常见的一种求解多目标优化的方法。其基本原理是用一个评价函数集中地反映不同目标的重要程度，并极小化该评价函数，最终得到问题的最优解。该类方法中常用的有线性加权和法、极大极小法和理想点法等。</w:t>
      </w:r>
    </w:p>
    <w:p w:rsidR="006A6612" w:rsidRPr="00737683" w:rsidRDefault="00737683" w:rsidP="00737683">
      <w:pPr>
        <w:ind w:firstLine="420"/>
        <w:rPr>
          <w:rFonts w:ascii="宋体" w:hAnsi="宋体" w:cs="Courier New" w:hint="eastAsia"/>
          <w:sz w:val="24"/>
          <w:szCs w:val="24"/>
        </w:rPr>
      </w:pPr>
      <w:r>
        <w:rPr>
          <w:rFonts w:ascii="宋体" w:hAnsi="宋体" w:cs="Courier New" w:hint="eastAsia"/>
          <w:sz w:val="24"/>
          <w:szCs w:val="24"/>
        </w:rPr>
        <w:t>（1）</w:t>
      </w:r>
      <w:r w:rsidR="006A6612" w:rsidRPr="00737683">
        <w:rPr>
          <w:rFonts w:ascii="宋体" w:hAnsi="宋体" w:cs="Courier New" w:hint="eastAsia"/>
          <w:sz w:val="24"/>
          <w:szCs w:val="24"/>
        </w:rPr>
        <w:t>线性加权和法</w:t>
      </w:r>
    </w:p>
    <w:p w:rsidR="006A6612" w:rsidRPr="00737683" w:rsidRDefault="006A6612" w:rsidP="00577699">
      <w:pPr>
        <w:ind w:firstLine="420"/>
        <w:rPr>
          <w:rFonts w:ascii="宋体" w:hAnsi="宋体" w:cs="Courier New" w:hint="eastAsia"/>
          <w:sz w:val="24"/>
          <w:szCs w:val="24"/>
        </w:rPr>
      </w:pPr>
      <w:r w:rsidRPr="00737683">
        <w:rPr>
          <w:rFonts w:ascii="宋体" w:hAnsi="宋体" w:cs="Courier New" w:hint="eastAsia"/>
          <w:sz w:val="24"/>
          <w:szCs w:val="24"/>
        </w:rPr>
        <w:t>线性加权和法由Zadeh提出，该方法就是根据目标函数</w:t>
      </w:r>
      <w:r w:rsidR="009D39B3" w:rsidRPr="00B9397C">
        <w:rPr>
          <w:position w:val="-12"/>
        </w:rPr>
        <w:object w:dxaOrig="560" w:dyaOrig="360">
          <v:shape id="_x0000_i1078" type="#_x0000_t75" style="width:28pt;height:18pt" o:ole="">
            <v:imagedata r:id="rId45" o:title=""/>
          </v:shape>
          <o:OLEObject Type="Embed" ProgID="Equation.DSMT4" ShapeID="_x0000_i1078" DrawAspect="Content" ObjectID="_1591172743" r:id="rId46"/>
        </w:object>
      </w:r>
      <w:r w:rsidRPr="00737683">
        <w:rPr>
          <w:rFonts w:ascii="宋体" w:hAnsi="宋体" w:cs="Courier New" w:hint="eastAsia"/>
          <w:sz w:val="24"/>
          <w:szCs w:val="24"/>
        </w:rPr>
        <w:t>在问题中的重要程度赋予其一</w:t>
      </w:r>
      <w:proofErr w:type="gramStart"/>
      <w:r w:rsidRPr="00737683">
        <w:rPr>
          <w:rFonts w:ascii="宋体" w:hAnsi="宋体" w:cs="Courier New" w:hint="eastAsia"/>
          <w:sz w:val="24"/>
          <w:szCs w:val="24"/>
        </w:rPr>
        <w:t>个</w:t>
      </w:r>
      <w:proofErr w:type="gramEnd"/>
      <w:r w:rsidRPr="00737683">
        <w:rPr>
          <w:rFonts w:ascii="宋体" w:hAnsi="宋体" w:cs="Courier New" w:hint="eastAsia"/>
          <w:sz w:val="24"/>
          <w:szCs w:val="24"/>
        </w:rPr>
        <w:t>权重值</w:t>
      </w:r>
      <w:r w:rsidR="009D39B3" w:rsidRPr="009D39B3">
        <w:rPr>
          <w:position w:val="-12"/>
        </w:rPr>
        <w:object w:dxaOrig="639" w:dyaOrig="360">
          <v:shape id="_x0000_i1083" type="#_x0000_t75" style="width:32pt;height:18pt" o:ole="">
            <v:imagedata r:id="rId47" o:title=""/>
          </v:shape>
          <o:OLEObject Type="Embed" ProgID="Equation.DSMT4" ShapeID="_x0000_i1083" DrawAspect="Content" ObjectID="_1591172744" r:id="rId48"/>
        </w:object>
      </w:r>
      <w:r w:rsidR="009D39B3">
        <w:t xml:space="preserve"> </w:t>
      </w:r>
      <w:r w:rsidR="009D39B3" w:rsidRPr="007A6919">
        <w:rPr>
          <w:position w:val="-28"/>
        </w:rPr>
        <w:object w:dxaOrig="1060" w:dyaOrig="680">
          <v:shape id="_x0000_i1084" type="#_x0000_t75" style="width:53.35pt;height:34pt" o:ole="">
            <v:imagedata r:id="rId49" o:title=""/>
          </v:shape>
          <o:OLEObject Type="Embed" ProgID="Equation.DSMT4" ShapeID="_x0000_i1084" DrawAspect="Content" ObjectID="_1591172745" r:id="rId50"/>
        </w:object>
      </w:r>
      <w:r w:rsidRPr="00737683">
        <w:rPr>
          <w:rFonts w:ascii="宋体" w:hAnsi="宋体" w:cs="Courier New" w:hint="eastAsia"/>
          <w:sz w:val="24"/>
          <w:szCs w:val="24"/>
        </w:rPr>
        <w:t>，然后把这些带权重的目标函数相加，构造出一个新的目标函数</w:t>
      </w:r>
      <w:r w:rsidR="00577699" w:rsidRPr="007A6919">
        <w:rPr>
          <w:position w:val="-28"/>
        </w:rPr>
        <w:object w:dxaOrig="1040" w:dyaOrig="680">
          <v:shape id="_x0000_i1088" type="#_x0000_t75" style="width:52pt;height:34pt" o:ole="">
            <v:imagedata r:id="rId51" o:title=""/>
          </v:shape>
          <o:OLEObject Type="Embed" ProgID="Equation.DSMT4" ShapeID="_x0000_i1088" DrawAspect="Content" ObjectID="_1591172746" r:id="rId52"/>
        </w:object>
      </w:r>
      <w:r w:rsidRPr="00737683">
        <w:rPr>
          <w:rFonts w:ascii="宋体" w:hAnsi="宋体" w:cs="Courier New" w:hint="eastAsia"/>
          <w:sz w:val="24"/>
          <w:szCs w:val="24"/>
        </w:rPr>
        <w:t>。通过极小化由该评价函数所构成的数值函数，进而可求解得到多目标的一个解。权重值反映了各个目标函数的重要程度，直接影响优化结果，改变权重值，就改变了目标函数的优先权，从而可以获得不同的最优解。</w:t>
      </w:r>
    </w:p>
    <w:p w:rsidR="006A6612" w:rsidRPr="00737683" w:rsidRDefault="00790DC1" w:rsidP="00790DC1">
      <w:pPr>
        <w:ind w:firstLine="420"/>
        <w:rPr>
          <w:rFonts w:ascii="宋体" w:hAnsi="宋体" w:cs="Courier New" w:hint="eastAsia"/>
          <w:sz w:val="24"/>
          <w:szCs w:val="24"/>
        </w:rPr>
      </w:pPr>
      <w:r>
        <w:rPr>
          <w:rFonts w:ascii="宋体" w:hAnsi="宋体" w:cs="Courier New" w:hint="eastAsia"/>
          <w:sz w:val="24"/>
          <w:szCs w:val="24"/>
        </w:rPr>
        <w:t>（2）</w:t>
      </w:r>
      <w:r w:rsidR="006A6612" w:rsidRPr="00737683">
        <w:rPr>
          <w:rFonts w:ascii="宋体" w:hAnsi="宋体" w:cs="Courier New" w:hint="eastAsia"/>
          <w:sz w:val="24"/>
          <w:szCs w:val="24"/>
        </w:rPr>
        <w:t>极大极小法</w:t>
      </w:r>
    </w:p>
    <w:p w:rsidR="006A6612" w:rsidRPr="00737683" w:rsidRDefault="006A6612" w:rsidP="006968D4">
      <w:pPr>
        <w:ind w:firstLine="420"/>
        <w:rPr>
          <w:rFonts w:ascii="宋体" w:hAnsi="宋体" w:cs="Courier New" w:hint="eastAsia"/>
          <w:sz w:val="24"/>
          <w:szCs w:val="24"/>
        </w:rPr>
      </w:pPr>
      <w:r w:rsidRPr="00737683">
        <w:rPr>
          <w:rFonts w:ascii="宋体" w:hAnsi="宋体" w:cs="Courier New" w:hint="eastAsia"/>
          <w:sz w:val="24"/>
          <w:szCs w:val="24"/>
        </w:rPr>
        <w:t>极大极小法的基本原理是:选取各个目标函数f (x)中的最大值来构造评价函数，即取</w:t>
      </w:r>
      <w:r w:rsidR="001B31C0" w:rsidRPr="001B31C0">
        <w:rPr>
          <w:position w:val="-12"/>
        </w:rPr>
        <w:object w:dxaOrig="1579" w:dyaOrig="360">
          <v:shape id="_x0000_i1091" type="#_x0000_t75" style="width:78.65pt;height:18pt" o:ole="">
            <v:imagedata r:id="rId53" o:title=""/>
          </v:shape>
          <o:OLEObject Type="Embed" ProgID="Equation.DSMT4" ShapeID="_x0000_i1091" DrawAspect="Content" ObjectID="_1591172747" r:id="rId54"/>
        </w:object>
      </w:r>
      <w:r w:rsidRPr="00737683">
        <w:rPr>
          <w:rFonts w:ascii="宋体" w:hAnsi="宋体" w:cs="Courier New" w:hint="eastAsia"/>
          <w:sz w:val="24"/>
          <w:szCs w:val="24"/>
        </w:rPr>
        <w:t>，原来的多目标最小化问题就转化成了数值极小化问题:</w:t>
      </w:r>
      <w:r w:rsidR="00F62A99" w:rsidRPr="00F62A99">
        <w:t xml:space="preserve"> </w:t>
      </w:r>
      <w:r w:rsidR="00F62A99" w:rsidRPr="001B31C0">
        <w:rPr>
          <w:position w:val="-12"/>
        </w:rPr>
        <w:object w:dxaOrig="1939" w:dyaOrig="360">
          <v:shape id="_x0000_i1094" type="#_x0000_t75" style="width:96.65pt;height:18pt" o:ole="">
            <v:imagedata r:id="rId55" o:title=""/>
          </v:shape>
          <o:OLEObject Type="Embed" ProgID="Equation.DSMT4" ShapeID="_x0000_i1094" DrawAspect="Content" ObjectID="_1591172748" r:id="rId56"/>
        </w:object>
      </w:r>
      <w:r w:rsidRPr="00737683">
        <w:rPr>
          <w:rFonts w:ascii="宋体" w:hAnsi="宋体" w:cs="Courier New" w:hint="eastAsia"/>
          <w:sz w:val="24"/>
          <w:szCs w:val="24"/>
        </w:rPr>
        <w:t>。此外，当需要在评价函数中反映各个目标的重要程度时，可引入加</w:t>
      </w:r>
    </w:p>
    <w:p w:rsidR="006A6612" w:rsidRPr="00737683" w:rsidRDefault="006A6612" w:rsidP="006A6612">
      <w:pPr>
        <w:rPr>
          <w:rFonts w:ascii="宋体" w:hAnsi="宋体" w:cs="Courier New" w:hint="eastAsia"/>
          <w:sz w:val="24"/>
          <w:szCs w:val="24"/>
        </w:rPr>
      </w:pPr>
      <w:r w:rsidRPr="00737683">
        <w:rPr>
          <w:rFonts w:ascii="宋体" w:hAnsi="宋体" w:cs="Courier New" w:hint="eastAsia"/>
          <w:sz w:val="24"/>
          <w:szCs w:val="24"/>
        </w:rPr>
        <w:t>权系数，赋给每个目标相应的权值，即</w:t>
      </w:r>
      <w:r w:rsidR="00CB3364" w:rsidRPr="001B31C0">
        <w:rPr>
          <w:position w:val="-12"/>
        </w:rPr>
        <w:object w:dxaOrig="2140" w:dyaOrig="360">
          <v:shape id="_x0000_i1097" type="#_x0000_t75" style="width:107.35pt;height:18pt" o:ole="">
            <v:imagedata r:id="rId57" o:title=""/>
          </v:shape>
          <o:OLEObject Type="Embed" ProgID="Equation.DSMT4" ShapeID="_x0000_i1097" DrawAspect="Content" ObjectID="_1591172749" r:id="rId58"/>
        </w:object>
      </w:r>
      <w:r w:rsidR="00EB3B39">
        <w:rPr>
          <w:rFonts w:hint="eastAsia"/>
        </w:rPr>
        <w:t>。</w:t>
      </w:r>
    </w:p>
    <w:p w:rsidR="006A6612" w:rsidRPr="00737683" w:rsidRDefault="0063346B" w:rsidP="0063346B">
      <w:pPr>
        <w:ind w:firstLine="420"/>
        <w:rPr>
          <w:rFonts w:ascii="宋体" w:hAnsi="宋体" w:cs="Courier New" w:hint="eastAsia"/>
          <w:sz w:val="24"/>
          <w:szCs w:val="24"/>
        </w:rPr>
      </w:pPr>
      <w:r>
        <w:rPr>
          <w:rFonts w:ascii="宋体" w:hAnsi="宋体" w:cs="Courier New" w:hint="eastAsia"/>
          <w:sz w:val="24"/>
          <w:szCs w:val="24"/>
        </w:rPr>
        <w:t>（3）</w:t>
      </w:r>
      <w:r w:rsidR="006A6612" w:rsidRPr="00737683">
        <w:rPr>
          <w:rFonts w:ascii="宋体" w:hAnsi="宋体" w:cs="Courier New" w:hint="eastAsia"/>
          <w:sz w:val="24"/>
          <w:szCs w:val="24"/>
        </w:rPr>
        <w:t>理想点法</w:t>
      </w:r>
    </w:p>
    <w:p w:rsidR="006A6612" w:rsidRPr="00737683" w:rsidRDefault="006A6612" w:rsidP="0005367F">
      <w:pPr>
        <w:ind w:firstLine="420"/>
        <w:rPr>
          <w:rFonts w:ascii="宋体" w:hAnsi="宋体" w:cs="Courier New" w:hint="eastAsia"/>
          <w:sz w:val="24"/>
          <w:szCs w:val="24"/>
        </w:rPr>
      </w:pPr>
      <w:r w:rsidRPr="00737683">
        <w:rPr>
          <w:rFonts w:ascii="宋体" w:hAnsi="宋体" w:cs="Courier New" w:hint="eastAsia"/>
          <w:sz w:val="24"/>
          <w:szCs w:val="24"/>
        </w:rPr>
        <w:t>为了保证各个目标函数都尽可能地极小化，先分别求出各个目标函数的极小值(也就是“理想点”)，然后让各个目标都尽可能接近各自的极小值，从而获得最优解。</w:t>
      </w:r>
    </w:p>
    <w:p w:rsidR="006A6612" w:rsidRPr="00737683" w:rsidRDefault="006A6612" w:rsidP="0005367F">
      <w:pPr>
        <w:ind w:firstLine="420"/>
        <w:rPr>
          <w:rFonts w:ascii="宋体" w:hAnsi="宋体" w:cs="Courier New" w:hint="eastAsia"/>
          <w:sz w:val="24"/>
          <w:szCs w:val="24"/>
        </w:rPr>
      </w:pPr>
      <w:r w:rsidRPr="00737683">
        <w:rPr>
          <w:rFonts w:ascii="宋体" w:hAnsi="宋体" w:cs="Courier New" w:hint="eastAsia"/>
          <w:sz w:val="24"/>
          <w:szCs w:val="24"/>
        </w:rPr>
        <w:t>b.约束法</w:t>
      </w:r>
    </w:p>
    <w:p w:rsidR="006674BF" w:rsidRPr="00737683" w:rsidRDefault="006A6612" w:rsidP="00843E72">
      <w:pPr>
        <w:ind w:firstLine="420"/>
        <w:rPr>
          <w:rFonts w:ascii="宋体" w:hAnsi="宋体" w:cs="Courier New"/>
          <w:sz w:val="24"/>
          <w:szCs w:val="24"/>
        </w:rPr>
      </w:pPr>
      <w:r w:rsidRPr="00737683">
        <w:rPr>
          <w:rFonts w:ascii="宋体" w:hAnsi="宋体" w:cs="Courier New" w:hint="eastAsia"/>
          <w:sz w:val="24"/>
          <w:szCs w:val="24"/>
        </w:rPr>
        <w:t>约束法由</w:t>
      </w:r>
      <w:proofErr w:type="spellStart"/>
      <w:r w:rsidRPr="00737683">
        <w:rPr>
          <w:rFonts w:ascii="宋体" w:hAnsi="宋体" w:cs="Courier New" w:hint="eastAsia"/>
          <w:sz w:val="24"/>
          <w:szCs w:val="24"/>
        </w:rPr>
        <w:t>Marglin</w:t>
      </w:r>
      <w:proofErr w:type="spellEnd"/>
      <w:r w:rsidRPr="00737683">
        <w:rPr>
          <w:rFonts w:ascii="宋体" w:hAnsi="宋体" w:cs="Courier New" w:hint="eastAsia"/>
          <w:sz w:val="24"/>
          <w:szCs w:val="24"/>
        </w:rPr>
        <w:t>和</w:t>
      </w:r>
      <w:proofErr w:type="spellStart"/>
      <w:r w:rsidRPr="00737683">
        <w:rPr>
          <w:rFonts w:ascii="宋体" w:hAnsi="宋体" w:cs="Courier New" w:hint="eastAsia"/>
          <w:sz w:val="24"/>
          <w:szCs w:val="24"/>
        </w:rPr>
        <w:t>Haimes</w:t>
      </w:r>
      <w:proofErr w:type="spellEnd"/>
      <w:r w:rsidRPr="00737683">
        <w:rPr>
          <w:rFonts w:ascii="宋体" w:hAnsi="宋体" w:cs="Courier New" w:hint="eastAsia"/>
          <w:sz w:val="24"/>
          <w:szCs w:val="24"/>
        </w:rPr>
        <w:t>等人于1971年提出，其基本原理是:在多目标优化问题中任意选取其中一个子目标作为新的优化问题的目标函数，并将其他子目标通过某种方法转化为约束条件。</w:t>
      </w:r>
    </w:p>
    <w:p w:rsidR="006A6612" w:rsidRPr="00737683" w:rsidRDefault="005B4044" w:rsidP="00843E72">
      <w:pPr>
        <w:ind w:firstLine="420"/>
        <w:rPr>
          <w:rFonts w:ascii="宋体" w:hAnsi="宋体" w:cs="Courier New" w:hint="eastAsia"/>
          <w:sz w:val="24"/>
          <w:szCs w:val="24"/>
        </w:rPr>
      </w:pPr>
      <w:r>
        <w:rPr>
          <w:rFonts w:ascii="宋体" w:hAnsi="宋体" w:cs="Courier New" w:hint="eastAsia"/>
          <w:sz w:val="24"/>
          <w:szCs w:val="24"/>
        </w:rPr>
        <w:lastRenderedPageBreak/>
        <w:t>c</w:t>
      </w:r>
      <w:r w:rsidR="006A6612" w:rsidRPr="00737683">
        <w:rPr>
          <w:rFonts w:ascii="宋体" w:hAnsi="宋体" w:cs="Courier New" w:hint="eastAsia"/>
          <w:sz w:val="24"/>
          <w:szCs w:val="24"/>
        </w:rPr>
        <w:t>.功效系数法</w:t>
      </w:r>
    </w:p>
    <w:p w:rsidR="006A6612" w:rsidRPr="00737683" w:rsidRDefault="006A6612" w:rsidP="00843E72">
      <w:pPr>
        <w:ind w:firstLine="420"/>
        <w:rPr>
          <w:rFonts w:ascii="宋体" w:hAnsi="宋体" w:cs="Courier New" w:hint="eastAsia"/>
          <w:sz w:val="24"/>
          <w:szCs w:val="24"/>
        </w:rPr>
      </w:pPr>
      <w:r w:rsidRPr="00737683">
        <w:rPr>
          <w:rFonts w:ascii="宋体" w:hAnsi="宋体" w:cs="Courier New" w:hint="eastAsia"/>
          <w:sz w:val="24"/>
          <w:szCs w:val="24"/>
        </w:rPr>
        <w:t>功效系数法也称为目标规划法，其基本原理是根据所求问题的具体情况，决策者首先对每个目标函数提出期望的目标水平</w:t>
      </w:r>
      <w:r w:rsidR="00D52E73" w:rsidRPr="001B31C0">
        <w:rPr>
          <w:position w:val="-12"/>
        </w:rPr>
        <w:object w:dxaOrig="220" w:dyaOrig="360">
          <v:shape id="_x0000_i1100" type="#_x0000_t75" style="width:11.35pt;height:18pt" o:ole="">
            <v:imagedata r:id="rId59" o:title=""/>
          </v:shape>
          <o:OLEObject Type="Embed" ProgID="Equation.DSMT4" ShapeID="_x0000_i1100" DrawAspect="Content" ObjectID="_1591172750" r:id="rId60"/>
        </w:object>
      </w:r>
      <w:r w:rsidR="00D52E73" w:rsidRPr="00D52E73">
        <w:rPr>
          <w:position w:val="-10"/>
        </w:rPr>
        <w:object w:dxaOrig="1340" w:dyaOrig="320">
          <v:shape id="_x0000_i1103" type="#_x0000_t75" style="width:67.35pt;height:16pt" o:ole="">
            <v:imagedata r:id="rId61" o:title=""/>
          </v:shape>
          <o:OLEObject Type="Embed" ProgID="Equation.DSMT4" ShapeID="_x0000_i1103" DrawAspect="Content" ObjectID="_1591172751" r:id="rId62"/>
        </w:object>
      </w:r>
      <w:r w:rsidRPr="00737683">
        <w:rPr>
          <w:rFonts w:ascii="宋体" w:hAnsi="宋体" w:cs="Courier New" w:hint="eastAsia"/>
          <w:sz w:val="24"/>
          <w:szCs w:val="24"/>
        </w:rPr>
        <w:t>，再根据每个目标水平得到偏移变量，每个目标函数联合其目标水平构成目标。其实质就是把多目标优化问题转换为目标函数值与事先给出的目标值之间的偏差最小的问题。</w:t>
      </w:r>
    </w:p>
    <w:p w:rsidR="006A6612" w:rsidRPr="00737683" w:rsidRDefault="006A6612" w:rsidP="00843E72">
      <w:pPr>
        <w:ind w:firstLine="420"/>
        <w:rPr>
          <w:rFonts w:ascii="宋体" w:hAnsi="宋体" w:cs="Courier New" w:hint="eastAsia"/>
          <w:sz w:val="24"/>
          <w:szCs w:val="24"/>
        </w:rPr>
      </w:pPr>
      <w:r w:rsidRPr="00737683">
        <w:rPr>
          <w:rFonts w:ascii="宋体" w:hAnsi="宋体" w:cs="Courier New" w:hint="eastAsia"/>
          <w:sz w:val="24"/>
          <w:szCs w:val="24"/>
        </w:rPr>
        <w:t>d.分层序列法</w:t>
      </w:r>
    </w:p>
    <w:p w:rsidR="006A6612" w:rsidRPr="00737683" w:rsidRDefault="006A6612" w:rsidP="00B05A00">
      <w:pPr>
        <w:ind w:firstLine="420"/>
        <w:rPr>
          <w:rFonts w:ascii="宋体" w:hAnsi="宋体" w:cs="Courier New" w:hint="eastAsia"/>
          <w:sz w:val="24"/>
          <w:szCs w:val="24"/>
        </w:rPr>
      </w:pPr>
      <w:r w:rsidRPr="00737683">
        <w:rPr>
          <w:rFonts w:ascii="宋体" w:hAnsi="宋体" w:cs="Courier New" w:hint="eastAsia"/>
          <w:sz w:val="24"/>
          <w:szCs w:val="24"/>
        </w:rPr>
        <w:t>分层序列法的具体思想是:根据各个目标的重要程度顺序排列，以决定考虑各目标的优先级，先求出第一个目标的解，然后在保证第一目标最优解的前提下求第二个目标的最优解，以此类推，最后求出多目标的解。分层序列法不是将多目标并行地进行求解，而是顺序求解。其缺点是，前一个目标的解集有可能缩小为一个有限集合甚至一点，从而大大限制了后一个目标的优化范围。</w:t>
      </w:r>
    </w:p>
    <w:p w:rsidR="006A6612" w:rsidRPr="00737683" w:rsidRDefault="006A6612" w:rsidP="00B05A00">
      <w:pPr>
        <w:ind w:firstLine="420"/>
        <w:rPr>
          <w:rFonts w:ascii="宋体" w:hAnsi="宋体" w:cs="Courier New" w:hint="eastAsia"/>
          <w:sz w:val="24"/>
          <w:szCs w:val="24"/>
        </w:rPr>
      </w:pPr>
      <w:r w:rsidRPr="00737683">
        <w:rPr>
          <w:rFonts w:ascii="宋体" w:hAnsi="宋体" w:cs="Courier New" w:hint="eastAsia"/>
          <w:sz w:val="24"/>
          <w:szCs w:val="24"/>
        </w:rPr>
        <w:t>基于单目标的多目标优化方法由于操作简单，己在实际中得到广泛应用，但是这些方法也存在明显的局限性与缺点:</w:t>
      </w:r>
    </w:p>
    <w:p w:rsidR="006A6612" w:rsidRPr="00737683" w:rsidRDefault="00B05A00" w:rsidP="009C0974">
      <w:pPr>
        <w:ind w:firstLine="420"/>
        <w:rPr>
          <w:rFonts w:ascii="宋体" w:hAnsi="宋体" w:cs="Courier New" w:hint="eastAsia"/>
          <w:sz w:val="24"/>
          <w:szCs w:val="24"/>
        </w:rPr>
      </w:pPr>
      <w:r>
        <w:rPr>
          <w:rFonts w:ascii="宋体" w:hAnsi="宋体" w:cs="Courier New" w:hint="eastAsia"/>
          <w:sz w:val="24"/>
          <w:szCs w:val="24"/>
        </w:rPr>
        <w:t>（1）</w:t>
      </w:r>
      <w:r w:rsidR="006A6612" w:rsidRPr="00737683">
        <w:rPr>
          <w:rFonts w:ascii="宋体" w:hAnsi="宋体" w:cs="Courier New" w:hint="eastAsia"/>
          <w:sz w:val="24"/>
          <w:szCs w:val="24"/>
        </w:rPr>
        <w:t>采用传统的单目标优化方法解决多目标优化问题时，通常人为地限制某些目标，并将之转换成约束条件，这种人为的转换往往会背离客观实际，导致原本有可行方案的问题变成无可行解，同时也不能充分反映决策者的意愿。</w:t>
      </w:r>
    </w:p>
    <w:p w:rsidR="006A6612" w:rsidRPr="00737683" w:rsidRDefault="009C0974" w:rsidP="009C0974">
      <w:pPr>
        <w:ind w:firstLine="420"/>
        <w:rPr>
          <w:rFonts w:ascii="宋体" w:hAnsi="宋体" w:cs="Courier New"/>
          <w:sz w:val="24"/>
          <w:szCs w:val="24"/>
        </w:rPr>
      </w:pPr>
      <w:r>
        <w:rPr>
          <w:rFonts w:ascii="宋体" w:hAnsi="宋体" w:cs="Courier New" w:hint="eastAsia"/>
          <w:sz w:val="24"/>
          <w:szCs w:val="24"/>
        </w:rPr>
        <w:t>（2）</w:t>
      </w:r>
      <w:r w:rsidR="006A6612" w:rsidRPr="00737683">
        <w:rPr>
          <w:rFonts w:ascii="宋体" w:hAnsi="宋体" w:cs="Courier New" w:hint="eastAsia"/>
          <w:sz w:val="24"/>
          <w:szCs w:val="24"/>
        </w:rPr>
        <w:t>由于实际问题中，目标函数的物理意义和度量单位往往不同，直接对多个目标进行比较或加权比较困难。虽然可以利用目标函数的无</w:t>
      </w:r>
      <w:proofErr w:type="gramStart"/>
      <w:r w:rsidR="006A6612" w:rsidRPr="00737683">
        <w:rPr>
          <w:rFonts w:ascii="宋体" w:hAnsi="宋体" w:cs="Courier New" w:hint="eastAsia"/>
          <w:sz w:val="24"/>
          <w:szCs w:val="24"/>
        </w:rPr>
        <w:t>量纲化</w:t>
      </w:r>
      <w:proofErr w:type="gramEnd"/>
      <w:r w:rsidR="006A6612" w:rsidRPr="00737683">
        <w:rPr>
          <w:rFonts w:ascii="宋体" w:hAnsi="宋体" w:cs="Courier New" w:hint="eastAsia"/>
          <w:sz w:val="24"/>
          <w:szCs w:val="24"/>
        </w:rPr>
        <w:t>处理来解决这一问题，但这样会增加算法的计算量、计算时间及存储空间等，算法复杂度增加。</w:t>
      </w:r>
    </w:p>
    <w:p w:rsidR="006A6612" w:rsidRPr="00737683" w:rsidRDefault="009C0974" w:rsidP="008D1150">
      <w:pPr>
        <w:ind w:firstLine="420"/>
        <w:rPr>
          <w:rFonts w:ascii="宋体" w:hAnsi="宋体" w:cs="Courier New" w:hint="eastAsia"/>
          <w:sz w:val="24"/>
          <w:szCs w:val="24"/>
        </w:rPr>
      </w:pPr>
      <w:r>
        <w:rPr>
          <w:rFonts w:ascii="宋体" w:hAnsi="宋体" w:cs="Courier New" w:hint="eastAsia"/>
          <w:sz w:val="24"/>
          <w:szCs w:val="24"/>
        </w:rPr>
        <w:t>（3）</w:t>
      </w:r>
      <w:r w:rsidR="006A6612" w:rsidRPr="00737683">
        <w:rPr>
          <w:rFonts w:ascii="宋体" w:hAnsi="宋体" w:cs="Courier New" w:hint="eastAsia"/>
          <w:sz w:val="24"/>
          <w:szCs w:val="24"/>
        </w:rPr>
        <w:t>这些算法要求决策者提供精确的决策信息，即决策者对所优化问题有很强的先验认识。但是，通常情况下决策者无法提供确定符合实际需要的决策信息，也就无法精确建立优化问题的数学模型，缺乏通用性和灵活性。</w:t>
      </w:r>
    </w:p>
    <w:p w:rsidR="006A6612" w:rsidRPr="00737683" w:rsidRDefault="008D1150" w:rsidP="008D1150">
      <w:pPr>
        <w:ind w:firstLine="420"/>
        <w:rPr>
          <w:rFonts w:ascii="宋体" w:hAnsi="宋体" w:cs="Courier New"/>
          <w:sz w:val="24"/>
          <w:szCs w:val="24"/>
        </w:rPr>
      </w:pPr>
      <w:r>
        <w:rPr>
          <w:rFonts w:ascii="宋体" w:hAnsi="宋体" w:cs="Courier New" w:hint="eastAsia"/>
          <w:sz w:val="24"/>
          <w:szCs w:val="24"/>
        </w:rPr>
        <w:t>（4）</w:t>
      </w:r>
      <w:r w:rsidR="006A6612" w:rsidRPr="00737683">
        <w:rPr>
          <w:rFonts w:ascii="宋体" w:hAnsi="宋体" w:cs="Courier New" w:hint="eastAsia"/>
          <w:sz w:val="24"/>
          <w:szCs w:val="24"/>
        </w:rPr>
        <w:t>上述大多数算法每次运行只能得到一个Pareto最优解，并且所获解的质量与多目标转化为单目标过程中的参数设置有直接关系。而实际应用中可能需要多组Pareto最优解供决策者选择，这就要不断调整参数，多次运行算法以获得更多的Pareto最优解，这种多次运行的方式不仅每次所获结果不一致，并且耗费大量时间，算法的效率较低。</w:t>
      </w:r>
    </w:p>
    <w:p w:rsidR="006A6612" w:rsidRPr="00737683" w:rsidRDefault="008D1150" w:rsidP="008D1150">
      <w:pPr>
        <w:ind w:firstLine="420"/>
        <w:rPr>
          <w:rFonts w:ascii="宋体" w:hAnsi="宋体" w:cs="Courier New" w:hint="eastAsia"/>
          <w:sz w:val="24"/>
          <w:szCs w:val="24"/>
        </w:rPr>
      </w:pPr>
      <w:r>
        <w:rPr>
          <w:rFonts w:ascii="宋体" w:hAnsi="宋体" w:cs="Courier New" w:hint="eastAsia"/>
          <w:sz w:val="24"/>
          <w:szCs w:val="24"/>
        </w:rPr>
        <w:t>（5）</w:t>
      </w:r>
      <w:r w:rsidR="006A6612" w:rsidRPr="00737683">
        <w:rPr>
          <w:rFonts w:ascii="宋体" w:hAnsi="宋体" w:cs="Courier New" w:hint="eastAsia"/>
          <w:sz w:val="24"/>
          <w:szCs w:val="24"/>
        </w:rPr>
        <w:t>上述多种算法对Pareto前沿面的形状十分敏感，随着变量数目和约束条件的增加，Pareto曲线可能出现非凸性和非连续性等现象，</w:t>
      </w:r>
      <w:proofErr w:type="gramStart"/>
      <w:r w:rsidR="006A6612" w:rsidRPr="00737683">
        <w:rPr>
          <w:rFonts w:ascii="宋体" w:hAnsi="宋体" w:cs="Courier New" w:hint="eastAsia"/>
          <w:sz w:val="24"/>
          <w:szCs w:val="24"/>
        </w:rPr>
        <w:t>不</w:t>
      </w:r>
      <w:proofErr w:type="gramEnd"/>
      <w:r w:rsidR="006A6612" w:rsidRPr="00737683">
        <w:rPr>
          <w:rFonts w:ascii="宋体" w:hAnsi="宋体" w:cs="Courier New" w:hint="eastAsia"/>
          <w:sz w:val="24"/>
          <w:szCs w:val="24"/>
        </w:rPr>
        <w:t>适合于处理实际问题。因而，基于单目标的多目标优化方法只能运用于解决一些满足特定条件的简单MOP问题。</w:t>
      </w:r>
    </w:p>
    <w:p w:rsidR="006674BF" w:rsidRDefault="00695EBB">
      <w:pPr>
        <w:pStyle w:val="3"/>
      </w:pPr>
      <w:r>
        <w:rPr>
          <w:rFonts w:hint="eastAsia"/>
        </w:rPr>
        <w:t xml:space="preserve">2.2.2 </w:t>
      </w:r>
      <w:r>
        <w:rPr>
          <w:rFonts w:hint="eastAsia"/>
        </w:rPr>
        <w:t>智能多目标优化算法</w:t>
      </w:r>
    </w:p>
    <w:p w:rsidR="006A6612" w:rsidRPr="00737683" w:rsidRDefault="006A6612" w:rsidP="00AF14BF">
      <w:pPr>
        <w:ind w:firstLine="420"/>
        <w:rPr>
          <w:rFonts w:ascii="宋体" w:hAnsi="宋体" w:cs="Courier New" w:hint="eastAsia"/>
          <w:sz w:val="24"/>
          <w:szCs w:val="24"/>
        </w:rPr>
      </w:pPr>
      <w:r w:rsidRPr="00737683">
        <w:rPr>
          <w:rFonts w:ascii="宋体" w:hAnsi="宋体" w:cs="Courier New" w:hint="eastAsia"/>
          <w:sz w:val="24"/>
          <w:szCs w:val="24"/>
        </w:rPr>
        <w:t>随着近年出现的一系列随机优化技术，基于启发式的多目标优化方法应运而生。基于启发式的多目标优化算法是通过模拟自然界中的各种现象发展起来的一类优化算法。下面，就几种典型的现代启发式算法进行介绍。</w:t>
      </w:r>
    </w:p>
    <w:p w:rsidR="006A6612" w:rsidRPr="00737683" w:rsidRDefault="006A6612" w:rsidP="00AF14BF">
      <w:pPr>
        <w:ind w:firstLine="420"/>
        <w:rPr>
          <w:rFonts w:ascii="宋体" w:hAnsi="宋体" w:cs="Courier New" w:hint="eastAsia"/>
          <w:sz w:val="24"/>
          <w:szCs w:val="24"/>
        </w:rPr>
      </w:pPr>
      <w:r w:rsidRPr="00737683">
        <w:rPr>
          <w:rFonts w:ascii="宋体" w:hAnsi="宋体" w:cs="Courier New" w:hint="eastAsia"/>
          <w:sz w:val="24"/>
          <w:szCs w:val="24"/>
        </w:rPr>
        <w:t>a.模拟退火算法(Simulated Annealing,  SA</w:t>
      </w:r>
      <w:r w:rsidR="00EB32AD">
        <w:rPr>
          <w:rFonts w:ascii="宋体" w:hAnsi="宋体" w:cs="Courier New" w:hint="eastAsia"/>
          <w:sz w:val="24"/>
          <w:szCs w:val="24"/>
        </w:rPr>
        <w:t>)</w:t>
      </w:r>
    </w:p>
    <w:p w:rsidR="006A6612" w:rsidRPr="00737683" w:rsidRDefault="006A6612" w:rsidP="00EB32AD">
      <w:pPr>
        <w:ind w:firstLine="420"/>
        <w:rPr>
          <w:rFonts w:ascii="宋体" w:hAnsi="宋体" w:cs="Courier New" w:hint="eastAsia"/>
          <w:sz w:val="24"/>
          <w:szCs w:val="24"/>
        </w:rPr>
      </w:pPr>
      <w:r w:rsidRPr="00737683">
        <w:rPr>
          <w:rFonts w:ascii="宋体" w:hAnsi="宋体" w:cs="Courier New" w:hint="eastAsia"/>
          <w:sz w:val="24"/>
          <w:szCs w:val="24"/>
        </w:rPr>
        <w:t>模拟退火算法的基本原理是:从某一较高初温出发，随着温度参数的下降，结合概率突跳特性，在</w:t>
      </w:r>
      <w:proofErr w:type="gramStart"/>
      <w:r w:rsidRPr="00737683">
        <w:rPr>
          <w:rFonts w:ascii="宋体" w:hAnsi="宋体" w:cs="Courier New" w:hint="eastAsia"/>
          <w:sz w:val="24"/>
          <w:szCs w:val="24"/>
        </w:rPr>
        <w:t>解空间</w:t>
      </w:r>
      <w:proofErr w:type="gramEnd"/>
      <w:r w:rsidRPr="00737683">
        <w:rPr>
          <w:rFonts w:ascii="宋体" w:hAnsi="宋体" w:cs="Courier New" w:hint="eastAsia"/>
          <w:sz w:val="24"/>
          <w:szCs w:val="24"/>
        </w:rPr>
        <w:t>中随机搜索目标函数的全局最优解，概率性地跳出</w:t>
      </w:r>
      <w:proofErr w:type="gramStart"/>
      <w:r w:rsidRPr="00737683">
        <w:rPr>
          <w:rFonts w:ascii="宋体" w:hAnsi="宋体" w:cs="Courier New" w:hint="eastAsia"/>
          <w:sz w:val="24"/>
          <w:szCs w:val="24"/>
        </w:rPr>
        <w:t>局部最优解并最终</w:t>
      </w:r>
      <w:proofErr w:type="gramEnd"/>
      <w:r w:rsidRPr="00737683">
        <w:rPr>
          <w:rFonts w:ascii="宋体" w:hAnsi="宋体" w:cs="Courier New" w:hint="eastAsia"/>
          <w:sz w:val="24"/>
          <w:szCs w:val="24"/>
        </w:rPr>
        <w:t>趋于全局最优</w:t>
      </w:r>
      <w:r w:rsidR="00EB32AD">
        <w:rPr>
          <w:rFonts w:ascii="宋体" w:hAnsi="宋体" w:cs="Courier New" w:hint="eastAsia"/>
          <w:sz w:val="24"/>
          <w:szCs w:val="24"/>
        </w:rPr>
        <w:t>。</w:t>
      </w:r>
    </w:p>
    <w:p w:rsidR="006A6612" w:rsidRPr="00737683" w:rsidRDefault="006A6612" w:rsidP="006C716D">
      <w:pPr>
        <w:ind w:firstLine="420"/>
        <w:rPr>
          <w:rFonts w:ascii="宋体" w:hAnsi="宋体" w:cs="Courier New" w:hint="eastAsia"/>
          <w:sz w:val="24"/>
          <w:szCs w:val="24"/>
        </w:rPr>
      </w:pPr>
      <w:r w:rsidRPr="00737683">
        <w:rPr>
          <w:rFonts w:ascii="宋体" w:hAnsi="宋体" w:cs="Courier New" w:hint="eastAsia"/>
          <w:sz w:val="24"/>
          <w:szCs w:val="24"/>
        </w:rPr>
        <w:t>SA是一种有效的全局优化算法，该算法的优点是对目标函数的性质不加任何</w:t>
      </w:r>
      <w:r w:rsidRPr="00737683">
        <w:rPr>
          <w:rFonts w:ascii="宋体" w:hAnsi="宋体" w:cs="Courier New" w:hint="eastAsia"/>
          <w:sz w:val="24"/>
          <w:szCs w:val="24"/>
        </w:rPr>
        <w:lastRenderedPageBreak/>
        <w:t>限制，易于实现，并且能求得Pareto边界上多个不同方向的Pareto最优解。但是由于迭代次数较多，因而收敛速度慢、优化效率较低。</w:t>
      </w:r>
    </w:p>
    <w:p w:rsidR="006A6612" w:rsidRPr="00737683" w:rsidRDefault="006A6612" w:rsidP="006C716D">
      <w:pPr>
        <w:ind w:firstLine="420"/>
        <w:rPr>
          <w:rFonts w:ascii="宋体" w:hAnsi="宋体" w:cs="Courier New" w:hint="eastAsia"/>
          <w:sz w:val="24"/>
          <w:szCs w:val="24"/>
        </w:rPr>
      </w:pPr>
      <w:r w:rsidRPr="00737683">
        <w:rPr>
          <w:rFonts w:ascii="宋体" w:hAnsi="宋体" w:cs="Courier New" w:hint="eastAsia"/>
          <w:sz w:val="24"/>
          <w:szCs w:val="24"/>
        </w:rPr>
        <w:t>b.禁忌搜索(</w:t>
      </w:r>
      <w:proofErr w:type="spellStart"/>
      <w:r w:rsidRPr="00737683">
        <w:rPr>
          <w:rFonts w:ascii="宋体" w:hAnsi="宋体" w:cs="Courier New" w:hint="eastAsia"/>
          <w:sz w:val="24"/>
          <w:szCs w:val="24"/>
        </w:rPr>
        <w:t>Tabu</w:t>
      </w:r>
      <w:proofErr w:type="spellEnd"/>
      <w:r w:rsidRPr="00737683">
        <w:rPr>
          <w:rFonts w:ascii="宋体" w:hAnsi="宋体" w:cs="Courier New" w:hint="eastAsia"/>
          <w:sz w:val="24"/>
          <w:szCs w:val="24"/>
        </w:rPr>
        <w:t xml:space="preserve"> Search,  TS</w:t>
      </w:r>
      <w:r w:rsidR="00966D43">
        <w:rPr>
          <w:rFonts w:ascii="宋体" w:hAnsi="宋体" w:cs="Courier New"/>
          <w:sz w:val="24"/>
          <w:szCs w:val="24"/>
        </w:rPr>
        <w:t>)</w:t>
      </w:r>
    </w:p>
    <w:p w:rsidR="006A6612" w:rsidRPr="00737683" w:rsidRDefault="006A6612" w:rsidP="006C716D">
      <w:pPr>
        <w:ind w:firstLine="420"/>
        <w:rPr>
          <w:rFonts w:ascii="宋体" w:hAnsi="宋体" w:cs="Courier New" w:hint="eastAsia"/>
          <w:sz w:val="24"/>
          <w:szCs w:val="24"/>
        </w:rPr>
      </w:pPr>
      <w:r w:rsidRPr="00737683">
        <w:rPr>
          <w:rFonts w:ascii="宋体" w:hAnsi="宋体" w:cs="Courier New" w:hint="eastAsia"/>
          <w:sz w:val="24"/>
          <w:szCs w:val="24"/>
        </w:rPr>
        <w:t>禁忌搜索最早是在1986年由Glove:提出，TS是局部领域搜索的一种扩展，是一种全局逐步寻优算法。其核心思想是引入一个灵活的存储结构和相应的禁忌策略(一种确定性的局部极小突跳策略)以避免迂回搜索，并利用藐视准则来赦免一些被禁忌的优良状态，从而保证多样化的有效探索，最终实现全局优化[f2110</w:t>
      </w:r>
    </w:p>
    <w:p w:rsidR="006A6612" w:rsidRPr="00737683" w:rsidRDefault="006A6612" w:rsidP="006C716D">
      <w:pPr>
        <w:ind w:firstLine="420"/>
        <w:rPr>
          <w:rFonts w:ascii="宋体" w:hAnsi="宋体" w:cs="Courier New" w:hint="eastAsia"/>
          <w:sz w:val="24"/>
          <w:szCs w:val="24"/>
        </w:rPr>
      </w:pPr>
      <w:r w:rsidRPr="00737683">
        <w:rPr>
          <w:rFonts w:ascii="宋体" w:hAnsi="宋体" w:cs="Courier New" w:hint="eastAsia"/>
          <w:sz w:val="24"/>
          <w:szCs w:val="24"/>
        </w:rPr>
        <w:t>c.进化算法(Evolutionary Algorithm,  EA</w:t>
      </w:r>
      <w:r w:rsidR="003836D9">
        <w:rPr>
          <w:rFonts w:ascii="宋体" w:hAnsi="宋体" w:cs="Courier New"/>
          <w:sz w:val="24"/>
          <w:szCs w:val="24"/>
        </w:rPr>
        <w:t>)</w:t>
      </w:r>
    </w:p>
    <w:p w:rsidR="006C716D" w:rsidRDefault="006A6612" w:rsidP="006C716D">
      <w:pPr>
        <w:ind w:firstLine="420"/>
        <w:rPr>
          <w:rFonts w:ascii="宋体" w:hAnsi="宋体" w:cs="Courier New"/>
          <w:sz w:val="24"/>
          <w:szCs w:val="24"/>
        </w:rPr>
      </w:pPr>
      <w:r w:rsidRPr="00737683">
        <w:rPr>
          <w:rFonts w:ascii="宋体" w:hAnsi="宋体" w:cs="Courier New" w:hint="eastAsia"/>
          <w:sz w:val="24"/>
          <w:szCs w:val="24"/>
        </w:rPr>
        <w:t>进化算法是基于群体并行搜索，通过概率来维持代与代之间潜在</w:t>
      </w:r>
      <w:proofErr w:type="gramStart"/>
      <w:r w:rsidRPr="00737683">
        <w:rPr>
          <w:rFonts w:ascii="宋体" w:hAnsi="宋体" w:cs="Courier New" w:hint="eastAsia"/>
          <w:sz w:val="24"/>
          <w:szCs w:val="24"/>
        </w:rPr>
        <w:t>解组成</w:t>
      </w:r>
      <w:proofErr w:type="gramEnd"/>
      <w:r w:rsidRPr="00737683">
        <w:rPr>
          <w:rFonts w:ascii="宋体" w:hAnsi="宋体" w:cs="Courier New" w:hint="eastAsia"/>
          <w:sz w:val="24"/>
          <w:szCs w:val="24"/>
        </w:rPr>
        <w:t>的群体，进而实现多向性和全局搜索的一类算法，能处理各种类型的目标和约束，适用范围广泛。其发展大致可分为两个阶段，第一阶段主要包括向量评价遗传算法(VEGA)、多目标遗传算法(MOGA、小生境Pareto遗传算法(NPGA、非支配排序遗传算法(NSGA等;第二阶段引入了外部集，包括强Pareto进化算法(SPEA&amp;SPEA2 ), NSGA2等</w:t>
      </w:r>
      <w:r w:rsidR="006C716D">
        <w:rPr>
          <w:rFonts w:ascii="宋体" w:hAnsi="宋体" w:cs="Courier New" w:hint="eastAsia"/>
          <w:sz w:val="24"/>
          <w:szCs w:val="24"/>
        </w:rPr>
        <w:t>。</w:t>
      </w:r>
    </w:p>
    <w:p w:rsidR="006A6612" w:rsidRPr="00737683" w:rsidRDefault="006C716D" w:rsidP="006C716D">
      <w:pPr>
        <w:ind w:firstLine="420"/>
        <w:rPr>
          <w:rFonts w:ascii="宋体" w:hAnsi="宋体" w:cs="Courier New" w:hint="eastAsia"/>
          <w:sz w:val="24"/>
          <w:szCs w:val="24"/>
        </w:rPr>
      </w:pPr>
      <w:r>
        <w:rPr>
          <w:rFonts w:ascii="宋体" w:hAnsi="宋体" w:cs="Courier New" w:hint="eastAsia"/>
          <w:sz w:val="24"/>
          <w:szCs w:val="24"/>
        </w:rPr>
        <w:t>（</w:t>
      </w:r>
      <w:r w:rsidR="001534E1">
        <w:rPr>
          <w:rFonts w:ascii="宋体" w:hAnsi="宋体" w:cs="Courier New" w:hint="eastAsia"/>
          <w:sz w:val="24"/>
          <w:szCs w:val="24"/>
        </w:rPr>
        <w:t>1</w:t>
      </w:r>
      <w:r>
        <w:rPr>
          <w:rFonts w:ascii="宋体" w:hAnsi="宋体" w:cs="Courier New" w:hint="eastAsia"/>
          <w:sz w:val="24"/>
          <w:szCs w:val="24"/>
        </w:rPr>
        <w:t>）</w:t>
      </w:r>
      <w:r w:rsidR="006A6612" w:rsidRPr="00737683">
        <w:rPr>
          <w:rFonts w:ascii="宋体" w:hAnsi="宋体" w:cs="Courier New" w:hint="eastAsia"/>
          <w:sz w:val="24"/>
          <w:szCs w:val="24"/>
        </w:rPr>
        <w:t>VEGA, MOGA, NPGA和NSGA</w:t>
      </w:r>
    </w:p>
    <w:p w:rsidR="006A6612" w:rsidRPr="00737683" w:rsidRDefault="006A6612" w:rsidP="001534E1">
      <w:pPr>
        <w:ind w:firstLine="420"/>
        <w:rPr>
          <w:rFonts w:ascii="宋体" w:hAnsi="宋体" w:cs="Courier New" w:hint="eastAsia"/>
          <w:sz w:val="24"/>
          <w:szCs w:val="24"/>
        </w:rPr>
      </w:pPr>
      <w:r w:rsidRPr="00737683">
        <w:rPr>
          <w:rFonts w:ascii="宋体" w:hAnsi="宋体" w:cs="Courier New" w:hint="eastAsia"/>
          <w:sz w:val="24"/>
          <w:szCs w:val="24"/>
        </w:rPr>
        <w:t>属于第一代MOEA，这些算法比较简单，执行相对容易，但是存在很多的缺陷，如VEGA无法保证优良个体进入下一代，只能找到最优前端上的极端点;MOGA易受小生境大小的影响;NPGA除了需要设置共享参数外，还要选择一个合适的锦标赛规模，实际应用效果不佳;NSGA由于Pareto排序要多次重复，算法计算效率较低。</w:t>
      </w:r>
    </w:p>
    <w:p w:rsidR="006A6612" w:rsidRPr="00737683" w:rsidRDefault="001534E1" w:rsidP="001534E1">
      <w:pPr>
        <w:ind w:firstLine="420"/>
        <w:rPr>
          <w:rFonts w:ascii="宋体" w:hAnsi="宋体" w:cs="Courier New" w:hint="eastAsia"/>
          <w:sz w:val="24"/>
          <w:szCs w:val="24"/>
        </w:rPr>
      </w:pPr>
      <w:r>
        <w:rPr>
          <w:rFonts w:ascii="宋体" w:hAnsi="宋体" w:cs="Courier New" w:hint="eastAsia"/>
          <w:sz w:val="24"/>
          <w:szCs w:val="24"/>
        </w:rPr>
        <w:t>（2）</w:t>
      </w:r>
      <w:r w:rsidR="006A6612" w:rsidRPr="00737683">
        <w:rPr>
          <w:rFonts w:ascii="宋体" w:hAnsi="宋体" w:cs="Courier New" w:hint="eastAsia"/>
          <w:sz w:val="24"/>
          <w:szCs w:val="24"/>
        </w:rPr>
        <w:t>SPEA, SPEA2和NSGA2</w:t>
      </w:r>
    </w:p>
    <w:p w:rsidR="006A6612" w:rsidRPr="00737683" w:rsidRDefault="006A6612" w:rsidP="00204F3A">
      <w:pPr>
        <w:ind w:firstLine="420"/>
        <w:rPr>
          <w:rFonts w:ascii="宋体" w:hAnsi="宋体" w:cs="Courier New" w:hint="eastAsia"/>
          <w:sz w:val="24"/>
          <w:szCs w:val="24"/>
        </w:rPr>
      </w:pPr>
      <w:r w:rsidRPr="00737683">
        <w:rPr>
          <w:rFonts w:ascii="宋体" w:hAnsi="宋体" w:cs="Courier New" w:hint="eastAsia"/>
          <w:sz w:val="24"/>
          <w:szCs w:val="24"/>
        </w:rPr>
        <w:t>SPEA是MOEA发展过程中一个非常重要的算法，SPEA2是它的改进版本。SPEA2</w:t>
      </w:r>
    </w:p>
    <w:p w:rsidR="00663235" w:rsidRPr="00663235" w:rsidRDefault="006A6612" w:rsidP="00663235">
      <w:pPr>
        <w:rPr>
          <w:rFonts w:ascii="宋体" w:hAnsi="宋体" w:cs="Courier New" w:hint="eastAsia"/>
          <w:sz w:val="24"/>
          <w:szCs w:val="24"/>
        </w:rPr>
      </w:pPr>
      <w:r w:rsidRPr="00737683">
        <w:rPr>
          <w:rFonts w:ascii="宋体" w:hAnsi="宋体" w:cs="Courier New" w:hint="eastAsia"/>
          <w:sz w:val="24"/>
          <w:szCs w:val="24"/>
        </w:rPr>
        <w:t>算法把外部档案(或称</w:t>
      </w:r>
      <w:proofErr w:type="gramStart"/>
      <w:r w:rsidRPr="00737683">
        <w:rPr>
          <w:rFonts w:ascii="宋体" w:hAnsi="宋体" w:cs="Courier New" w:hint="eastAsia"/>
          <w:sz w:val="24"/>
          <w:szCs w:val="24"/>
        </w:rPr>
        <w:t>外部集</w:t>
      </w:r>
      <w:proofErr w:type="gramEnd"/>
      <w:r w:rsidRPr="00737683">
        <w:rPr>
          <w:rFonts w:ascii="宋体" w:hAnsi="宋体" w:cs="Courier New" w:hint="eastAsia"/>
          <w:sz w:val="24"/>
          <w:szCs w:val="24"/>
        </w:rPr>
        <w:t>)结合到MOEA中，其基本步骤是精英保留策略，算法搜</w:t>
      </w:r>
      <w:r w:rsidR="00663235" w:rsidRPr="00663235">
        <w:rPr>
          <w:rFonts w:ascii="宋体" w:hAnsi="宋体" w:cs="Courier New" w:hint="eastAsia"/>
          <w:sz w:val="24"/>
          <w:szCs w:val="24"/>
        </w:rPr>
        <w:t>索效率得到明显改善。SPEA2的优点是:能够得到一个分布度很好的解集(特别是在高维问题的求解上)，但其聚类过程保持多样性耗时较长，运行效率较低。</w:t>
      </w:r>
    </w:p>
    <w:p w:rsidR="006674BF" w:rsidRDefault="00663235" w:rsidP="00663235">
      <w:pPr>
        <w:ind w:firstLine="420"/>
        <w:rPr>
          <w:rFonts w:ascii="宋体" w:hAnsi="宋体" w:cs="Courier New"/>
          <w:sz w:val="24"/>
          <w:szCs w:val="24"/>
        </w:rPr>
      </w:pPr>
      <w:r w:rsidRPr="00663235">
        <w:rPr>
          <w:rFonts w:ascii="宋体" w:hAnsi="宋体" w:cs="Courier New" w:hint="eastAsia"/>
          <w:sz w:val="24"/>
          <w:szCs w:val="24"/>
        </w:rPr>
        <w:t>NSGA2是对NSGA的改进，被认为是解决多目标优化问题最优秀的进化算法之一。NSGA2引入非支配排序方法来降低计算复杂度;采用精英策略取代指定特殊共享参数策略，使父代种群和子代种群混合，以保证在相同的竞争条件下，父代的优秀个体能够得到保留，从而有更多的机会遗传到下一代;解集有良好的分布性。但其缺点是:在高维问题中，解集的多样性不理想。NSGA2算法的基本流程如图2-3所示</w:t>
      </w:r>
      <w:r>
        <w:rPr>
          <w:rFonts w:ascii="宋体" w:hAnsi="宋体" w:cs="Courier New" w:hint="eastAsia"/>
          <w:sz w:val="24"/>
          <w:szCs w:val="24"/>
        </w:rPr>
        <w:t>。</w:t>
      </w:r>
    </w:p>
    <w:p w:rsidR="00FB47B1" w:rsidRDefault="00FC7DF8" w:rsidP="00C704C8">
      <w:pPr>
        <w:jc w:val="center"/>
      </w:pPr>
      <w:r>
        <w:object w:dxaOrig="5059" w:dyaOrig="7455">
          <v:shape id="_x0000_i1116" type="#_x0000_t75" style="width:215.35pt;height:317.35pt" o:ole="">
            <v:imagedata r:id="rId63" o:title=""/>
          </v:shape>
          <o:OLEObject Type="Embed" ProgID="Visio.Drawing.11" ShapeID="_x0000_i1116" DrawAspect="Content" ObjectID="_1591172752" r:id="rId64"/>
        </w:object>
      </w:r>
    </w:p>
    <w:p w:rsidR="004F7AE7" w:rsidRDefault="004F7AE7" w:rsidP="00C704C8">
      <w:pPr>
        <w:jc w:val="center"/>
        <w:rPr>
          <w:rFonts w:ascii="宋体" w:hAnsi="宋体" w:cs="Courier New" w:hint="eastAsia"/>
          <w:sz w:val="24"/>
          <w:szCs w:val="24"/>
        </w:rPr>
      </w:pPr>
      <w:r>
        <w:rPr>
          <w:rFonts w:ascii="宋体" w:hAnsi="宋体" w:cs="Courier New" w:hint="eastAsia"/>
          <w:sz w:val="24"/>
          <w:szCs w:val="24"/>
        </w:rPr>
        <w:t>图2-3</w:t>
      </w:r>
      <w:r>
        <w:rPr>
          <w:rFonts w:ascii="宋体" w:hAnsi="宋体" w:cs="Courier New"/>
          <w:sz w:val="24"/>
          <w:szCs w:val="24"/>
        </w:rPr>
        <w:t xml:space="preserve"> </w:t>
      </w:r>
      <w:r>
        <w:rPr>
          <w:rFonts w:ascii="宋体" w:hAnsi="宋体" w:cs="Courier New" w:hint="eastAsia"/>
          <w:sz w:val="24"/>
          <w:szCs w:val="24"/>
        </w:rPr>
        <w:t>NSGA2的算法流程图</w:t>
      </w:r>
    </w:p>
    <w:p w:rsidR="00C704C8" w:rsidRDefault="00C6236C" w:rsidP="00C6236C">
      <w:pPr>
        <w:ind w:firstLine="420"/>
        <w:rPr>
          <w:rFonts w:ascii="宋体" w:hAnsi="宋体" w:cs="Courier New"/>
          <w:sz w:val="24"/>
          <w:szCs w:val="24"/>
        </w:rPr>
      </w:pPr>
      <w:r w:rsidRPr="00C6236C">
        <w:rPr>
          <w:rFonts w:ascii="宋体" w:hAnsi="宋体" w:cs="Courier New" w:hint="eastAsia"/>
          <w:sz w:val="24"/>
          <w:szCs w:val="24"/>
        </w:rPr>
        <w:t>拥挤距离排序是NSGA2的重要步骤。拥挤距离是当前个体与相邻两个个体的目标函数的距离差的绝对值之和，可以估计一个</w:t>
      </w:r>
      <w:proofErr w:type="gramStart"/>
      <w:r w:rsidRPr="00C6236C">
        <w:rPr>
          <w:rFonts w:ascii="宋体" w:hAnsi="宋体" w:cs="Courier New" w:hint="eastAsia"/>
          <w:sz w:val="24"/>
          <w:szCs w:val="24"/>
        </w:rPr>
        <w:t>解周围</w:t>
      </w:r>
      <w:proofErr w:type="gramEnd"/>
      <w:r w:rsidRPr="00C6236C">
        <w:rPr>
          <w:rFonts w:ascii="宋体" w:hAnsi="宋体" w:cs="Courier New" w:hint="eastAsia"/>
          <w:sz w:val="24"/>
          <w:szCs w:val="24"/>
        </w:rPr>
        <w:t>其他解的密集程度，如图2-4所示</w:t>
      </w:r>
      <w:r>
        <w:rPr>
          <w:rFonts w:ascii="宋体" w:hAnsi="宋体" w:cs="Courier New" w:hint="eastAsia"/>
          <w:sz w:val="24"/>
          <w:szCs w:val="24"/>
        </w:rPr>
        <w:t>。</w:t>
      </w:r>
    </w:p>
    <w:p w:rsidR="00C6236C" w:rsidRDefault="00651D74" w:rsidP="00651D74">
      <w:pPr>
        <w:jc w:val="center"/>
        <w:rPr>
          <w:rFonts w:ascii="宋体" w:hAnsi="宋体" w:cs="Courier New"/>
          <w:sz w:val="24"/>
          <w:szCs w:val="24"/>
        </w:rPr>
      </w:pPr>
      <w:r>
        <w:rPr>
          <w:noProof/>
        </w:rPr>
        <w:drawing>
          <wp:inline distT="0" distB="0" distL="0" distR="0" wp14:anchorId="13F47CC9" wp14:editId="4A272A3E">
            <wp:extent cx="3040643" cy="1882303"/>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40643" cy="1882303"/>
                    </a:xfrm>
                    <a:prstGeom prst="rect">
                      <a:avLst/>
                    </a:prstGeom>
                  </pic:spPr>
                </pic:pic>
              </a:graphicData>
            </a:graphic>
          </wp:inline>
        </w:drawing>
      </w:r>
    </w:p>
    <w:p w:rsidR="00651D74" w:rsidRDefault="008B3262" w:rsidP="008B3262">
      <w:pPr>
        <w:ind w:firstLine="420"/>
        <w:rPr>
          <w:rFonts w:ascii="宋体" w:hAnsi="宋体" w:cs="Courier New"/>
          <w:sz w:val="24"/>
          <w:szCs w:val="24"/>
        </w:rPr>
      </w:pPr>
      <w:r w:rsidRPr="008B3262">
        <w:rPr>
          <w:rFonts w:ascii="宋体" w:hAnsi="宋体" w:cs="Courier New" w:hint="eastAsia"/>
          <w:sz w:val="24"/>
          <w:szCs w:val="24"/>
        </w:rPr>
        <w:t>设两目标优化的两个子目标函数分别为</w:t>
      </w:r>
      <w:r w:rsidR="00C0669B" w:rsidRPr="001B31C0">
        <w:rPr>
          <w:position w:val="-12"/>
        </w:rPr>
        <w:object w:dxaOrig="240" w:dyaOrig="360">
          <v:shape id="_x0000_i1115" type="#_x0000_t75" style="width:12pt;height:18pt" o:ole="">
            <v:imagedata r:id="rId66" o:title=""/>
          </v:shape>
          <o:OLEObject Type="Embed" ProgID="Equation.DSMT4" ShapeID="_x0000_i1115" DrawAspect="Content" ObjectID="_1591172753" r:id="rId67"/>
        </w:object>
      </w:r>
      <w:r w:rsidRPr="008B3262">
        <w:rPr>
          <w:rFonts w:ascii="宋体" w:hAnsi="宋体" w:cs="Courier New" w:hint="eastAsia"/>
          <w:sz w:val="24"/>
          <w:szCs w:val="24"/>
        </w:rPr>
        <w:t>和</w:t>
      </w:r>
      <w:r w:rsidR="00C0669B" w:rsidRPr="001B31C0">
        <w:rPr>
          <w:position w:val="-12"/>
        </w:rPr>
        <w:object w:dxaOrig="279" w:dyaOrig="360">
          <v:shape id="_x0000_i1113" type="#_x0000_t75" style="width:14pt;height:18pt" o:ole="">
            <v:imagedata r:id="rId68" o:title=""/>
          </v:shape>
          <o:OLEObject Type="Embed" ProgID="Equation.DSMT4" ShapeID="_x0000_i1113" DrawAspect="Content" ObjectID="_1591172754" r:id="rId69"/>
        </w:object>
      </w:r>
      <w:r w:rsidRPr="008B3262">
        <w:rPr>
          <w:rFonts w:ascii="宋体" w:hAnsi="宋体" w:cs="Courier New" w:hint="eastAsia"/>
          <w:sz w:val="24"/>
          <w:szCs w:val="24"/>
        </w:rPr>
        <w:t>，计算由解</w:t>
      </w:r>
      <w:r w:rsidR="00F1089C">
        <w:rPr>
          <w:rFonts w:ascii="宋体" w:hAnsi="宋体" w:cs="Courier New" w:hint="eastAsia"/>
          <w:sz w:val="24"/>
          <w:szCs w:val="24"/>
        </w:rPr>
        <w:t>i</w:t>
      </w:r>
      <w:r w:rsidR="00F1089C">
        <w:rPr>
          <w:rFonts w:ascii="宋体" w:hAnsi="宋体" w:cs="Courier New"/>
          <w:sz w:val="24"/>
          <w:szCs w:val="24"/>
        </w:rPr>
        <w:t>+1</w:t>
      </w:r>
      <w:r w:rsidRPr="008B3262">
        <w:rPr>
          <w:rFonts w:ascii="宋体" w:hAnsi="宋体" w:cs="Courier New" w:hint="eastAsia"/>
          <w:sz w:val="24"/>
          <w:szCs w:val="24"/>
        </w:rPr>
        <w:t>和</w:t>
      </w:r>
      <w:r w:rsidR="00F1089C">
        <w:rPr>
          <w:rFonts w:ascii="宋体" w:hAnsi="宋体" w:cs="Courier New"/>
          <w:sz w:val="24"/>
          <w:szCs w:val="24"/>
        </w:rPr>
        <w:t>i-1</w:t>
      </w:r>
      <w:r w:rsidRPr="008B3262">
        <w:rPr>
          <w:rFonts w:ascii="宋体" w:hAnsi="宋体" w:cs="Courier New" w:hint="eastAsia"/>
          <w:sz w:val="24"/>
          <w:szCs w:val="24"/>
        </w:rPr>
        <w:t>构成的立方体的平均边长，最终的结果就是解</w:t>
      </w:r>
      <w:proofErr w:type="spellStart"/>
      <w:r w:rsidRPr="008B3262">
        <w:rPr>
          <w:rFonts w:ascii="宋体" w:hAnsi="宋体" w:cs="Courier New" w:hint="eastAsia"/>
          <w:sz w:val="24"/>
          <w:szCs w:val="24"/>
        </w:rPr>
        <w:t>i</w:t>
      </w:r>
      <w:proofErr w:type="spellEnd"/>
      <w:r w:rsidRPr="008B3262">
        <w:rPr>
          <w:rFonts w:ascii="宋体" w:hAnsi="宋体" w:cs="Courier New" w:hint="eastAsia"/>
          <w:sz w:val="24"/>
          <w:szCs w:val="24"/>
        </w:rPr>
        <w:t>的拥挤距离</w:t>
      </w:r>
      <w:r w:rsidR="00D52E73" w:rsidRPr="001B31C0">
        <w:rPr>
          <w:position w:val="-12"/>
        </w:rPr>
        <w:object w:dxaOrig="620" w:dyaOrig="360">
          <v:shape id="_x0000_i1106" type="#_x0000_t75" style="width:31.35pt;height:18pt" o:ole="">
            <v:imagedata r:id="rId70" o:title=""/>
          </v:shape>
          <o:OLEObject Type="Embed" ProgID="Equation.DSMT4" ShapeID="_x0000_i1106" DrawAspect="Content" ObjectID="_1591172755" r:id="rId71"/>
        </w:object>
      </w:r>
      <w:r w:rsidRPr="008B3262">
        <w:rPr>
          <w:rFonts w:ascii="宋体" w:hAnsi="宋体" w:cs="Courier New" w:hint="eastAsia"/>
          <w:sz w:val="24"/>
          <w:szCs w:val="24"/>
        </w:rPr>
        <w:t>，其计算方法如式(2-3</w:t>
      </w:r>
      <w:r w:rsidR="006004D0">
        <w:rPr>
          <w:rFonts w:ascii="宋体" w:hAnsi="宋体" w:cs="Courier New" w:hint="eastAsia"/>
          <w:sz w:val="24"/>
          <w:szCs w:val="24"/>
        </w:rPr>
        <w:t>)</w:t>
      </w:r>
      <w:r w:rsidRPr="008B3262">
        <w:rPr>
          <w:rFonts w:ascii="宋体" w:hAnsi="宋体" w:cs="Courier New" w:hint="eastAsia"/>
          <w:sz w:val="24"/>
          <w:szCs w:val="24"/>
        </w:rPr>
        <w:t>所示。拥挤距离的值越大，个体间就越不拥挤，种群的多样性就越好，反之则多样性越差。</w:t>
      </w:r>
    </w:p>
    <w:p w:rsidR="00F0611F" w:rsidRDefault="00F0611F" w:rsidP="007C0EB2">
      <w:pPr>
        <w:wordWrap w:val="0"/>
        <w:jc w:val="right"/>
      </w:pPr>
      <w:r w:rsidRPr="00F0611F">
        <w:rPr>
          <w:position w:val="-14"/>
        </w:rPr>
        <w:object w:dxaOrig="1620" w:dyaOrig="400">
          <v:shape id="_x0000_i1109" type="#_x0000_t75" style="width:81.35pt;height:20pt" o:ole="">
            <v:imagedata r:id="rId72" o:title=""/>
          </v:shape>
          <o:OLEObject Type="Embed" ProgID="Equation.DSMT4" ShapeID="_x0000_i1109" DrawAspect="Content" ObjectID="_1591172756" r:id="rId73"/>
        </w:object>
      </w:r>
      <w:r w:rsidR="007C0EB2">
        <w:t xml:space="preserve">             </w:t>
      </w:r>
      <w:r w:rsidR="004D7F83">
        <w:t xml:space="preserve">              </w:t>
      </w:r>
      <w:r w:rsidR="007C0EB2">
        <w:t xml:space="preserve"> </w:t>
      </w:r>
      <w:r w:rsidR="007C0EB2">
        <w:rPr>
          <w:rFonts w:hint="eastAsia"/>
        </w:rPr>
        <w:t>（</w:t>
      </w:r>
      <w:r w:rsidR="007C0EB2">
        <w:rPr>
          <w:rFonts w:hint="eastAsia"/>
        </w:rPr>
        <w:t>2-3</w:t>
      </w:r>
      <w:r w:rsidR="007C0EB2">
        <w:rPr>
          <w:rFonts w:hint="eastAsia"/>
        </w:rPr>
        <w:t>）</w:t>
      </w:r>
    </w:p>
    <w:p w:rsidR="002B2BF0" w:rsidRPr="002B2BF0" w:rsidRDefault="002B2BF0" w:rsidP="002B2BF0">
      <w:pPr>
        <w:ind w:firstLine="420"/>
        <w:rPr>
          <w:rFonts w:ascii="宋体" w:hAnsi="宋体" w:cs="Courier New" w:hint="eastAsia"/>
          <w:sz w:val="24"/>
          <w:szCs w:val="24"/>
        </w:rPr>
      </w:pPr>
      <w:r w:rsidRPr="002B2BF0">
        <w:rPr>
          <w:rFonts w:ascii="宋体" w:hAnsi="宋体" w:cs="Courier New" w:hint="eastAsia"/>
          <w:sz w:val="24"/>
          <w:szCs w:val="24"/>
        </w:rPr>
        <w:t>d.粒子群算法(Particle Swarm Optimization,  PSO</w:t>
      </w:r>
      <w:r>
        <w:rPr>
          <w:rFonts w:ascii="宋体" w:hAnsi="宋体" w:cs="Courier New"/>
          <w:sz w:val="24"/>
          <w:szCs w:val="24"/>
        </w:rPr>
        <w:t>)</w:t>
      </w:r>
    </w:p>
    <w:p w:rsidR="002B2BF0" w:rsidRPr="002B2BF0" w:rsidRDefault="002B2BF0" w:rsidP="002B2BF0">
      <w:pPr>
        <w:ind w:firstLine="420"/>
        <w:rPr>
          <w:rFonts w:ascii="宋体" w:hAnsi="宋体" w:cs="Courier New" w:hint="eastAsia"/>
          <w:sz w:val="24"/>
          <w:szCs w:val="24"/>
        </w:rPr>
      </w:pPr>
      <w:r w:rsidRPr="002B2BF0">
        <w:rPr>
          <w:rFonts w:ascii="宋体" w:hAnsi="宋体" w:cs="Courier New" w:hint="eastAsia"/>
          <w:sz w:val="24"/>
          <w:szCs w:val="24"/>
        </w:rPr>
        <w:lastRenderedPageBreak/>
        <w:t>PSO最早于199_5年由美国社会心理学家Kennedy博士和电气工程师Eberhart教授提出，是一种基于群体智能的并行随机优化算法。它起源于对鸟类觅食行为的模拟，把每只鸟抽象为一个无体积无质量的粒子，采用简单的速度</w:t>
      </w:r>
      <w:r w:rsidR="004B7678">
        <w:rPr>
          <w:rFonts w:ascii="宋体" w:hAnsi="宋体" w:cs="Courier New" w:hint="eastAsia"/>
          <w:sz w:val="24"/>
          <w:szCs w:val="24"/>
        </w:rPr>
        <w:t>——</w:t>
      </w:r>
      <w:r w:rsidRPr="002B2BF0">
        <w:rPr>
          <w:rFonts w:ascii="宋体" w:hAnsi="宋体" w:cs="Courier New" w:hint="eastAsia"/>
          <w:sz w:val="24"/>
          <w:szCs w:val="24"/>
        </w:rPr>
        <w:t>位移模型，通过粒子间的合作与竞争产生的群体智能指导优化搜索。与遗传算法等相比，粒子群优化算法结构简单、可以直接采用实数编码、所需要调整的参数少、容易实现、收敛速度快，既适合科学研究，又特别适合于工程应用。详细的粒子群算法介绍将在第五章中进行，这里不做详述。</w:t>
      </w:r>
    </w:p>
    <w:p w:rsidR="002B2BF0" w:rsidRPr="00737683" w:rsidRDefault="002B2BF0" w:rsidP="002B2BF0">
      <w:pPr>
        <w:ind w:firstLine="420"/>
        <w:rPr>
          <w:rFonts w:ascii="宋体" w:hAnsi="宋体" w:cs="Courier New" w:hint="eastAsia"/>
          <w:sz w:val="24"/>
          <w:szCs w:val="24"/>
        </w:rPr>
      </w:pPr>
      <w:r w:rsidRPr="002B2BF0">
        <w:rPr>
          <w:rFonts w:ascii="宋体" w:hAnsi="宋体" w:cs="Courier New" w:hint="eastAsia"/>
          <w:sz w:val="24"/>
          <w:szCs w:val="24"/>
        </w:rPr>
        <w:t>现代启发式算法能够有效地避免陷入局部最优，鲁棒性很高，推广性很强。相对于传统的优化算法而言，基于启发式的多目标优化算法不会束缚到一个具体的问题域，如遗传算法、粒子群算法等群体搜索算法是并行搜索可能的解，在一次运行中就能得到潜在的Pareto解集;另外，基于启发式的多目标优化算法对所求问题的Pareto前沿的形状和连续性并不敏感，更适合于处理实际问题。</w:t>
      </w:r>
    </w:p>
    <w:p w:rsidR="006674BF" w:rsidRDefault="00695EBB">
      <w:pPr>
        <w:pStyle w:val="2"/>
      </w:pPr>
      <w:r>
        <w:rPr>
          <w:rFonts w:hint="eastAsia"/>
        </w:rPr>
        <w:t xml:space="preserve">2.3 </w:t>
      </w:r>
      <w:r>
        <w:rPr>
          <w:rFonts w:hint="eastAsia"/>
        </w:rPr>
        <w:t>多目标优化算法的性能评价指标和测试函数</w:t>
      </w:r>
    </w:p>
    <w:p w:rsidR="001B1A66" w:rsidRPr="00457F08" w:rsidRDefault="001B1A66" w:rsidP="001B1A66">
      <w:pPr>
        <w:ind w:firstLine="420"/>
        <w:rPr>
          <w:rFonts w:ascii="宋体" w:hAnsi="宋体" w:cs="Courier New" w:hint="eastAsia"/>
          <w:sz w:val="24"/>
          <w:szCs w:val="24"/>
        </w:rPr>
      </w:pPr>
      <w:r w:rsidRPr="00457F08">
        <w:rPr>
          <w:rFonts w:ascii="宋体" w:hAnsi="宋体" w:cs="Courier New" w:hint="eastAsia"/>
          <w:sz w:val="24"/>
          <w:szCs w:val="24"/>
        </w:rPr>
        <w:t>由于当前大多数的多目标优化算法所采用的进化机制没有本质上的差异，很难从理论上判断它们的优劣，只能通过仿真试验来验证算法的性能。进行性能评估时，一般需要考虑以下两方面的内容:</w:t>
      </w:r>
    </w:p>
    <w:p w:rsidR="001B1A66" w:rsidRPr="00457F08" w:rsidRDefault="001B1A66" w:rsidP="001B1A66">
      <w:pPr>
        <w:ind w:firstLine="420"/>
        <w:rPr>
          <w:rFonts w:ascii="宋体" w:hAnsi="宋体" w:cs="Courier New" w:hint="eastAsia"/>
          <w:sz w:val="24"/>
          <w:szCs w:val="24"/>
        </w:rPr>
      </w:pPr>
      <w:r w:rsidRPr="00457F08">
        <w:rPr>
          <w:rFonts w:ascii="宋体" w:hAnsi="宋体" w:cs="Courier New" w:hint="eastAsia"/>
          <w:sz w:val="24"/>
          <w:szCs w:val="24"/>
        </w:rPr>
        <w:t>（1）需要选取一组具有代表性的、通用的基准测试函数;</w:t>
      </w:r>
    </w:p>
    <w:p w:rsidR="006674BF" w:rsidRPr="00457F08" w:rsidRDefault="001B1A66" w:rsidP="001B1A66">
      <w:pPr>
        <w:ind w:firstLine="420"/>
        <w:rPr>
          <w:rFonts w:ascii="宋体" w:hAnsi="宋体" w:cs="Courier New"/>
          <w:sz w:val="24"/>
          <w:szCs w:val="24"/>
        </w:rPr>
      </w:pPr>
      <w:r w:rsidRPr="00457F08">
        <w:rPr>
          <w:rFonts w:ascii="宋体" w:hAnsi="宋体" w:cs="Courier New" w:hint="eastAsia"/>
          <w:sz w:val="24"/>
          <w:szCs w:val="24"/>
        </w:rPr>
        <w:t>（2）要有一套能够比较客观地反映算法优劣的评价方法，即性能度量指标。</w:t>
      </w:r>
    </w:p>
    <w:p w:rsidR="00B52EC5" w:rsidRPr="006D3B87" w:rsidRDefault="00B52EC5" w:rsidP="00B52EC5">
      <w:pPr>
        <w:pStyle w:val="3"/>
        <w:rPr>
          <w:rFonts w:hint="eastAsia"/>
        </w:rPr>
      </w:pPr>
      <w:r>
        <w:rPr>
          <w:rFonts w:hint="eastAsia"/>
        </w:rPr>
        <w:t>2.3.</w:t>
      </w:r>
      <w:r w:rsidR="00AD2B5C">
        <w:t>1</w:t>
      </w:r>
      <w:r>
        <w:rPr>
          <w:rFonts w:hint="eastAsia"/>
        </w:rPr>
        <w:t xml:space="preserve"> </w:t>
      </w:r>
      <w:r>
        <w:rPr>
          <w:rFonts w:hint="eastAsia"/>
        </w:rPr>
        <w:t>测试函数</w:t>
      </w:r>
    </w:p>
    <w:tbl>
      <w:tblPr>
        <w:tblW w:w="10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2"/>
        <w:gridCol w:w="1559"/>
        <w:gridCol w:w="1113"/>
        <w:gridCol w:w="7131"/>
      </w:tblGrid>
      <w:tr w:rsidR="00B52EC5" w:rsidRPr="006D3B87" w:rsidTr="00A65EC4">
        <w:tblPrEx>
          <w:tblCellMar>
            <w:top w:w="0" w:type="dxa"/>
            <w:bottom w:w="0" w:type="dxa"/>
          </w:tblCellMar>
        </w:tblPrEx>
        <w:trPr>
          <w:cantSplit/>
          <w:tblHeader/>
          <w:jc w:val="center"/>
        </w:trPr>
        <w:tc>
          <w:tcPr>
            <w:tcW w:w="802" w:type="dxa"/>
            <w:shd w:val="clear" w:color="auto" w:fill="FFFFFF"/>
            <w:vAlign w:val="bottom"/>
          </w:tcPr>
          <w:p w:rsidR="00B52EC5" w:rsidRPr="006D3B8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6F52D7">
              <w:rPr>
                <w:rFonts w:ascii="Times New Roman" w:eastAsia="宋体" w:hAnsi="Times New Roman" w:cs="Times New Roman"/>
                <w:color w:val="000000"/>
                <w:kern w:val="0"/>
                <w:sz w:val="18"/>
                <w:szCs w:val="18"/>
              </w:rPr>
              <w:t>问题</w:t>
            </w:r>
          </w:p>
        </w:tc>
        <w:tc>
          <w:tcPr>
            <w:tcW w:w="1559" w:type="dxa"/>
            <w:shd w:val="clear" w:color="auto" w:fill="FFFFFF"/>
            <w:vAlign w:val="bottom"/>
          </w:tcPr>
          <w:p w:rsidR="00B52EC5" w:rsidRPr="006D3B8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6F52D7">
              <w:rPr>
                <w:rFonts w:ascii="Times New Roman" w:eastAsia="宋体" w:hAnsi="Times New Roman" w:cs="Times New Roman"/>
                <w:color w:val="000000"/>
                <w:kern w:val="0"/>
                <w:sz w:val="18"/>
                <w:szCs w:val="18"/>
              </w:rPr>
              <w:t>决策变量个数</w:t>
            </w:r>
          </w:p>
        </w:tc>
        <w:tc>
          <w:tcPr>
            <w:tcW w:w="1113" w:type="dxa"/>
            <w:shd w:val="clear" w:color="auto" w:fill="FFFFFF"/>
            <w:vAlign w:val="bottom"/>
          </w:tcPr>
          <w:p w:rsidR="00B52EC5" w:rsidRPr="006D3B8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6F52D7">
              <w:rPr>
                <w:rFonts w:ascii="Times New Roman" w:eastAsia="宋体" w:hAnsi="Times New Roman" w:cs="Times New Roman"/>
                <w:color w:val="000000"/>
                <w:kern w:val="0"/>
                <w:sz w:val="18"/>
                <w:szCs w:val="18"/>
              </w:rPr>
              <w:t>定义域</w:t>
            </w:r>
          </w:p>
        </w:tc>
        <w:tc>
          <w:tcPr>
            <w:tcW w:w="7131" w:type="dxa"/>
            <w:shd w:val="clear" w:color="auto" w:fill="FFFFFF"/>
            <w:vAlign w:val="bottom"/>
          </w:tcPr>
          <w:p w:rsidR="00B52EC5" w:rsidRPr="006D3B8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6F52D7">
              <w:rPr>
                <w:rFonts w:ascii="Times New Roman" w:eastAsia="宋体" w:hAnsi="Times New Roman" w:cs="Times New Roman"/>
                <w:color w:val="000000"/>
                <w:kern w:val="0"/>
                <w:sz w:val="18"/>
                <w:szCs w:val="18"/>
              </w:rPr>
              <w:t>目标函数</w:t>
            </w:r>
            <w:r>
              <w:rPr>
                <w:rFonts w:ascii="Times New Roman" w:eastAsia="宋体" w:hAnsi="Times New Roman" w:cs="Times New Roman" w:hint="eastAsia"/>
                <w:color w:val="000000"/>
                <w:kern w:val="0"/>
                <w:sz w:val="18"/>
                <w:szCs w:val="18"/>
              </w:rPr>
              <w:t>（最小化）</w:t>
            </w:r>
          </w:p>
        </w:tc>
      </w:tr>
      <w:tr w:rsidR="00B52EC5" w:rsidRPr="006D3B87" w:rsidTr="00A65EC4">
        <w:tblPrEx>
          <w:tblCellMar>
            <w:top w:w="0" w:type="dxa"/>
            <w:bottom w:w="0" w:type="dxa"/>
          </w:tblCellMar>
        </w:tblPrEx>
        <w:trPr>
          <w:cantSplit/>
          <w:tblHeader/>
          <w:jc w:val="center"/>
        </w:trPr>
        <w:tc>
          <w:tcPr>
            <w:tcW w:w="802"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6F52D7">
              <w:rPr>
                <w:rFonts w:ascii="Times New Roman" w:eastAsia="宋体" w:hAnsi="Times New Roman" w:cs="Times New Roman"/>
                <w:color w:val="000000"/>
                <w:kern w:val="0"/>
                <w:sz w:val="18"/>
                <w:szCs w:val="18"/>
              </w:rPr>
              <w:t>SCH</w:t>
            </w:r>
          </w:p>
        </w:tc>
        <w:tc>
          <w:tcPr>
            <w:tcW w:w="1559"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1</w:t>
            </w:r>
          </w:p>
        </w:tc>
        <w:tc>
          <w:tcPr>
            <w:tcW w:w="1113"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w:t>
            </w:r>
            <w:r>
              <w:rPr>
                <w:rFonts w:ascii="Times New Roman" w:eastAsia="宋体" w:hAnsi="Times New Roman" w:cs="Times New Roman"/>
                <w:color w:val="000000"/>
                <w:kern w:val="0"/>
                <w:sz w:val="18"/>
                <w:szCs w:val="18"/>
              </w:rPr>
              <w:t>-5,10]</w:t>
            </w:r>
          </w:p>
        </w:tc>
        <w:tc>
          <w:tcPr>
            <w:tcW w:w="7131" w:type="dxa"/>
            <w:shd w:val="clear" w:color="auto" w:fill="FFFFFF"/>
            <w:vAlign w:val="bottom"/>
          </w:tcPr>
          <w:p w:rsidR="00B52EC5" w:rsidRPr="006F52D7" w:rsidRDefault="000502E9"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9A42F6">
              <w:rPr>
                <w:position w:val="-66"/>
              </w:rPr>
              <w:object w:dxaOrig="2659" w:dyaOrig="1440">
                <v:shape id="_x0000_i3014" type="#_x0000_t75" style="width:132.65pt;height:1in" o:ole="">
                  <v:imagedata r:id="rId74" o:title=""/>
                </v:shape>
                <o:OLEObject Type="Embed" ProgID="Equation.DSMT4" ShapeID="_x0000_i3014" DrawAspect="Content" ObjectID="_1591172757" r:id="rId75"/>
              </w:object>
            </w:r>
            <w:r w:rsidR="009A42F6">
              <w:rPr>
                <w:rFonts w:hint="eastAsia"/>
              </w:rPr>
              <w:t>，</w:t>
            </w:r>
            <w:r w:rsidR="009A42F6" w:rsidRPr="009A42F6">
              <w:rPr>
                <w:position w:val="-12"/>
              </w:rPr>
              <w:object w:dxaOrig="1280" w:dyaOrig="380">
                <v:shape id="_x0000_i3013" type="#_x0000_t75" style="width:64pt;height:19.35pt" o:ole="">
                  <v:imagedata r:id="rId76" o:title=""/>
                </v:shape>
                <o:OLEObject Type="Embed" ProgID="Equation.DSMT4" ShapeID="_x0000_i3013" DrawAspect="Content" ObjectID="_1591172758" r:id="rId77"/>
              </w:object>
            </w:r>
          </w:p>
        </w:tc>
      </w:tr>
      <w:tr w:rsidR="00B52EC5" w:rsidRPr="006D3B87" w:rsidTr="00A65EC4">
        <w:tblPrEx>
          <w:tblCellMar>
            <w:top w:w="0" w:type="dxa"/>
            <w:bottom w:w="0" w:type="dxa"/>
          </w:tblCellMar>
        </w:tblPrEx>
        <w:trPr>
          <w:cantSplit/>
          <w:tblHeader/>
          <w:jc w:val="center"/>
        </w:trPr>
        <w:tc>
          <w:tcPr>
            <w:tcW w:w="802"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6F52D7">
              <w:rPr>
                <w:rFonts w:ascii="Times New Roman" w:eastAsia="宋体" w:hAnsi="Times New Roman" w:cs="Times New Roman"/>
                <w:color w:val="000000"/>
                <w:kern w:val="0"/>
                <w:sz w:val="18"/>
                <w:szCs w:val="18"/>
              </w:rPr>
              <w:t>DEB</w:t>
            </w:r>
          </w:p>
        </w:tc>
        <w:tc>
          <w:tcPr>
            <w:tcW w:w="1559"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2</w:t>
            </w:r>
          </w:p>
        </w:tc>
        <w:tc>
          <w:tcPr>
            <w:tcW w:w="1113"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w:t>
            </w:r>
            <w:r>
              <w:rPr>
                <w:rFonts w:ascii="Times New Roman" w:eastAsia="宋体" w:hAnsi="Times New Roman" w:cs="Times New Roman"/>
                <w:color w:val="000000"/>
                <w:kern w:val="0"/>
                <w:sz w:val="18"/>
                <w:szCs w:val="18"/>
              </w:rPr>
              <w:t>0,1]</w:t>
            </w:r>
          </w:p>
        </w:tc>
        <w:tc>
          <w:tcPr>
            <w:tcW w:w="7131" w:type="dxa"/>
            <w:shd w:val="clear" w:color="auto" w:fill="FFFFFF"/>
            <w:vAlign w:val="bottom"/>
          </w:tcPr>
          <w:p w:rsidR="00B52EC5" w:rsidRPr="006F52D7" w:rsidRDefault="00D114A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695EBB">
              <w:rPr>
                <w:position w:val="-12"/>
              </w:rPr>
              <w:object w:dxaOrig="859" w:dyaOrig="360">
                <v:shape id="_x0000_i3015" type="#_x0000_t75" style="width:42.65pt;height:18pt" o:ole="">
                  <v:imagedata r:id="rId78" o:title=""/>
                </v:shape>
                <o:OLEObject Type="Embed" ProgID="Equation.DSMT4" ShapeID="_x0000_i3015" DrawAspect="Content" ObjectID="_1591172759" r:id="rId79"/>
              </w:object>
            </w:r>
            <w:r w:rsidR="00995696">
              <w:rPr>
                <w:rFonts w:hint="eastAsia"/>
              </w:rPr>
              <w:t>，</w:t>
            </w:r>
            <w:r w:rsidRPr="00D114A5">
              <w:rPr>
                <w:position w:val="-38"/>
              </w:rPr>
              <w:object w:dxaOrig="5140" w:dyaOrig="880">
                <v:shape id="_x0000_i3016" type="#_x0000_t75" style="width:257.35pt;height:44pt" o:ole="">
                  <v:imagedata r:id="rId80" o:title=""/>
                </v:shape>
                <o:OLEObject Type="Embed" ProgID="Equation.DSMT4" ShapeID="_x0000_i3016" DrawAspect="Content" ObjectID="_1591172760" r:id="rId81"/>
              </w:object>
            </w:r>
          </w:p>
        </w:tc>
      </w:tr>
      <w:tr w:rsidR="00B52EC5" w:rsidRPr="006D3B87" w:rsidTr="00A65EC4">
        <w:tblPrEx>
          <w:tblCellMar>
            <w:top w:w="0" w:type="dxa"/>
            <w:bottom w:w="0" w:type="dxa"/>
          </w:tblCellMar>
        </w:tblPrEx>
        <w:trPr>
          <w:cantSplit/>
          <w:tblHeader/>
          <w:jc w:val="center"/>
        </w:trPr>
        <w:tc>
          <w:tcPr>
            <w:tcW w:w="802"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6F52D7">
              <w:rPr>
                <w:rFonts w:ascii="Times New Roman" w:eastAsia="宋体" w:hAnsi="Times New Roman" w:cs="Times New Roman"/>
                <w:color w:val="000000"/>
                <w:kern w:val="0"/>
                <w:sz w:val="18"/>
                <w:szCs w:val="18"/>
              </w:rPr>
              <w:t>KUR</w:t>
            </w:r>
          </w:p>
        </w:tc>
        <w:tc>
          <w:tcPr>
            <w:tcW w:w="1559"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3</w:t>
            </w:r>
          </w:p>
        </w:tc>
        <w:tc>
          <w:tcPr>
            <w:tcW w:w="1113"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w:t>
            </w:r>
            <w:r>
              <w:rPr>
                <w:rFonts w:ascii="Times New Roman" w:eastAsia="宋体" w:hAnsi="Times New Roman" w:cs="Times New Roman"/>
                <w:color w:val="000000"/>
                <w:kern w:val="0"/>
                <w:sz w:val="18"/>
                <w:szCs w:val="18"/>
              </w:rPr>
              <w:t>-5,5]</w:t>
            </w:r>
          </w:p>
        </w:tc>
        <w:tc>
          <w:tcPr>
            <w:tcW w:w="7131" w:type="dxa"/>
            <w:shd w:val="clear" w:color="auto" w:fill="FFFFFF"/>
            <w:vAlign w:val="bottom"/>
          </w:tcPr>
          <w:p w:rsidR="00B52EC5" w:rsidRPr="006F52D7" w:rsidRDefault="00D114A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D114A5">
              <w:rPr>
                <w:position w:val="-28"/>
              </w:rPr>
              <w:object w:dxaOrig="2580" w:dyaOrig="680">
                <v:shape id="_x0000_i3017" type="#_x0000_t75" style="width:129.35pt;height:34pt" o:ole="">
                  <v:imagedata r:id="rId82" o:title=""/>
                </v:shape>
                <o:OLEObject Type="Embed" ProgID="Equation.DSMT4" ShapeID="_x0000_i3017" DrawAspect="Content" ObjectID="_1591172761" r:id="rId83"/>
              </w:object>
            </w:r>
            <w:r>
              <w:rPr>
                <w:rFonts w:hint="eastAsia"/>
              </w:rPr>
              <w:t>，</w:t>
            </w:r>
            <w:r w:rsidRPr="00D114A5">
              <w:rPr>
                <w:position w:val="-28"/>
              </w:rPr>
              <w:object w:dxaOrig="2720" w:dyaOrig="680">
                <v:shape id="_x0000_i3018" type="#_x0000_t75" style="width:136pt;height:34pt" o:ole="">
                  <v:imagedata r:id="rId84" o:title=""/>
                </v:shape>
                <o:OLEObject Type="Embed" ProgID="Equation.DSMT4" ShapeID="_x0000_i3018" DrawAspect="Content" ObjectID="_1591172762" r:id="rId85"/>
              </w:object>
            </w:r>
          </w:p>
        </w:tc>
      </w:tr>
      <w:tr w:rsidR="00B52EC5" w:rsidRPr="006D3B87" w:rsidTr="00A65EC4">
        <w:tblPrEx>
          <w:tblCellMar>
            <w:top w:w="0" w:type="dxa"/>
            <w:bottom w:w="0" w:type="dxa"/>
          </w:tblCellMar>
        </w:tblPrEx>
        <w:trPr>
          <w:cantSplit/>
          <w:tblHeader/>
          <w:jc w:val="center"/>
        </w:trPr>
        <w:tc>
          <w:tcPr>
            <w:tcW w:w="802"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Z</w:t>
            </w:r>
            <w:r>
              <w:rPr>
                <w:rFonts w:ascii="Times New Roman" w:eastAsia="宋体" w:hAnsi="Times New Roman" w:cs="Times New Roman"/>
                <w:color w:val="000000"/>
                <w:kern w:val="0"/>
                <w:sz w:val="18"/>
                <w:szCs w:val="18"/>
              </w:rPr>
              <w:t>DT1</w:t>
            </w:r>
          </w:p>
        </w:tc>
        <w:tc>
          <w:tcPr>
            <w:tcW w:w="1559"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3</w:t>
            </w:r>
            <w:r>
              <w:rPr>
                <w:rFonts w:ascii="Times New Roman" w:eastAsia="宋体" w:hAnsi="Times New Roman" w:cs="Times New Roman"/>
                <w:color w:val="000000"/>
                <w:kern w:val="0"/>
                <w:sz w:val="18"/>
                <w:szCs w:val="18"/>
              </w:rPr>
              <w:t>0</w:t>
            </w:r>
          </w:p>
        </w:tc>
        <w:tc>
          <w:tcPr>
            <w:tcW w:w="1113"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w:t>
            </w:r>
            <w:r>
              <w:rPr>
                <w:rFonts w:ascii="Times New Roman" w:eastAsia="宋体" w:hAnsi="Times New Roman" w:cs="Times New Roman"/>
                <w:color w:val="000000"/>
                <w:kern w:val="0"/>
                <w:sz w:val="18"/>
                <w:szCs w:val="18"/>
              </w:rPr>
              <w:t>0,1]</w:t>
            </w:r>
          </w:p>
        </w:tc>
        <w:tc>
          <w:tcPr>
            <w:tcW w:w="7131" w:type="dxa"/>
            <w:shd w:val="clear" w:color="auto" w:fill="FFFFFF"/>
            <w:vAlign w:val="bottom"/>
          </w:tcPr>
          <w:p w:rsidR="00B52EC5" w:rsidRPr="006F52D7" w:rsidRDefault="00D114A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695EBB">
              <w:rPr>
                <w:position w:val="-12"/>
              </w:rPr>
              <w:object w:dxaOrig="859" w:dyaOrig="360">
                <v:shape id="_x0000_i3019" type="#_x0000_t75" style="width:42.65pt;height:18pt" o:ole="">
                  <v:imagedata r:id="rId78" o:title=""/>
                </v:shape>
                <o:OLEObject Type="Embed" ProgID="Equation.DSMT4" ShapeID="_x0000_i3019" DrawAspect="Content" ObjectID="_1591172763" r:id="rId86"/>
              </w:object>
            </w:r>
            <w:r>
              <w:rPr>
                <w:rFonts w:hint="eastAsia"/>
              </w:rPr>
              <w:t>，</w:t>
            </w:r>
            <w:r w:rsidRPr="00D114A5">
              <w:rPr>
                <w:position w:val="-14"/>
              </w:rPr>
              <w:object w:dxaOrig="2439" w:dyaOrig="420">
                <v:shape id="_x0000_i3020" type="#_x0000_t75" style="width:122pt;height:21.35pt" o:ole="">
                  <v:imagedata r:id="rId87" o:title=""/>
                </v:shape>
                <o:OLEObject Type="Embed" ProgID="Equation.DSMT4" ShapeID="_x0000_i3020" DrawAspect="Content" ObjectID="_1591172764" r:id="rId88"/>
              </w:object>
            </w:r>
            <w:r w:rsidR="001B332B">
              <w:rPr>
                <w:rFonts w:hint="eastAsia"/>
              </w:rPr>
              <w:t>，</w:t>
            </w:r>
            <w:r w:rsidR="001B332B" w:rsidRPr="001B332B">
              <w:rPr>
                <w:position w:val="-28"/>
              </w:rPr>
              <w:object w:dxaOrig="2160" w:dyaOrig="680">
                <v:shape id="_x0000_i3021" type="#_x0000_t75" style="width:108pt;height:34pt" o:ole="">
                  <v:imagedata r:id="rId89" o:title=""/>
                </v:shape>
                <o:OLEObject Type="Embed" ProgID="Equation.DSMT4" ShapeID="_x0000_i3021" DrawAspect="Content" ObjectID="_1591172765" r:id="rId90"/>
              </w:object>
            </w:r>
          </w:p>
        </w:tc>
      </w:tr>
      <w:tr w:rsidR="00B52EC5" w:rsidRPr="006D3B87" w:rsidTr="00A65EC4">
        <w:tblPrEx>
          <w:tblCellMar>
            <w:top w:w="0" w:type="dxa"/>
            <w:bottom w:w="0" w:type="dxa"/>
          </w:tblCellMar>
        </w:tblPrEx>
        <w:trPr>
          <w:cantSplit/>
          <w:tblHeader/>
          <w:jc w:val="center"/>
        </w:trPr>
        <w:tc>
          <w:tcPr>
            <w:tcW w:w="802"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Z</w:t>
            </w:r>
            <w:r>
              <w:rPr>
                <w:rFonts w:ascii="Times New Roman" w:eastAsia="宋体" w:hAnsi="Times New Roman" w:cs="Times New Roman"/>
                <w:color w:val="000000"/>
                <w:kern w:val="0"/>
                <w:sz w:val="18"/>
                <w:szCs w:val="18"/>
              </w:rPr>
              <w:t>DT2</w:t>
            </w:r>
          </w:p>
        </w:tc>
        <w:tc>
          <w:tcPr>
            <w:tcW w:w="1559"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3</w:t>
            </w:r>
            <w:r>
              <w:rPr>
                <w:rFonts w:ascii="Times New Roman" w:eastAsia="宋体" w:hAnsi="Times New Roman" w:cs="Times New Roman"/>
                <w:color w:val="000000"/>
                <w:kern w:val="0"/>
                <w:sz w:val="18"/>
                <w:szCs w:val="18"/>
              </w:rPr>
              <w:t>0</w:t>
            </w:r>
          </w:p>
        </w:tc>
        <w:tc>
          <w:tcPr>
            <w:tcW w:w="1113"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w:t>
            </w:r>
            <w:r>
              <w:rPr>
                <w:rFonts w:ascii="Times New Roman" w:eastAsia="宋体" w:hAnsi="Times New Roman" w:cs="Times New Roman"/>
                <w:color w:val="000000"/>
                <w:kern w:val="0"/>
                <w:sz w:val="18"/>
                <w:szCs w:val="18"/>
              </w:rPr>
              <w:t>0,1]</w:t>
            </w:r>
          </w:p>
        </w:tc>
        <w:tc>
          <w:tcPr>
            <w:tcW w:w="7131" w:type="dxa"/>
            <w:shd w:val="clear" w:color="auto" w:fill="FFFFFF"/>
            <w:vAlign w:val="bottom"/>
          </w:tcPr>
          <w:p w:rsidR="00B52EC5" w:rsidRPr="006F52D7" w:rsidRDefault="001B332B"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695EBB">
              <w:rPr>
                <w:position w:val="-12"/>
              </w:rPr>
              <w:object w:dxaOrig="859" w:dyaOrig="360">
                <v:shape id="_x0000_i3022" type="#_x0000_t75" style="width:42.65pt;height:18pt" o:ole="">
                  <v:imagedata r:id="rId78" o:title=""/>
                </v:shape>
                <o:OLEObject Type="Embed" ProgID="Equation.DSMT4" ShapeID="_x0000_i3022" DrawAspect="Content" ObjectID="_1591172766" r:id="rId91"/>
              </w:object>
            </w:r>
            <w:r>
              <w:rPr>
                <w:rFonts w:hint="eastAsia"/>
              </w:rPr>
              <w:t>，</w:t>
            </w:r>
            <w:r w:rsidRPr="001B332B">
              <w:rPr>
                <w:position w:val="-12"/>
              </w:rPr>
              <w:object w:dxaOrig="2500" w:dyaOrig="380">
                <v:shape id="_x0000_i3024" type="#_x0000_t75" style="width:125.35pt;height:19.35pt" o:ole="">
                  <v:imagedata r:id="rId92" o:title=""/>
                </v:shape>
                <o:OLEObject Type="Embed" ProgID="Equation.DSMT4" ShapeID="_x0000_i3024" DrawAspect="Content" ObjectID="_1591172767" r:id="rId93"/>
              </w:object>
            </w:r>
            <w:r>
              <w:rPr>
                <w:rFonts w:hint="eastAsia"/>
              </w:rPr>
              <w:t>，</w:t>
            </w:r>
            <w:r w:rsidRPr="001B332B">
              <w:rPr>
                <w:position w:val="-28"/>
              </w:rPr>
              <w:object w:dxaOrig="2160" w:dyaOrig="680">
                <v:shape id="_x0000_i3023" type="#_x0000_t75" style="width:108pt;height:34pt" o:ole="">
                  <v:imagedata r:id="rId89" o:title=""/>
                </v:shape>
                <o:OLEObject Type="Embed" ProgID="Equation.DSMT4" ShapeID="_x0000_i3023" DrawAspect="Content" ObjectID="_1591172768" r:id="rId94"/>
              </w:object>
            </w:r>
          </w:p>
        </w:tc>
      </w:tr>
      <w:tr w:rsidR="00B52EC5" w:rsidRPr="006D3B87" w:rsidTr="00A65EC4">
        <w:tblPrEx>
          <w:tblCellMar>
            <w:top w:w="0" w:type="dxa"/>
            <w:bottom w:w="0" w:type="dxa"/>
          </w:tblCellMar>
        </w:tblPrEx>
        <w:trPr>
          <w:cantSplit/>
          <w:tblHeader/>
          <w:jc w:val="center"/>
        </w:trPr>
        <w:tc>
          <w:tcPr>
            <w:tcW w:w="802"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lastRenderedPageBreak/>
              <w:t>Z</w:t>
            </w:r>
            <w:r>
              <w:rPr>
                <w:rFonts w:ascii="Times New Roman" w:eastAsia="宋体" w:hAnsi="Times New Roman" w:cs="Times New Roman"/>
                <w:color w:val="000000"/>
                <w:kern w:val="0"/>
                <w:sz w:val="18"/>
                <w:szCs w:val="18"/>
              </w:rPr>
              <w:t>DT3</w:t>
            </w:r>
          </w:p>
        </w:tc>
        <w:tc>
          <w:tcPr>
            <w:tcW w:w="1559"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3</w:t>
            </w:r>
            <w:r>
              <w:rPr>
                <w:rFonts w:ascii="Times New Roman" w:eastAsia="宋体" w:hAnsi="Times New Roman" w:cs="Times New Roman"/>
                <w:color w:val="000000"/>
                <w:kern w:val="0"/>
                <w:sz w:val="18"/>
                <w:szCs w:val="18"/>
              </w:rPr>
              <w:t>0</w:t>
            </w:r>
          </w:p>
        </w:tc>
        <w:tc>
          <w:tcPr>
            <w:tcW w:w="1113"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w:t>
            </w:r>
            <w:r>
              <w:rPr>
                <w:rFonts w:ascii="Times New Roman" w:eastAsia="宋体" w:hAnsi="Times New Roman" w:cs="Times New Roman"/>
                <w:color w:val="000000"/>
                <w:kern w:val="0"/>
                <w:sz w:val="18"/>
                <w:szCs w:val="18"/>
              </w:rPr>
              <w:t>0,1]</w:t>
            </w:r>
          </w:p>
        </w:tc>
        <w:tc>
          <w:tcPr>
            <w:tcW w:w="7131" w:type="dxa"/>
            <w:shd w:val="clear" w:color="auto" w:fill="FFFFFF"/>
            <w:vAlign w:val="bottom"/>
          </w:tcPr>
          <w:p w:rsidR="00B52EC5" w:rsidRPr="006F52D7" w:rsidRDefault="001B332B"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695EBB">
              <w:rPr>
                <w:position w:val="-12"/>
              </w:rPr>
              <w:object w:dxaOrig="859" w:dyaOrig="360">
                <v:shape id="_x0000_i3025" type="#_x0000_t75" style="width:42.65pt;height:18pt" o:ole="">
                  <v:imagedata r:id="rId78" o:title=""/>
                </v:shape>
                <o:OLEObject Type="Embed" ProgID="Equation.DSMT4" ShapeID="_x0000_i3025" DrawAspect="Content" ObjectID="_1591172769" r:id="rId95"/>
              </w:object>
            </w:r>
            <w:r>
              <w:rPr>
                <w:rFonts w:hint="eastAsia"/>
              </w:rPr>
              <w:t>，</w:t>
            </w:r>
            <w:r w:rsidRPr="001B332B">
              <w:rPr>
                <w:position w:val="-28"/>
              </w:rPr>
              <w:object w:dxaOrig="4080" w:dyaOrig="660">
                <v:shape id="_x0000_i3027" type="#_x0000_t75" style="width:204pt;height:33.35pt" o:ole="">
                  <v:imagedata r:id="rId96" o:title=""/>
                </v:shape>
                <o:OLEObject Type="Embed" ProgID="Equation.DSMT4" ShapeID="_x0000_i3027" DrawAspect="Content" ObjectID="_1591172770" r:id="rId97"/>
              </w:object>
            </w:r>
            <w:r>
              <w:rPr>
                <w:rFonts w:hint="eastAsia"/>
              </w:rPr>
              <w:t>，</w:t>
            </w:r>
            <w:r w:rsidRPr="001B332B">
              <w:rPr>
                <w:position w:val="-28"/>
              </w:rPr>
              <w:object w:dxaOrig="2160" w:dyaOrig="680">
                <v:shape id="_x0000_i3026" type="#_x0000_t75" style="width:108pt;height:34pt" o:ole="">
                  <v:imagedata r:id="rId89" o:title=""/>
                </v:shape>
                <o:OLEObject Type="Embed" ProgID="Equation.DSMT4" ShapeID="_x0000_i3026" DrawAspect="Content" ObjectID="_1591172771" r:id="rId98"/>
              </w:object>
            </w:r>
          </w:p>
        </w:tc>
      </w:tr>
      <w:tr w:rsidR="00B52EC5" w:rsidRPr="006D3B87" w:rsidTr="00A65EC4">
        <w:tblPrEx>
          <w:tblCellMar>
            <w:top w:w="0" w:type="dxa"/>
            <w:bottom w:w="0" w:type="dxa"/>
          </w:tblCellMar>
        </w:tblPrEx>
        <w:trPr>
          <w:cantSplit/>
          <w:tblHeader/>
          <w:jc w:val="center"/>
        </w:trPr>
        <w:tc>
          <w:tcPr>
            <w:tcW w:w="802"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Z</w:t>
            </w:r>
            <w:r>
              <w:rPr>
                <w:rFonts w:ascii="Times New Roman" w:eastAsia="宋体" w:hAnsi="Times New Roman" w:cs="Times New Roman"/>
                <w:color w:val="000000"/>
                <w:kern w:val="0"/>
                <w:sz w:val="18"/>
                <w:szCs w:val="18"/>
              </w:rPr>
              <w:t>DT4</w:t>
            </w:r>
          </w:p>
        </w:tc>
        <w:tc>
          <w:tcPr>
            <w:tcW w:w="1559" w:type="dxa"/>
            <w:shd w:val="clear" w:color="auto" w:fill="FFFFFF"/>
            <w:vAlign w:val="bottom"/>
          </w:tcPr>
          <w:p w:rsidR="00B52EC5" w:rsidRPr="006F52D7" w:rsidRDefault="00B52EC5"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1</w:t>
            </w:r>
            <w:r>
              <w:rPr>
                <w:rFonts w:ascii="Times New Roman" w:eastAsia="宋体" w:hAnsi="Times New Roman" w:cs="Times New Roman"/>
                <w:color w:val="000000"/>
                <w:kern w:val="0"/>
                <w:sz w:val="18"/>
                <w:szCs w:val="18"/>
              </w:rPr>
              <w:t>0</w:t>
            </w:r>
          </w:p>
        </w:tc>
        <w:tc>
          <w:tcPr>
            <w:tcW w:w="1113" w:type="dxa"/>
            <w:shd w:val="clear" w:color="auto" w:fill="FFFFFF"/>
            <w:vAlign w:val="bottom"/>
          </w:tcPr>
          <w:p w:rsidR="00B52EC5" w:rsidRDefault="00F756D7" w:rsidP="00695EBB">
            <w:pPr>
              <w:autoSpaceDE w:val="0"/>
              <w:autoSpaceDN w:val="0"/>
              <w:adjustRightInd w:val="0"/>
              <w:spacing w:line="320" w:lineRule="atLeast"/>
              <w:ind w:left="60" w:right="60"/>
              <w:jc w:val="center"/>
            </w:pPr>
            <w:r w:rsidRPr="00F756D7">
              <w:rPr>
                <w:position w:val="-12"/>
              </w:rPr>
              <w:object w:dxaOrig="900" w:dyaOrig="360">
                <v:shape id="_x0000_i3031" type="#_x0000_t75" style="width:45.35pt;height:18pt" o:ole="">
                  <v:imagedata r:id="rId99" o:title=""/>
                </v:shape>
                <o:OLEObject Type="Embed" ProgID="Equation.DSMT4" ShapeID="_x0000_i3031" DrawAspect="Content" ObjectID="_1591172772" r:id="rId100"/>
              </w:object>
            </w:r>
          </w:p>
          <w:p w:rsidR="00F756D7" w:rsidRPr="006F52D7" w:rsidRDefault="00F756D7" w:rsidP="00F756D7">
            <w:pPr>
              <w:autoSpaceDE w:val="0"/>
              <w:autoSpaceDN w:val="0"/>
              <w:adjustRightInd w:val="0"/>
              <w:spacing w:line="320" w:lineRule="atLeast"/>
              <w:ind w:left="60" w:right="60"/>
              <w:jc w:val="center"/>
              <w:rPr>
                <w:rFonts w:ascii="Times New Roman" w:eastAsia="宋体" w:hAnsi="Times New Roman" w:cs="Times New Roman" w:hint="eastAsia"/>
                <w:color w:val="000000"/>
                <w:kern w:val="0"/>
                <w:sz w:val="18"/>
                <w:szCs w:val="18"/>
              </w:rPr>
            </w:pPr>
            <w:r w:rsidRPr="00F756D7">
              <w:rPr>
                <w:position w:val="-12"/>
              </w:rPr>
              <w:object w:dxaOrig="1060" w:dyaOrig="360">
                <v:shape id="_x0000_i3032" type="#_x0000_t75" style="width:53.35pt;height:18pt" o:ole="">
                  <v:imagedata r:id="rId101" o:title=""/>
                </v:shape>
                <o:OLEObject Type="Embed" ProgID="Equation.DSMT4" ShapeID="_x0000_i3032" DrawAspect="Content" ObjectID="_1591172773" r:id="rId102"/>
              </w:object>
            </w:r>
            <w:r w:rsidRPr="00F756D7">
              <w:rPr>
                <w:position w:val="-10"/>
              </w:rPr>
              <w:object w:dxaOrig="960" w:dyaOrig="320">
                <v:shape id="_x0000_i3033" type="#_x0000_t75" style="width:48pt;height:16pt" o:ole="">
                  <v:imagedata r:id="rId103" o:title=""/>
                </v:shape>
                <o:OLEObject Type="Embed" ProgID="Equation.DSMT4" ShapeID="_x0000_i3033" DrawAspect="Content" ObjectID="_1591172774" r:id="rId104"/>
              </w:object>
            </w:r>
          </w:p>
        </w:tc>
        <w:tc>
          <w:tcPr>
            <w:tcW w:w="7131" w:type="dxa"/>
            <w:shd w:val="clear" w:color="auto" w:fill="FFFFFF"/>
            <w:vAlign w:val="bottom"/>
          </w:tcPr>
          <w:p w:rsidR="00B52EC5" w:rsidRPr="006F52D7" w:rsidRDefault="001B332B" w:rsidP="00695EBB">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695EBB">
              <w:rPr>
                <w:position w:val="-12"/>
              </w:rPr>
              <w:object w:dxaOrig="859" w:dyaOrig="360">
                <v:shape id="_x0000_i3028" type="#_x0000_t75" style="width:42.65pt;height:18pt" o:ole="">
                  <v:imagedata r:id="rId78" o:title=""/>
                </v:shape>
                <o:OLEObject Type="Embed" ProgID="Equation.DSMT4" ShapeID="_x0000_i3028" DrawAspect="Content" ObjectID="_1591172775" r:id="rId105"/>
              </w:object>
            </w:r>
            <w:r>
              <w:rPr>
                <w:rFonts w:hint="eastAsia"/>
              </w:rPr>
              <w:t>，</w:t>
            </w:r>
            <w:r w:rsidRPr="00D114A5">
              <w:rPr>
                <w:position w:val="-14"/>
              </w:rPr>
              <w:object w:dxaOrig="2439" w:dyaOrig="420">
                <v:shape id="_x0000_i3029" type="#_x0000_t75" style="width:122pt;height:21.35pt" o:ole="">
                  <v:imagedata r:id="rId87" o:title=""/>
                </v:shape>
                <o:OLEObject Type="Embed" ProgID="Equation.DSMT4" ShapeID="_x0000_i3029" DrawAspect="Content" ObjectID="_1591172776" r:id="rId106"/>
              </w:object>
            </w:r>
            <w:r>
              <w:rPr>
                <w:rFonts w:hint="eastAsia"/>
              </w:rPr>
              <w:t>，</w:t>
            </w:r>
            <w:r w:rsidRPr="001B332B">
              <w:rPr>
                <w:position w:val="-28"/>
              </w:rPr>
              <w:object w:dxaOrig="3760" w:dyaOrig="680">
                <v:shape id="_x0000_i3030" type="#_x0000_t75" style="width:188pt;height:34pt" o:ole="">
                  <v:imagedata r:id="rId107" o:title=""/>
                </v:shape>
                <o:OLEObject Type="Embed" ProgID="Equation.DSMT4" ShapeID="_x0000_i3030" DrawAspect="Content" ObjectID="_1591172777" r:id="rId108"/>
              </w:object>
            </w:r>
          </w:p>
        </w:tc>
      </w:tr>
      <w:tr w:rsidR="00D3697E" w:rsidRPr="006D3B87" w:rsidTr="00A65EC4">
        <w:tblPrEx>
          <w:tblCellMar>
            <w:top w:w="0" w:type="dxa"/>
            <w:bottom w:w="0" w:type="dxa"/>
          </w:tblCellMar>
        </w:tblPrEx>
        <w:trPr>
          <w:cantSplit/>
          <w:tblHeader/>
          <w:jc w:val="center"/>
        </w:trPr>
        <w:tc>
          <w:tcPr>
            <w:tcW w:w="802" w:type="dxa"/>
            <w:shd w:val="clear" w:color="auto" w:fill="FFFFFF"/>
            <w:vAlign w:val="bottom"/>
          </w:tcPr>
          <w:p w:rsidR="00D3697E" w:rsidRPr="006F52D7" w:rsidRDefault="00D3697E" w:rsidP="00D3697E">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DTLZ1</w:t>
            </w:r>
          </w:p>
        </w:tc>
        <w:tc>
          <w:tcPr>
            <w:tcW w:w="1559" w:type="dxa"/>
            <w:shd w:val="clear" w:color="auto" w:fill="FFFFFF"/>
            <w:vAlign w:val="bottom"/>
          </w:tcPr>
          <w:p w:rsidR="00D3697E" w:rsidRPr="006F52D7" w:rsidRDefault="00D3697E" w:rsidP="00D3697E">
            <w:pPr>
              <w:autoSpaceDE w:val="0"/>
              <w:autoSpaceDN w:val="0"/>
              <w:adjustRightInd w:val="0"/>
              <w:spacing w:line="320" w:lineRule="atLeast"/>
              <w:ind w:left="60" w:right="60"/>
              <w:jc w:val="center"/>
              <w:rPr>
                <w:rFonts w:ascii="Times New Roman" w:eastAsia="宋体" w:hAnsi="Times New Roman" w:cs="Times New Roman" w:hint="eastAsia"/>
                <w:color w:val="000000"/>
                <w:kern w:val="0"/>
                <w:sz w:val="18"/>
                <w:szCs w:val="18"/>
              </w:rPr>
            </w:pPr>
            <w:r w:rsidRPr="00FD1C6A">
              <w:rPr>
                <w:position w:val="-14"/>
              </w:rPr>
              <w:object w:dxaOrig="999" w:dyaOrig="400">
                <v:shape id="_x0000_i3039" type="#_x0000_t75" style="width:50pt;height:20pt" o:ole="">
                  <v:imagedata r:id="rId109" o:title=""/>
                </v:shape>
                <o:OLEObject Type="Embed" ProgID="Equation.DSMT4" ShapeID="_x0000_i3039" DrawAspect="Content" ObjectID="_1591172778" r:id="rId110"/>
              </w:object>
            </w:r>
          </w:p>
        </w:tc>
        <w:tc>
          <w:tcPr>
            <w:tcW w:w="1113" w:type="dxa"/>
            <w:shd w:val="clear" w:color="auto" w:fill="FFFFFF"/>
          </w:tcPr>
          <w:p w:rsidR="00D3697E" w:rsidRDefault="00D3697E" w:rsidP="00D3697E">
            <w:pPr>
              <w:jc w:val="center"/>
            </w:pPr>
            <w:r w:rsidRPr="001D7B3B">
              <w:rPr>
                <w:rFonts w:ascii="Times New Roman" w:eastAsia="宋体" w:hAnsi="Times New Roman" w:cs="Times New Roman" w:hint="eastAsia"/>
                <w:color w:val="000000"/>
                <w:kern w:val="0"/>
                <w:sz w:val="18"/>
                <w:szCs w:val="18"/>
              </w:rPr>
              <w:t>[</w:t>
            </w:r>
            <w:r w:rsidRPr="001D7B3B">
              <w:rPr>
                <w:rFonts w:ascii="Times New Roman" w:eastAsia="宋体" w:hAnsi="Times New Roman" w:cs="Times New Roman"/>
                <w:color w:val="000000"/>
                <w:kern w:val="0"/>
                <w:sz w:val="18"/>
                <w:szCs w:val="18"/>
              </w:rPr>
              <w:t>0,1]</w:t>
            </w:r>
          </w:p>
        </w:tc>
        <w:tc>
          <w:tcPr>
            <w:tcW w:w="7131" w:type="dxa"/>
            <w:shd w:val="clear" w:color="auto" w:fill="FFFFFF"/>
            <w:vAlign w:val="bottom"/>
          </w:tcPr>
          <w:p w:rsidR="00D3697E" w:rsidRDefault="00D3697E" w:rsidP="00D3697E">
            <w:pPr>
              <w:autoSpaceDE w:val="0"/>
              <w:autoSpaceDN w:val="0"/>
              <w:adjustRightInd w:val="0"/>
              <w:spacing w:line="320" w:lineRule="atLeast"/>
              <w:ind w:left="60" w:right="60"/>
              <w:jc w:val="center"/>
            </w:pPr>
            <w:r w:rsidRPr="00286EA8">
              <w:rPr>
                <w:position w:val="-24"/>
              </w:rPr>
              <w:object w:dxaOrig="2799" w:dyaOrig="620">
                <v:shape id="_x0000_i3034" type="#_x0000_t75" style="width:140pt;height:31.35pt" o:ole="">
                  <v:imagedata r:id="rId111" o:title=""/>
                </v:shape>
                <o:OLEObject Type="Embed" ProgID="Equation.DSMT4" ShapeID="_x0000_i3034" DrawAspect="Content" ObjectID="_1591172779" r:id="rId112"/>
              </w:object>
            </w:r>
          </w:p>
          <w:p w:rsidR="00D3697E" w:rsidRDefault="00D3697E" w:rsidP="00D3697E">
            <w:pPr>
              <w:autoSpaceDE w:val="0"/>
              <w:autoSpaceDN w:val="0"/>
              <w:adjustRightInd w:val="0"/>
              <w:spacing w:line="320" w:lineRule="atLeast"/>
              <w:ind w:left="60" w:right="60"/>
              <w:jc w:val="center"/>
            </w:pPr>
            <w:r w:rsidRPr="00286EA8">
              <w:rPr>
                <w:position w:val="-24"/>
              </w:rPr>
              <w:object w:dxaOrig="3300" w:dyaOrig="620">
                <v:shape id="_x0000_i3035" type="#_x0000_t75" style="width:165.35pt;height:31.35pt" o:ole="">
                  <v:imagedata r:id="rId113" o:title=""/>
                </v:shape>
                <o:OLEObject Type="Embed" ProgID="Equation.DSMT4" ShapeID="_x0000_i3035" DrawAspect="Content" ObjectID="_1591172780" r:id="rId114"/>
              </w:object>
            </w:r>
          </w:p>
          <w:p w:rsidR="00D3697E" w:rsidRPr="00286EA8" w:rsidRDefault="00D3697E" w:rsidP="00D3697E">
            <w:pPr>
              <w:autoSpaceDE w:val="0"/>
              <w:autoSpaceDN w:val="0"/>
              <w:adjustRightInd w:val="0"/>
              <w:spacing w:line="320" w:lineRule="atLeast"/>
              <w:ind w:left="60" w:right="60"/>
              <w:jc w:val="center"/>
              <w:rPr>
                <w:rFonts w:hint="eastAsia"/>
                <w:b/>
              </w:rPr>
            </w:pPr>
            <w:r w:rsidRPr="00286EA8">
              <w:rPr>
                <w:b/>
              </w:rPr>
              <w:t>…</w:t>
            </w:r>
          </w:p>
          <w:p w:rsidR="00D3697E" w:rsidRDefault="00D3697E" w:rsidP="00D3697E">
            <w:pPr>
              <w:autoSpaceDE w:val="0"/>
              <w:autoSpaceDN w:val="0"/>
              <w:adjustRightInd w:val="0"/>
              <w:spacing w:line="320" w:lineRule="atLeast"/>
              <w:ind w:left="60" w:right="60"/>
              <w:jc w:val="center"/>
            </w:pPr>
            <w:r w:rsidRPr="00286EA8">
              <w:rPr>
                <w:position w:val="-24"/>
              </w:rPr>
              <w:object w:dxaOrig="2920" w:dyaOrig="620">
                <v:shape id="_x0000_i3036" type="#_x0000_t75" style="width:146pt;height:31.35pt" o:ole="">
                  <v:imagedata r:id="rId115" o:title=""/>
                </v:shape>
                <o:OLEObject Type="Embed" ProgID="Equation.DSMT4" ShapeID="_x0000_i3036" DrawAspect="Content" ObjectID="_1591172781" r:id="rId116"/>
              </w:object>
            </w:r>
          </w:p>
          <w:p w:rsidR="00D3697E" w:rsidRDefault="00D3697E" w:rsidP="00D3697E">
            <w:pPr>
              <w:autoSpaceDE w:val="0"/>
              <w:autoSpaceDN w:val="0"/>
              <w:adjustRightInd w:val="0"/>
              <w:spacing w:line="320" w:lineRule="atLeast"/>
              <w:ind w:left="60" w:right="60"/>
              <w:jc w:val="center"/>
            </w:pPr>
            <w:r w:rsidRPr="00286EA8">
              <w:rPr>
                <w:position w:val="-24"/>
              </w:rPr>
              <w:object w:dxaOrig="2580" w:dyaOrig="620">
                <v:shape id="_x0000_i3037" type="#_x0000_t75" style="width:129.35pt;height:31.35pt" o:ole="">
                  <v:imagedata r:id="rId117" o:title=""/>
                </v:shape>
                <o:OLEObject Type="Embed" ProgID="Equation.DSMT4" ShapeID="_x0000_i3037" DrawAspect="Content" ObjectID="_1591172782" r:id="rId118"/>
              </w:object>
            </w:r>
          </w:p>
          <w:p w:rsidR="00D3697E" w:rsidRPr="006F52D7" w:rsidRDefault="00D3697E" w:rsidP="00D3697E">
            <w:pPr>
              <w:autoSpaceDE w:val="0"/>
              <w:autoSpaceDN w:val="0"/>
              <w:adjustRightInd w:val="0"/>
              <w:spacing w:line="320" w:lineRule="atLeast"/>
              <w:ind w:left="60" w:right="60"/>
              <w:jc w:val="center"/>
              <w:rPr>
                <w:rFonts w:ascii="Times New Roman" w:eastAsia="宋体" w:hAnsi="Times New Roman" w:cs="Times New Roman" w:hint="eastAsia"/>
                <w:color w:val="000000"/>
                <w:kern w:val="0"/>
                <w:sz w:val="18"/>
                <w:szCs w:val="18"/>
              </w:rPr>
            </w:pPr>
            <w:r w:rsidRPr="006330EE">
              <w:rPr>
                <w:position w:val="-34"/>
              </w:rPr>
              <w:object w:dxaOrig="6300" w:dyaOrig="800">
                <v:shape id="_x0000_i3038" type="#_x0000_t75" style="width:315.35pt;height:40pt" o:ole="">
                  <v:imagedata r:id="rId119" o:title=""/>
                </v:shape>
                <o:OLEObject Type="Embed" ProgID="Equation.DSMT4" ShapeID="_x0000_i3038" DrawAspect="Content" ObjectID="_1591172783" r:id="rId120"/>
              </w:object>
            </w:r>
          </w:p>
        </w:tc>
      </w:tr>
      <w:tr w:rsidR="00D3697E" w:rsidRPr="006D3B87" w:rsidTr="00A65EC4">
        <w:tblPrEx>
          <w:tblCellMar>
            <w:top w:w="0" w:type="dxa"/>
            <w:bottom w:w="0" w:type="dxa"/>
          </w:tblCellMar>
        </w:tblPrEx>
        <w:trPr>
          <w:cantSplit/>
          <w:tblHeader/>
          <w:jc w:val="center"/>
        </w:trPr>
        <w:tc>
          <w:tcPr>
            <w:tcW w:w="802" w:type="dxa"/>
            <w:shd w:val="clear" w:color="auto" w:fill="FFFFFF"/>
            <w:vAlign w:val="bottom"/>
          </w:tcPr>
          <w:p w:rsidR="00D3697E" w:rsidRPr="006F52D7" w:rsidRDefault="00D3697E" w:rsidP="00D3697E">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DTLZ2</w:t>
            </w:r>
          </w:p>
        </w:tc>
        <w:tc>
          <w:tcPr>
            <w:tcW w:w="1559" w:type="dxa"/>
            <w:shd w:val="clear" w:color="auto" w:fill="FFFFFF"/>
            <w:vAlign w:val="bottom"/>
          </w:tcPr>
          <w:p w:rsidR="00D3697E" w:rsidRPr="006F52D7" w:rsidRDefault="00D3697E" w:rsidP="00D3697E">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FD1C6A">
              <w:rPr>
                <w:position w:val="-14"/>
              </w:rPr>
              <w:object w:dxaOrig="999" w:dyaOrig="400">
                <v:shape id="_x0000_i3040" type="#_x0000_t75" style="width:50pt;height:20pt" o:ole="">
                  <v:imagedata r:id="rId109" o:title=""/>
                </v:shape>
                <o:OLEObject Type="Embed" ProgID="Equation.DSMT4" ShapeID="_x0000_i3040" DrawAspect="Content" ObjectID="_1591172784" r:id="rId121"/>
              </w:object>
            </w:r>
          </w:p>
        </w:tc>
        <w:tc>
          <w:tcPr>
            <w:tcW w:w="1113" w:type="dxa"/>
            <w:shd w:val="clear" w:color="auto" w:fill="FFFFFF"/>
          </w:tcPr>
          <w:p w:rsidR="00D3697E" w:rsidRDefault="00D3697E" w:rsidP="00D3697E">
            <w:pPr>
              <w:jc w:val="center"/>
            </w:pPr>
            <w:r w:rsidRPr="001D7B3B">
              <w:rPr>
                <w:rFonts w:ascii="Times New Roman" w:eastAsia="宋体" w:hAnsi="Times New Roman" w:cs="Times New Roman" w:hint="eastAsia"/>
                <w:color w:val="000000"/>
                <w:kern w:val="0"/>
                <w:sz w:val="18"/>
                <w:szCs w:val="18"/>
              </w:rPr>
              <w:t>[</w:t>
            </w:r>
            <w:r w:rsidRPr="001D7B3B">
              <w:rPr>
                <w:rFonts w:ascii="Times New Roman" w:eastAsia="宋体" w:hAnsi="Times New Roman" w:cs="Times New Roman"/>
                <w:color w:val="000000"/>
                <w:kern w:val="0"/>
                <w:sz w:val="18"/>
                <w:szCs w:val="18"/>
              </w:rPr>
              <w:t>0,1]</w:t>
            </w:r>
          </w:p>
        </w:tc>
        <w:tc>
          <w:tcPr>
            <w:tcW w:w="7131" w:type="dxa"/>
            <w:shd w:val="clear" w:color="auto" w:fill="FFFFFF"/>
            <w:vAlign w:val="bottom"/>
          </w:tcPr>
          <w:p w:rsidR="001E1328" w:rsidRDefault="00A65EC4" w:rsidP="001E1328">
            <w:pPr>
              <w:autoSpaceDE w:val="0"/>
              <w:autoSpaceDN w:val="0"/>
              <w:adjustRightInd w:val="0"/>
              <w:spacing w:line="320" w:lineRule="atLeast"/>
              <w:ind w:left="60" w:right="60"/>
              <w:jc w:val="center"/>
            </w:pPr>
            <w:r w:rsidRPr="00A65EC4">
              <w:rPr>
                <w:position w:val="-12"/>
              </w:rPr>
              <w:object w:dxaOrig="6700" w:dyaOrig="360">
                <v:shape id="_x0000_i3045" type="#_x0000_t75" style="width:335.35pt;height:18pt" o:ole="">
                  <v:imagedata r:id="rId122" o:title=""/>
                </v:shape>
                <o:OLEObject Type="Embed" ProgID="Equation.DSMT4" ShapeID="_x0000_i3045" DrawAspect="Content" ObjectID="_1591172785" r:id="rId123"/>
              </w:object>
            </w:r>
          </w:p>
          <w:p w:rsidR="001E1328" w:rsidRDefault="00A65EC4" w:rsidP="001E1328">
            <w:pPr>
              <w:autoSpaceDE w:val="0"/>
              <w:autoSpaceDN w:val="0"/>
              <w:adjustRightInd w:val="0"/>
              <w:spacing w:line="320" w:lineRule="atLeast"/>
              <w:ind w:left="60" w:right="60"/>
              <w:jc w:val="center"/>
            </w:pPr>
            <w:r w:rsidRPr="00A65EC4">
              <w:rPr>
                <w:position w:val="-12"/>
              </w:rPr>
              <w:object w:dxaOrig="6700" w:dyaOrig="360">
                <v:shape id="_x0000_i3116" type="#_x0000_t75" style="width:335.35pt;height:18pt" o:ole="">
                  <v:imagedata r:id="rId124" o:title=""/>
                </v:shape>
                <o:OLEObject Type="Embed" ProgID="Equation.DSMT4" ShapeID="_x0000_i3116" DrawAspect="Content" ObjectID="_1591172786" r:id="rId125"/>
              </w:object>
            </w:r>
          </w:p>
          <w:p w:rsidR="001E1328" w:rsidRPr="00286EA8" w:rsidRDefault="001E1328" w:rsidP="001E1328">
            <w:pPr>
              <w:autoSpaceDE w:val="0"/>
              <w:autoSpaceDN w:val="0"/>
              <w:adjustRightInd w:val="0"/>
              <w:spacing w:line="320" w:lineRule="atLeast"/>
              <w:ind w:left="60" w:right="60"/>
              <w:jc w:val="center"/>
              <w:rPr>
                <w:rFonts w:hint="eastAsia"/>
                <w:b/>
              </w:rPr>
            </w:pPr>
            <w:r w:rsidRPr="00286EA8">
              <w:rPr>
                <w:b/>
              </w:rPr>
              <w:t>…</w:t>
            </w:r>
          </w:p>
          <w:p w:rsidR="001E1328" w:rsidRDefault="00A65EC4" w:rsidP="001E1328">
            <w:pPr>
              <w:autoSpaceDE w:val="0"/>
              <w:autoSpaceDN w:val="0"/>
              <w:adjustRightInd w:val="0"/>
              <w:spacing w:line="320" w:lineRule="atLeast"/>
              <w:ind w:left="60" w:right="60"/>
              <w:jc w:val="center"/>
            </w:pPr>
            <w:r w:rsidRPr="00A65EC4">
              <w:rPr>
                <w:position w:val="-12"/>
              </w:rPr>
              <w:object w:dxaOrig="4080" w:dyaOrig="360">
                <v:shape id="_x0000_i3122" type="#_x0000_t75" style="width:204pt;height:18pt" o:ole="">
                  <v:imagedata r:id="rId126" o:title=""/>
                </v:shape>
                <o:OLEObject Type="Embed" ProgID="Equation.DSMT4" ShapeID="_x0000_i3122" DrawAspect="Content" ObjectID="_1591172787" r:id="rId127"/>
              </w:object>
            </w:r>
          </w:p>
          <w:p w:rsidR="001E1328" w:rsidRDefault="00A65EC4" w:rsidP="001E1328">
            <w:pPr>
              <w:autoSpaceDE w:val="0"/>
              <w:autoSpaceDN w:val="0"/>
              <w:adjustRightInd w:val="0"/>
              <w:spacing w:line="320" w:lineRule="atLeast"/>
              <w:ind w:left="60" w:right="60"/>
              <w:jc w:val="center"/>
            </w:pPr>
            <w:r w:rsidRPr="00A65EC4">
              <w:rPr>
                <w:position w:val="-12"/>
              </w:rPr>
              <w:object w:dxaOrig="2799" w:dyaOrig="360">
                <v:shape id="_x0000_i3124" type="#_x0000_t75" style="width:140pt;height:18pt" o:ole="">
                  <v:imagedata r:id="rId128" o:title=""/>
                </v:shape>
                <o:OLEObject Type="Embed" ProgID="Equation.DSMT4" ShapeID="_x0000_i3124" DrawAspect="Content" ObjectID="_1591172788" r:id="rId129"/>
              </w:object>
            </w:r>
          </w:p>
          <w:p w:rsidR="00D3697E" w:rsidRPr="006F52D7" w:rsidRDefault="00A65EC4" w:rsidP="001E1328">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A65EC4">
              <w:rPr>
                <w:position w:val="-32"/>
              </w:rPr>
              <w:object w:dxaOrig="3100" w:dyaOrig="580">
                <v:shape id="_x0000_i3126" type="#_x0000_t75" style="width:155.35pt;height:29.35pt" o:ole="">
                  <v:imagedata r:id="rId130" o:title=""/>
                </v:shape>
                <o:OLEObject Type="Embed" ProgID="Equation.DSMT4" ShapeID="_x0000_i3126" DrawAspect="Content" ObjectID="_1591172789" r:id="rId131"/>
              </w:object>
            </w:r>
          </w:p>
        </w:tc>
      </w:tr>
      <w:tr w:rsidR="00D3697E" w:rsidRPr="006D3B87" w:rsidTr="00A65EC4">
        <w:tblPrEx>
          <w:tblCellMar>
            <w:top w:w="0" w:type="dxa"/>
            <w:bottom w:w="0" w:type="dxa"/>
          </w:tblCellMar>
        </w:tblPrEx>
        <w:trPr>
          <w:cantSplit/>
          <w:tblHeader/>
          <w:jc w:val="center"/>
        </w:trPr>
        <w:tc>
          <w:tcPr>
            <w:tcW w:w="802" w:type="dxa"/>
            <w:shd w:val="clear" w:color="auto" w:fill="FFFFFF"/>
            <w:vAlign w:val="bottom"/>
          </w:tcPr>
          <w:p w:rsidR="00D3697E" w:rsidRPr="006F52D7" w:rsidRDefault="00D3697E" w:rsidP="00D3697E">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lastRenderedPageBreak/>
              <w:t>DTLZ3</w:t>
            </w:r>
          </w:p>
        </w:tc>
        <w:tc>
          <w:tcPr>
            <w:tcW w:w="1559" w:type="dxa"/>
            <w:shd w:val="clear" w:color="auto" w:fill="FFFFFF"/>
            <w:vAlign w:val="bottom"/>
          </w:tcPr>
          <w:p w:rsidR="00D3697E" w:rsidRPr="006F52D7" w:rsidRDefault="00D3697E" w:rsidP="00D3697E">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FD1C6A">
              <w:rPr>
                <w:position w:val="-14"/>
              </w:rPr>
              <w:object w:dxaOrig="999" w:dyaOrig="400">
                <v:shape id="_x0000_i3046" type="#_x0000_t75" style="width:50pt;height:20pt" o:ole="">
                  <v:imagedata r:id="rId109" o:title=""/>
                </v:shape>
                <o:OLEObject Type="Embed" ProgID="Equation.DSMT4" ShapeID="_x0000_i3046" DrawAspect="Content" ObjectID="_1591172790" r:id="rId132"/>
              </w:object>
            </w:r>
          </w:p>
        </w:tc>
        <w:tc>
          <w:tcPr>
            <w:tcW w:w="1113" w:type="dxa"/>
            <w:shd w:val="clear" w:color="auto" w:fill="FFFFFF"/>
          </w:tcPr>
          <w:p w:rsidR="00D3697E" w:rsidRDefault="00D3697E" w:rsidP="00D3697E">
            <w:pPr>
              <w:jc w:val="center"/>
            </w:pPr>
            <w:r w:rsidRPr="001D7B3B">
              <w:rPr>
                <w:rFonts w:ascii="Times New Roman" w:eastAsia="宋体" w:hAnsi="Times New Roman" w:cs="Times New Roman" w:hint="eastAsia"/>
                <w:color w:val="000000"/>
                <w:kern w:val="0"/>
                <w:sz w:val="18"/>
                <w:szCs w:val="18"/>
              </w:rPr>
              <w:t>[</w:t>
            </w:r>
            <w:r w:rsidRPr="001D7B3B">
              <w:rPr>
                <w:rFonts w:ascii="Times New Roman" w:eastAsia="宋体" w:hAnsi="Times New Roman" w:cs="Times New Roman"/>
                <w:color w:val="000000"/>
                <w:kern w:val="0"/>
                <w:sz w:val="18"/>
                <w:szCs w:val="18"/>
              </w:rPr>
              <w:t>0,1]</w:t>
            </w:r>
          </w:p>
        </w:tc>
        <w:tc>
          <w:tcPr>
            <w:tcW w:w="7131" w:type="dxa"/>
            <w:shd w:val="clear" w:color="auto" w:fill="FFFFFF"/>
            <w:vAlign w:val="bottom"/>
          </w:tcPr>
          <w:p w:rsidR="000E11A7" w:rsidRDefault="000E11A7" w:rsidP="000E11A7">
            <w:pPr>
              <w:autoSpaceDE w:val="0"/>
              <w:autoSpaceDN w:val="0"/>
              <w:adjustRightInd w:val="0"/>
              <w:spacing w:line="320" w:lineRule="atLeast"/>
              <w:ind w:left="60" w:right="60"/>
              <w:jc w:val="center"/>
            </w:pPr>
            <w:r w:rsidRPr="00A65EC4">
              <w:rPr>
                <w:position w:val="-12"/>
              </w:rPr>
              <w:object w:dxaOrig="6700" w:dyaOrig="360">
                <v:shape id="_x0000_i3131" type="#_x0000_t75" style="width:335.35pt;height:18pt" o:ole="">
                  <v:imagedata r:id="rId122" o:title=""/>
                </v:shape>
                <o:OLEObject Type="Embed" ProgID="Equation.DSMT4" ShapeID="_x0000_i3131" DrawAspect="Content" ObjectID="_1591172791" r:id="rId133"/>
              </w:object>
            </w:r>
          </w:p>
          <w:p w:rsidR="000E11A7" w:rsidRDefault="000E11A7" w:rsidP="000E11A7">
            <w:pPr>
              <w:autoSpaceDE w:val="0"/>
              <w:autoSpaceDN w:val="0"/>
              <w:adjustRightInd w:val="0"/>
              <w:spacing w:line="320" w:lineRule="atLeast"/>
              <w:ind w:left="60" w:right="60"/>
              <w:jc w:val="center"/>
            </w:pPr>
            <w:r w:rsidRPr="00A65EC4">
              <w:rPr>
                <w:position w:val="-12"/>
              </w:rPr>
              <w:object w:dxaOrig="6700" w:dyaOrig="360">
                <v:shape id="_x0000_i3132" type="#_x0000_t75" style="width:335.35pt;height:18pt" o:ole="">
                  <v:imagedata r:id="rId124" o:title=""/>
                </v:shape>
                <o:OLEObject Type="Embed" ProgID="Equation.DSMT4" ShapeID="_x0000_i3132" DrawAspect="Content" ObjectID="_1591172792" r:id="rId134"/>
              </w:object>
            </w:r>
          </w:p>
          <w:p w:rsidR="000E11A7" w:rsidRPr="00286EA8" w:rsidRDefault="000E11A7" w:rsidP="000E11A7">
            <w:pPr>
              <w:autoSpaceDE w:val="0"/>
              <w:autoSpaceDN w:val="0"/>
              <w:adjustRightInd w:val="0"/>
              <w:spacing w:line="320" w:lineRule="atLeast"/>
              <w:ind w:left="60" w:right="60"/>
              <w:jc w:val="center"/>
              <w:rPr>
                <w:rFonts w:hint="eastAsia"/>
                <w:b/>
              </w:rPr>
            </w:pPr>
            <w:r w:rsidRPr="00286EA8">
              <w:rPr>
                <w:b/>
              </w:rPr>
              <w:t>…</w:t>
            </w:r>
          </w:p>
          <w:p w:rsidR="000E11A7" w:rsidRDefault="000E11A7" w:rsidP="000E11A7">
            <w:pPr>
              <w:autoSpaceDE w:val="0"/>
              <w:autoSpaceDN w:val="0"/>
              <w:adjustRightInd w:val="0"/>
              <w:spacing w:line="320" w:lineRule="atLeast"/>
              <w:ind w:left="60" w:right="60"/>
              <w:jc w:val="center"/>
            </w:pPr>
            <w:r w:rsidRPr="00A65EC4">
              <w:rPr>
                <w:position w:val="-12"/>
              </w:rPr>
              <w:object w:dxaOrig="4080" w:dyaOrig="360">
                <v:shape id="_x0000_i3133" type="#_x0000_t75" style="width:204pt;height:18pt" o:ole="">
                  <v:imagedata r:id="rId126" o:title=""/>
                </v:shape>
                <o:OLEObject Type="Embed" ProgID="Equation.DSMT4" ShapeID="_x0000_i3133" DrawAspect="Content" ObjectID="_1591172793" r:id="rId135"/>
              </w:object>
            </w:r>
          </w:p>
          <w:p w:rsidR="00D3697E" w:rsidRPr="006F52D7" w:rsidRDefault="000E11A7" w:rsidP="000E11A7">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A65EC4">
              <w:rPr>
                <w:position w:val="-12"/>
              </w:rPr>
              <w:object w:dxaOrig="2799" w:dyaOrig="360">
                <v:shape id="_x0000_i3134" type="#_x0000_t75" style="width:140pt;height:18pt" o:ole="">
                  <v:imagedata r:id="rId128" o:title=""/>
                </v:shape>
                <o:OLEObject Type="Embed" ProgID="Equation.DSMT4" ShapeID="_x0000_i3134" DrawAspect="Content" ObjectID="_1591172794" r:id="rId136"/>
              </w:object>
            </w:r>
            <w:r w:rsidR="001E1328" w:rsidRPr="006330EE">
              <w:rPr>
                <w:position w:val="-34"/>
              </w:rPr>
              <w:object w:dxaOrig="6300" w:dyaOrig="800">
                <v:shape id="_x0000_i3051" type="#_x0000_t75" style="width:315.35pt;height:40pt" o:ole="">
                  <v:imagedata r:id="rId119" o:title=""/>
                </v:shape>
                <o:OLEObject Type="Embed" ProgID="Equation.DSMT4" ShapeID="_x0000_i3051" DrawAspect="Content" ObjectID="_1591172795" r:id="rId137"/>
              </w:object>
            </w:r>
          </w:p>
        </w:tc>
      </w:tr>
      <w:tr w:rsidR="00D84DED" w:rsidRPr="006D3B87" w:rsidTr="00A65EC4">
        <w:tblPrEx>
          <w:tblCellMar>
            <w:top w:w="0" w:type="dxa"/>
            <w:bottom w:w="0" w:type="dxa"/>
          </w:tblCellMar>
        </w:tblPrEx>
        <w:trPr>
          <w:cantSplit/>
          <w:tblHeader/>
          <w:jc w:val="center"/>
        </w:trPr>
        <w:tc>
          <w:tcPr>
            <w:tcW w:w="802" w:type="dxa"/>
            <w:shd w:val="clear" w:color="auto" w:fill="FFFFFF"/>
            <w:vAlign w:val="bottom"/>
          </w:tcPr>
          <w:p w:rsidR="00D84DED" w:rsidRPr="006F52D7" w:rsidRDefault="00D84DED" w:rsidP="00D84DED">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DTLZ4</w:t>
            </w:r>
          </w:p>
        </w:tc>
        <w:tc>
          <w:tcPr>
            <w:tcW w:w="1559" w:type="dxa"/>
            <w:shd w:val="clear" w:color="auto" w:fill="FFFFFF"/>
            <w:vAlign w:val="bottom"/>
          </w:tcPr>
          <w:p w:rsidR="00D84DED" w:rsidRPr="006F52D7" w:rsidRDefault="00D84DED" w:rsidP="00D84DED">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FD1C6A">
              <w:rPr>
                <w:position w:val="-14"/>
              </w:rPr>
              <w:object w:dxaOrig="999" w:dyaOrig="400">
                <v:shape id="_x0000_i3150" type="#_x0000_t75" style="width:50pt;height:20pt" o:ole="">
                  <v:imagedata r:id="rId109" o:title=""/>
                </v:shape>
                <o:OLEObject Type="Embed" ProgID="Equation.DSMT4" ShapeID="_x0000_i3150" DrawAspect="Content" ObjectID="_1591172796" r:id="rId138"/>
              </w:object>
            </w:r>
          </w:p>
        </w:tc>
        <w:tc>
          <w:tcPr>
            <w:tcW w:w="1113" w:type="dxa"/>
            <w:shd w:val="clear" w:color="auto" w:fill="FFFFFF"/>
          </w:tcPr>
          <w:p w:rsidR="00D84DED" w:rsidRDefault="00D84DED" w:rsidP="00D84DED">
            <w:pPr>
              <w:jc w:val="center"/>
            </w:pPr>
            <w:r w:rsidRPr="001D7B3B">
              <w:rPr>
                <w:rFonts w:ascii="Times New Roman" w:eastAsia="宋体" w:hAnsi="Times New Roman" w:cs="Times New Roman" w:hint="eastAsia"/>
                <w:color w:val="000000"/>
                <w:kern w:val="0"/>
                <w:sz w:val="18"/>
                <w:szCs w:val="18"/>
              </w:rPr>
              <w:t>[</w:t>
            </w:r>
            <w:r w:rsidRPr="001D7B3B">
              <w:rPr>
                <w:rFonts w:ascii="Times New Roman" w:eastAsia="宋体" w:hAnsi="Times New Roman" w:cs="Times New Roman"/>
                <w:color w:val="000000"/>
                <w:kern w:val="0"/>
                <w:sz w:val="18"/>
                <w:szCs w:val="18"/>
              </w:rPr>
              <w:t>0,1]</w:t>
            </w:r>
          </w:p>
        </w:tc>
        <w:tc>
          <w:tcPr>
            <w:tcW w:w="7131" w:type="dxa"/>
            <w:shd w:val="clear" w:color="auto" w:fill="FFFFFF"/>
            <w:vAlign w:val="bottom"/>
          </w:tcPr>
          <w:p w:rsidR="00D84DED" w:rsidRDefault="00484198" w:rsidP="00D84DED">
            <w:pPr>
              <w:autoSpaceDE w:val="0"/>
              <w:autoSpaceDN w:val="0"/>
              <w:adjustRightInd w:val="0"/>
              <w:spacing w:line="320" w:lineRule="atLeast"/>
              <w:ind w:left="60" w:right="60"/>
              <w:jc w:val="center"/>
            </w:pPr>
            <w:r w:rsidRPr="00484198">
              <w:rPr>
                <w:position w:val="-14"/>
              </w:rPr>
              <w:object w:dxaOrig="6680" w:dyaOrig="400" w14:anchorId="4835B308">
                <v:shape id="_x0000_i3163" type="#_x0000_t75" style="width:334pt;height:20pt" o:ole="">
                  <v:imagedata r:id="rId139" o:title=""/>
                </v:shape>
                <o:OLEObject Type="Embed" ProgID="Equation.DSMT4" ShapeID="_x0000_i3163" DrawAspect="Content" ObjectID="_1591172797" r:id="rId140"/>
              </w:object>
            </w:r>
          </w:p>
          <w:p w:rsidR="00D84DED" w:rsidRDefault="00484198" w:rsidP="00D84DED">
            <w:pPr>
              <w:autoSpaceDE w:val="0"/>
              <w:autoSpaceDN w:val="0"/>
              <w:adjustRightInd w:val="0"/>
              <w:spacing w:line="320" w:lineRule="atLeast"/>
              <w:ind w:left="60" w:right="60"/>
              <w:jc w:val="center"/>
            </w:pPr>
            <w:r w:rsidRPr="00484198">
              <w:rPr>
                <w:position w:val="-14"/>
              </w:rPr>
              <w:object w:dxaOrig="6720" w:dyaOrig="400" w14:anchorId="4F222341">
                <v:shape id="_x0000_i3165" type="#_x0000_t75" style="width:336pt;height:20pt" o:ole="">
                  <v:imagedata r:id="rId141" o:title=""/>
                </v:shape>
                <o:OLEObject Type="Embed" ProgID="Equation.DSMT4" ShapeID="_x0000_i3165" DrawAspect="Content" ObjectID="_1591172798" r:id="rId142"/>
              </w:object>
            </w:r>
          </w:p>
          <w:p w:rsidR="00D84DED" w:rsidRPr="00286EA8" w:rsidRDefault="00D84DED" w:rsidP="00D84DED">
            <w:pPr>
              <w:autoSpaceDE w:val="0"/>
              <w:autoSpaceDN w:val="0"/>
              <w:adjustRightInd w:val="0"/>
              <w:spacing w:line="320" w:lineRule="atLeast"/>
              <w:ind w:left="60" w:right="60"/>
              <w:jc w:val="center"/>
              <w:rPr>
                <w:rFonts w:hint="eastAsia"/>
                <w:b/>
              </w:rPr>
            </w:pPr>
            <w:r w:rsidRPr="00286EA8">
              <w:rPr>
                <w:b/>
              </w:rPr>
              <w:t>…</w:t>
            </w:r>
          </w:p>
          <w:p w:rsidR="00D84DED" w:rsidRDefault="00484198" w:rsidP="00D84DED">
            <w:pPr>
              <w:autoSpaceDE w:val="0"/>
              <w:autoSpaceDN w:val="0"/>
              <w:adjustRightInd w:val="0"/>
              <w:spacing w:line="320" w:lineRule="atLeast"/>
              <w:ind w:left="60" w:right="60"/>
              <w:jc w:val="center"/>
            </w:pPr>
            <w:r w:rsidRPr="00484198">
              <w:rPr>
                <w:position w:val="-14"/>
              </w:rPr>
              <w:object w:dxaOrig="4180" w:dyaOrig="400" w14:anchorId="6BAF5D49">
                <v:shape id="_x0000_i3167" type="#_x0000_t75" style="width:209.35pt;height:20pt" o:ole="">
                  <v:imagedata r:id="rId143" o:title=""/>
                </v:shape>
                <o:OLEObject Type="Embed" ProgID="Equation.DSMT4" ShapeID="_x0000_i3167" DrawAspect="Content" ObjectID="_1591172799" r:id="rId144"/>
              </w:object>
            </w:r>
          </w:p>
          <w:p w:rsidR="00D84DED" w:rsidRDefault="00484198" w:rsidP="00D84DED">
            <w:pPr>
              <w:autoSpaceDE w:val="0"/>
              <w:autoSpaceDN w:val="0"/>
              <w:adjustRightInd w:val="0"/>
              <w:spacing w:line="320" w:lineRule="atLeast"/>
              <w:ind w:left="60" w:right="60"/>
              <w:jc w:val="center"/>
            </w:pPr>
            <w:r w:rsidRPr="00484198">
              <w:rPr>
                <w:position w:val="-14"/>
              </w:rPr>
              <w:object w:dxaOrig="2860" w:dyaOrig="400" w14:anchorId="419AB035">
                <v:shape id="_x0000_i3169" type="#_x0000_t75" style="width:143.35pt;height:20pt" o:ole="">
                  <v:imagedata r:id="rId145" o:title=""/>
                </v:shape>
                <o:OLEObject Type="Embed" ProgID="Equation.DSMT4" ShapeID="_x0000_i3169" DrawAspect="Content" ObjectID="_1591172800" r:id="rId146"/>
              </w:object>
            </w:r>
          </w:p>
          <w:p w:rsidR="00D84DED" w:rsidRPr="006F52D7" w:rsidRDefault="00D84DED" w:rsidP="00D84DED">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A65EC4">
              <w:rPr>
                <w:position w:val="-32"/>
              </w:rPr>
              <w:object w:dxaOrig="3100" w:dyaOrig="580" w14:anchorId="6666B04D">
                <v:shape id="_x0000_i3161" type="#_x0000_t75" style="width:155.35pt;height:29.35pt" o:ole="">
                  <v:imagedata r:id="rId130" o:title=""/>
                </v:shape>
                <o:OLEObject Type="Embed" ProgID="Equation.DSMT4" ShapeID="_x0000_i3161" DrawAspect="Content" ObjectID="_1591172801" r:id="rId147"/>
              </w:object>
            </w:r>
            <w:r w:rsidR="00484198">
              <w:rPr>
                <w:rFonts w:hint="eastAsia"/>
              </w:rPr>
              <w:t>，</w:t>
            </w:r>
            <w:r w:rsidR="0092340E" w:rsidRPr="0092340E">
              <w:rPr>
                <w:position w:val="-6"/>
              </w:rPr>
              <w:object w:dxaOrig="740" w:dyaOrig="279">
                <v:shape id="_x0000_i3172" type="#_x0000_t75" style="width:37.35pt;height:14pt" o:ole="">
                  <v:imagedata r:id="rId148" o:title=""/>
                </v:shape>
                <o:OLEObject Type="Embed" ProgID="Equation.DSMT4" ShapeID="_x0000_i3172" DrawAspect="Content" ObjectID="_1591172802" r:id="rId149"/>
              </w:object>
            </w:r>
          </w:p>
        </w:tc>
      </w:tr>
      <w:tr w:rsidR="00D84DED" w:rsidRPr="006D3B87" w:rsidTr="00A65EC4">
        <w:tblPrEx>
          <w:tblCellMar>
            <w:top w:w="0" w:type="dxa"/>
            <w:bottom w:w="0" w:type="dxa"/>
          </w:tblCellMar>
        </w:tblPrEx>
        <w:trPr>
          <w:cantSplit/>
          <w:tblHeader/>
          <w:jc w:val="center"/>
        </w:trPr>
        <w:tc>
          <w:tcPr>
            <w:tcW w:w="802" w:type="dxa"/>
            <w:shd w:val="clear" w:color="auto" w:fill="FFFFFF"/>
            <w:vAlign w:val="bottom"/>
          </w:tcPr>
          <w:p w:rsidR="00D84DED" w:rsidRPr="006F52D7" w:rsidRDefault="00D84DED" w:rsidP="00D84DED">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DTLZ6</w:t>
            </w:r>
          </w:p>
        </w:tc>
        <w:tc>
          <w:tcPr>
            <w:tcW w:w="1559" w:type="dxa"/>
            <w:shd w:val="clear" w:color="auto" w:fill="FFFFFF"/>
            <w:vAlign w:val="bottom"/>
          </w:tcPr>
          <w:p w:rsidR="00D84DED" w:rsidRPr="006F52D7" w:rsidRDefault="00D84DED" w:rsidP="00D84DED">
            <w:pPr>
              <w:autoSpaceDE w:val="0"/>
              <w:autoSpaceDN w:val="0"/>
              <w:adjustRightInd w:val="0"/>
              <w:spacing w:line="320" w:lineRule="atLeast"/>
              <w:ind w:left="60" w:right="60"/>
              <w:jc w:val="center"/>
              <w:rPr>
                <w:rFonts w:ascii="Times New Roman" w:eastAsia="宋体" w:hAnsi="Times New Roman" w:cs="Times New Roman"/>
                <w:color w:val="000000"/>
                <w:kern w:val="0"/>
                <w:sz w:val="18"/>
                <w:szCs w:val="18"/>
              </w:rPr>
            </w:pPr>
            <w:r w:rsidRPr="00FD1C6A">
              <w:rPr>
                <w:position w:val="-14"/>
              </w:rPr>
              <w:object w:dxaOrig="999" w:dyaOrig="400">
                <v:shape id="_x0000_i3151" type="#_x0000_t75" style="width:50pt;height:20pt" o:ole="">
                  <v:imagedata r:id="rId109" o:title=""/>
                </v:shape>
                <o:OLEObject Type="Embed" ProgID="Equation.DSMT4" ShapeID="_x0000_i3151" DrawAspect="Content" ObjectID="_1591172803" r:id="rId150"/>
              </w:object>
            </w:r>
          </w:p>
        </w:tc>
        <w:tc>
          <w:tcPr>
            <w:tcW w:w="1113" w:type="dxa"/>
            <w:shd w:val="clear" w:color="auto" w:fill="FFFFFF"/>
          </w:tcPr>
          <w:p w:rsidR="00D84DED" w:rsidRDefault="00D84DED" w:rsidP="00D84DED">
            <w:pPr>
              <w:jc w:val="center"/>
            </w:pPr>
            <w:r w:rsidRPr="001D7B3B">
              <w:rPr>
                <w:rFonts w:ascii="Times New Roman" w:eastAsia="宋体" w:hAnsi="Times New Roman" w:cs="Times New Roman" w:hint="eastAsia"/>
                <w:color w:val="000000"/>
                <w:kern w:val="0"/>
                <w:sz w:val="18"/>
                <w:szCs w:val="18"/>
              </w:rPr>
              <w:t>[</w:t>
            </w:r>
            <w:r w:rsidRPr="001D7B3B">
              <w:rPr>
                <w:rFonts w:ascii="Times New Roman" w:eastAsia="宋体" w:hAnsi="Times New Roman" w:cs="Times New Roman"/>
                <w:color w:val="000000"/>
                <w:kern w:val="0"/>
                <w:sz w:val="18"/>
                <w:szCs w:val="18"/>
              </w:rPr>
              <w:t>0,1]</w:t>
            </w:r>
          </w:p>
        </w:tc>
        <w:tc>
          <w:tcPr>
            <w:tcW w:w="7131" w:type="dxa"/>
            <w:shd w:val="clear" w:color="auto" w:fill="FFFFFF"/>
            <w:vAlign w:val="bottom"/>
          </w:tcPr>
          <w:p w:rsidR="00D84DED" w:rsidRDefault="0092340E" w:rsidP="00D84DED">
            <w:pPr>
              <w:autoSpaceDE w:val="0"/>
              <w:autoSpaceDN w:val="0"/>
              <w:adjustRightInd w:val="0"/>
              <w:spacing w:line="320" w:lineRule="atLeast"/>
              <w:ind w:left="60" w:right="60"/>
              <w:jc w:val="center"/>
            </w:pPr>
            <w:r w:rsidRPr="0092340E">
              <w:rPr>
                <w:position w:val="-12"/>
              </w:rPr>
              <w:object w:dxaOrig="859" w:dyaOrig="360">
                <v:shape id="_x0000_i3174" type="#_x0000_t75" style="width:42.65pt;height:18pt" o:ole="">
                  <v:imagedata r:id="rId151" o:title=""/>
                </v:shape>
                <o:OLEObject Type="Embed" ProgID="Equation.DSMT4" ShapeID="_x0000_i3174" DrawAspect="Content" ObjectID="_1591172804" r:id="rId152"/>
              </w:object>
            </w:r>
          </w:p>
          <w:p w:rsidR="00D84DED" w:rsidRDefault="0092340E" w:rsidP="00D84DED">
            <w:pPr>
              <w:autoSpaceDE w:val="0"/>
              <w:autoSpaceDN w:val="0"/>
              <w:adjustRightInd w:val="0"/>
              <w:spacing w:line="320" w:lineRule="atLeast"/>
              <w:ind w:left="60" w:right="60"/>
              <w:jc w:val="center"/>
            </w:pPr>
            <w:r w:rsidRPr="0092340E">
              <w:rPr>
                <w:position w:val="-12"/>
              </w:rPr>
              <w:object w:dxaOrig="900" w:dyaOrig="360">
                <v:shape id="_x0000_i3176" type="#_x0000_t75" style="width:45.35pt;height:18pt" o:ole="">
                  <v:imagedata r:id="rId153" o:title=""/>
                </v:shape>
                <o:OLEObject Type="Embed" ProgID="Equation.DSMT4" ShapeID="_x0000_i3176" DrawAspect="Content" ObjectID="_1591172805" r:id="rId154"/>
              </w:object>
            </w:r>
          </w:p>
          <w:p w:rsidR="00D84DED" w:rsidRPr="00286EA8" w:rsidRDefault="00D84DED" w:rsidP="00D84DED">
            <w:pPr>
              <w:autoSpaceDE w:val="0"/>
              <w:autoSpaceDN w:val="0"/>
              <w:adjustRightInd w:val="0"/>
              <w:spacing w:line="320" w:lineRule="atLeast"/>
              <w:ind w:left="60" w:right="60"/>
              <w:jc w:val="center"/>
              <w:rPr>
                <w:rFonts w:hint="eastAsia"/>
                <w:b/>
              </w:rPr>
            </w:pPr>
            <w:r w:rsidRPr="00286EA8">
              <w:rPr>
                <w:b/>
              </w:rPr>
              <w:t>…</w:t>
            </w:r>
          </w:p>
          <w:p w:rsidR="00D84DED" w:rsidRDefault="0092340E" w:rsidP="00D84DED">
            <w:pPr>
              <w:autoSpaceDE w:val="0"/>
              <w:autoSpaceDN w:val="0"/>
              <w:adjustRightInd w:val="0"/>
              <w:spacing w:line="320" w:lineRule="atLeast"/>
              <w:ind w:left="60" w:right="60"/>
              <w:jc w:val="center"/>
            </w:pPr>
            <w:r w:rsidRPr="0092340E">
              <w:rPr>
                <w:position w:val="-12"/>
              </w:rPr>
              <w:object w:dxaOrig="1180" w:dyaOrig="360">
                <v:shape id="_x0000_i3178" type="#_x0000_t75" style="width:59.35pt;height:18pt" o:ole="">
                  <v:imagedata r:id="rId155" o:title=""/>
                </v:shape>
                <o:OLEObject Type="Embed" ProgID="Equation.DSMT4" ShapeID="_x0000_i3178" DrawAspect="Content" ObjectID="_1591172806" r:id="rId156"/>
              </w:object>
            </w:r>
          </w:p>
          <w:p w:rsidR="00D84DED" w:rsidRDefault="0092340E" w:rsidP="00D84DED">
            <w:pPr>
              <w:autoSpaceDE w:val="0"/>
              <w:autoSpaceDN w:val="0"/>
              <w:adjustRightInd w:val="0"/>
              <w:spacing w:line="320" w:lineRule="atLeast"/>
              <w:ind w:left="60" w:right="60"/>
              <w:jc w:val="center"/>
            </w:pPr>
            <w:r w:rsidRPr="0092340E">
              <w:rPr>
                <w:position w:val="-12"/>
              </w:rPr>
              <w:object w:dxaOrig="3460" w:dyaOrig="360">
                <v:shape id="_x0000_i3180" type="#_x0000_t75" style="width:173.35pt;height:18pt" o:ole="">
                  <v:imagedata r:id="rId157" o:title=""/>
                </v:shape>
                <o:OLEObject Type="Embed" ProgID="Equation.DSMT4" ShapeID="_x0000_i3180" DrawAspect="Content" ObjectID="_1591172807" r:id="rId158"/>
              </w:object>
            </w:r>
          </w:p>
          <w:p w:rsidR="00D84DED" w:rsidRDefault="0092340E" w:rsidP="00D84DED">
            <w:pPr>
              <w:autoSpaceDE w:val="0"/>
              <w:autoSpaceDN w:val="0"/>
              <w:adjustRightInd w:val="0"/>
              <w:spacing w:line="320" w:lineRule="atLeast"/>
              <w:ind w:left="60" w:right="60"/>
              <w:jc w:val="center"/>
            </w:pPr>
            <w:r w:rsidRPr="0092340E">
              <w:rPr>
                <w:position w:val="-32"/>
              </w:rPr>
              <w:object w:dxaOrig="2980" w:dyaOrig="700">
                <v:shape id="_x0000_i3182" type="#_x0000_t75" style="width:149.35pt;height:35.35pt" o:ole="">
                  <v:imagedata r:id="rId159" o:title=""/>
                </v:shape>
                <o:OLEObject Type="Embed" ProgID="Equation.DSMT4" ShapeID="_x0000_i3182" DrawAspect="Content" ObjectID="_1591172808" r:id="rId160"/>
              </w:object>
            </w:r>
          </w:p>
          <w:p w:rsidR="0092340E" w:rsidRPr="006F52D7" w:rsidRDefault="0092340E" w:rsidP="00D84DED">
            <w:pPr>
              <w:autoSpaceDE w:val="0"/>
              <w:autoSpaceDN w:val="0"/>
              <w:adjustRightInd w:val="0"/>
              <w:spacing w:line="320" w:lineRule="atLeast"/>
              <w:ind w:left="60" w:right="60"/>
              <w:jc w:val="center"/>
              <w:rPr>
                <w:rFonts w:ascii="Times New Roman" w:eastAsia="宋体" w:hAnsi="Times New Roman" w:cs="Times New Roman" w:hint="eastAsia"/>
                <w:color w:val="000000"/>
                <w:kern w:val="0"/>
                <w:sz w:val="18"/>
                <w:szCs w:val="18"/>
              </w:rPr>
            </w:pPr>
            <w:r w:rsidRPr="0092340E">
              <w:rPr>
                <w:position w:val="-30"/>
              </w:rPr>
              <w:object w:dxaOrig="4720" w:dyaOrig="720">
                <v:shape id="_x0000_i3187" type="#_x0000_t75" style="width:236pt;height:36pt" o:ole="">
                  <v:imagedata r:id="rId161" o:title=""/>
                </v:shape>
                <o:OLEObject Type="Embed" ProgID="Equation.DSMT4" ShapeID="_x0000_i3187" DrawAspect="Content" ObjectID="_1591172809" r:id="rId162"/>
              </w:object>
            </w:r>
          </w:p>
        </w:tc>
      </w:tr>
    </w:tbl>
    <w:p w:rsidR="006674BF" w:rsidRDefault="00695EBB">
      <w:pPr>
        <w:pStyle w:val="3"/>
      </w:pPr>
      <w:r>
        <w:rPr>
          <w:rFonts w:hint="eastAsia"/>
        </w:rPr>
        <w:t>2.3.</w:t>
      </w:r>
      <w:r w:rsidR="00AD2B5C">
        <w:t>2</w:t>
      </w:r>
      <w:r>
        <w:rPr>
          <w:rFonts w:hint="eastAsia"/>
        </w:rPr>
        <w:t xml:space="preserve"> </w:t>
      </w:r>
      <w:r>
        <w:rPr>
          <w:rFonts w:hint="eastAsia"/>
        </w:rPr>
        <w:t>性能评价指标</w:t>
      </w:r>
      <w:bookmarkStart w:id="0" w:name="_GoBack"/>
      <w:bookmarkEnd w:id="0"/>
    </w:p>
    <w:p w:rsidR="00457F08" w:rsidRPr="00457F08" w:rsidRDefault="00457F08" w:rsidP="00457F08">
      <w:pPr>
        <w:ind w:firstLine="420"/>
        <w:rPr>
          <w:rFonts w:ascii="宋体" w:hAnsi="宋体" w:cs="Courier New" w:hint="eastAsia"/>
          <w:sz w:val="24"/>
          <w:szCs w:val="24"/>
        </w:rPr>
      </w:pPr>
      <w:r w:rsidRPr="00457F08">
        <w:rPr>
          <w:rFonts w:ascii="宋体" w:hAnsi="宋体" w:cs="Courier New" w:hint="eastAsia"/>
          <w:sz w:val="24"/>
          <w:szCs w:val="24"/>
        </w:rPr>
        <w:t>多目标优化算法的性能度量是一个相对复杂的问题:一方面，不同算法求得的结果可能不同，为了评估不同算法的优劣程度，就要对这些算法进行性能比较;</w:t>
      </w:r>
      <w:r w:rsidRPr="00457F08">
        <w:rPr>
          <w:rFonts w:ascii="宋体" w:hAnsi="宋体" w:cs="Courier New" w:hint="eastAsia"/>
          <w:sz w:val="24"/>
          <w:szCs w:val="24"/>
        </w:rPr>
        <w:lastRenderedPageBreak/>
        <w:t>另一方面，由多目标优化算法求出的解集一般为Pareto最优解集的</w:t>
      </w:r>
      <w:proofErr w:type="gramStart"/>
      <w:r w:rsidRPr="00457F08">
        <w:rPr>
          <w:rFonts w:ascii="宋体" w:hAnsi="宋体" w:cs="Courier New" w:hint="eastAsia"/>
          <w:sz w:val="24"/>
          <w:szCs w:val="24"/>
        </w:rPr>
        <w:t>近似集</w:t>
      </w:r>
      <w:proofErr w:type="gramEnd"/>
      <w:r w:rsidRPr="00457F08">
        <w:rPr>
          <w:rFonts w:ascii="宋体" w:hAnsi="宋体" w:cs="Courier New" w:hint="eastAsia"/>
          <w:sz w:val="24"/>
          <w:szCs w:val="24"/>
        </w:rPr>
        <w:t>(称为近似Pareto解集)，如何对近似Pareto解集进行质量的度量也是多目标优化研究领域的一个重要内容。</w:t>
      </w:r>
    </w:p>
    <w:p w:rsidR="00457F08" w:rsidRPr="00457F08" w:rsidRDefault="00457F08" w:rsidP="00457F08">
      <w:pPr>
        <w:ind w:firstLine="420"/>
        <w:rPr>
          <w:rFonts w:ascii="宋体" w:hAnsi="宋体" w:cs="Courier New" w:hint="eastAsia"/>
          <w:sz w:val="24"/>
          <w:szCs w:val="24"/>
        </w:rPr>
      </w:pPr>
      <w:r w:rsidRPr="00457F08">
        <w:rPr>
          <w:rFonts w:ascii="宋体" w:hAnsi="宋体" w:cs="Courier New" w:hint="eastAsia"/>
          <w:sz w:val="24"/>
          <w:szCs w:val="24"/>
        </w:rPr>
        <w:t>a.定性度量方法</w:t>
      </w:r>
    </w:p>
    <w:p w:rsidR="00457F08" w:rsidRPr="00457F08" w:rsidRDefault="00457F08" w:rsidP="00457F08">
      <w:pPr>
        <w:ind w:firstLine="420"/>
        <w:rPr>
          <w:rFonts w:ascii="宋体" w:hAnsi="宋体" w:cs="Courier New" w:hint="eastAsia"/>
          <w:sz w:val="24"/>
          <w:szCs w:val="24"/>
        </w:rPr>
      </w:pPr>
      <w:r w:rsidRPr="00457F08">
        <w:rPr>
          <w:rFonts w:ascii="宋体" w:hAnsi="宋体" w:cs="Courier New" w:hint="eastAsia"/>
          <w:sz w:val="24"/>
          <w:szCs w:val="24"/>
        </w:rPr>
        <w:t>通过画图(如Pareto</w:t>
      </w:r>
      <w:proofErr w:type="gramStart"/>
      <w:r w:rsidRPr="00457F08">
        <w:rPr>
          <w:rFonts w:ascii="宋体" w:hAnsi="宋体" w:cs="Courier New" w:hint="eastAsia"/>
          <w:sz w:val="24"/>
          <w:szCs w:val="24"/>
        </w:rPr>
        <w:t>前端图</w:t>
      </w:r>
      <w:proofErr w:type="gramEnd"/>
      <w:r w:rsidRPr="00457F08">
        <w:rPr>
          <w:rFonts w:ascii="宋体" w:hAnsi="宋体" w:cs="Courier New" w:hint="eastAsia"/>
          <w:sz w:val="24"/>
          <w:szCs w:val="24"/>
        </w:rPr>
        <w:t>等)形象地描述每个解在目标空间中的位置，观察算法求得的非支配解到真实Pareto前端的远近和解分布的均匀性，即如果Pareto前端被均匀地覆盖则说明解的分布性好，可以在视觉上对不同算法求得的非支配解集进行比较。</w:t>
      </w:r>
    </w:p>
    <w:p w:rsidR="00457F08" w:rsidRPr="00457F08" w:rsidRDefault="00457F08" w:rsidP="00457F08">
      <w:pPr>
        <w:ind w:firstLine="420"/>
        <w:rPr>
          <w:rFonts w:ascii="宋体" w:hAnsi="宋体" w:cs="Courier New" w:hint="eastAsia"/>
          <w:sz w:val="24"/>
          <w:szCs w:val="24"/>
        </w:rPr>
      </w:pPr>
      <w:r w:rsidRPr="00457F08">
        <w:rPr>
          <w:rFonts w:ascii="宋体" w:hAnsi="宋体" w:cs="Courier New" w:hint="eastAsia"/>
          <w:sz w:val="24"/>
          <w:szCs w:val="24"/>
        </w:rPr>
        <w:t>b.定量性能度量</w:t>
      </w:r>
    </w:p>
    <w:p w:rsidR="006674BF" w:rsidRDefault="00457F08" w:rsidP="00457F08">
      <w:pPr>
        <w:ind w:firstLine="420"/>
        <w:rPr>
          <w:rFonts w:ascii="宋体" w:hAnsi="宋体" w:cs="Courier New"/>
          <w:sz w:val="24"/>
          <w:szCs w:val="24"/>
        </w:rPr>
      </w:pPr>
      <w:r w:rsidRPr="00457F08">
        <w:rPr>
          <w:rFonts w:ascii="宋体" w:hAnsi="宋体" w:cs="Courier New" w:hint="eastAsia"/>
          <w:sz w:val="24"/>
          <w:szCs w:val="24"/>
        </w:rPr>
        <w:t>定量的性能度量主要包括两方面:一是产生结果所需计算资源(如时间、存储空间等)的度量，主要是用算法的运算时间、最大运行代数等进行度量[26];二是对求得的近似解质量的度量，通常至少要考虑以下几方面因素:1)非支配解集与Pareto前端的距离;2)非支配解集的分布情况;3&gt;非支配解集对Pareto前端的覆盖程度[f2}1。当然，任何一种算法都不可能具备十全十美的性能，而是可能在某一性能指标上得到令人满意的结果，因此可以有针对性地选择不同的性能指标进行比较。</w:t>
      </w:r>
    </w:p>
    <w:p w:rsidR="00457F08" w:rsidRPr="00457F08" w:rsidRDefault="00457F08" w:rsidP="00457F08">
      <w:pPr>
        <w:ind w:firstLine="420"/>
        <w:rPr>
          <w:rFonts w:ascii="宋体" w:hAnsi="宋体" w:cs="Courier New" w:hint="eastAsia"/>
          <w:sz w:val="24"/>
          <w:szCs w:val="24"/>
        </w:rPr>
      </w:pPr>
      <w:r>
        <w:rPr>
          <w:rFonts w:ascii="宋体" w:hAnsi="宋体" w:cs="Courier New" w:hint="eastAsia"/>
          <w:sz w:val="24"/>
          <w:szCs w:val="24"/>
        </w:rPr>
        <w:t>（1）</w:t>
      </w:r>
      <w:r w:rsidRPr="00457F08">
        <w:rPr>
          <w:rFonts w:ascii="宋体" w:hAnsi="宋体" w:cs="Courier New" w:hint="eastAsia"/>
          <w:sz w:val="24"/>
          <w:szCs w:val="24"/>
        </w:rPr>
        <w:t>逼近性(收敛性)度量指标一一世代距离(Generational Distance,  GD</w:t>
      </w:r>
      <w:r>
        <w:rPr>
          <w:rFonts w:ascii="宋体" w:hAnsi="宋体" w:cs="Courier New" w:hint="eastAsia"/>
          <w:sz w:val="24"/>
          <w:szCs w:val="24"/>
        </w:rPr>
        <w:t>)</w:t>
      </w:r>
    </w:p>
    <w:p w:rsidR="00457F08" w:rsidRPr="00457F08" w:rsidRDefault="00457F08" w:rsidP="00B64962">
      <w:pPr>
        <w:ind w:firstLine="420"/>
        <w:rPr>
          <w:rFonts w:ascii="宋体" w:hAnsi="宋体" w:cs="Courier New" w:hint="eastAsia"/>
          <w:sz w:val="24"/>
          <w:szCs w:val="24"/>
        </w:rPr>
      </w:pPr>
      <w:r w:rsidRPr="00457F08">
        <w:rPr>
          <w:rFonts w:ascii="宋体" w:hAnsi="宋体" w:cs="Courier New" w:hint="eastAsia"/>
          <w:sz w:val="24"/>
          <w:szCs w:val="24"/>
        </w:rPr>
        <w:t>在理想情况下，多目标优化算法的求解过程是一个不断靠近Pareto最优前端，并最终达到Pareto最优前端的过程。但在实际的应用中，算法却很难找到Pareto最优前端，所以要尽可能地使算法求得的Pareto最优解</w:t>
      </w:r>
      <w:proofErr w:type="gramStart"/>
      <w:r w:rsidRPr="00457F08">
        <w:rPr>
          <w:rFonts w:ascii="宋体" w:hAnsi="宋体" w:cs="Courier New" w:hint="eastAsia"/>
          <w:sz w:val="24"/>
          <w:szCs w:val="24"/>
        </w:rPr>
        <w:t>集不断</w:t>
      </w:r>
      <w:proofErr w:type="gramEnd"/>
      <w:r w:rsidRPr="00457F08">
        <w:rPr>
          <w:rFonts w:ascii="宋体" w:hAnsi="宋体" w:cs="Courier New" w:hint="eastAsia"/>
          <w:sz w:val="24"/>
          <w:szCs w:val="24"/>
        </w:rPr>
        <w:t>地逼近真实的Pareto优前端。</w:t>
      </w:r>
    </w:p>
    <w:p w:rsidR="00457F08" w:rsidRPr="00457F08" w:rsidRDefault="00457F08" w:rsidP="00B64962">
      <w:pPr>
        <w:ind w:firstLine="420"/>
        <w:rPr>
          <w:rFonts w:ascii="宋体" w:hAnsi="宋体" w:cs="Courier New" w:hint="eastAsia"/>
          <w:sz w:val="24"/>
          <w:szCs w:val="24"/>
        </w:rPr>
      </w:pPr>
      <w:r w:rsidRPr="00457F08">
        <w:rPr>
          <w:rFonts w:ascii="宋体" w:hAnsi="宋体" w:cs="Courier New" w:hint="eastAsia"/>
          <w:sz w:val="24"/>
          <w:szCs w:val="24"/>
        </w:rPr>
        <w:t>GD用于描述算法输出的Pareto前端(</w:t>
      </w:r>
      <w:proofErr w:type="spellStart"/>
      <w:r w:rsidRPr="00457F08">
        <w:rPr>
          <w:rFonts w:ascii="宋体" w:hAnsi="宋体" w:cs="Courier New" w:hint="eastAsia"/>
          <w:sz w:val="24"/>
          <w:szCs w:val="24"/>
        </w:rPr>
        <w:t>PFknown</w:t>
      </w:r>
      <w:proofErr w:type="spellEnd"/>
      <w:r w:rsidRPr="00457F08">
        <w:rPr>
          <w:rFonts w:ascii="宋体" w:hAnsi="宋体" w:cs="Courier New" w:hint="eastAsia"/>
          <w:sz w:val="24"/>
          <w:szCs w:val="24"/>
        </w:rPr>
        <w:t>)与MOP真实Pareto最优前端</w:t>
      </w:r>
    </w:p>
    <w:p w:rsidR="00457F08" w:rsidRDefault="00457F08" w:rsidP="00457F08">
      <w:pPr>
        <w:rPr>
          <w:rFonts w:ascii="宋体" w:hAnsi="宋体" w:cs="Courier New"/>
          <w:sz w:val="24"/>
          <w:szCs w:val="24"/>
        </w:rPr>
      </w:pPr>
      <w:r w:rsidRPr="00457F08">
        <w:rPr>
          <w:rFonts w:ascii="宋体" w:hAnsi="宋体" w:cs="Courier New" w:hint="eastAsia"/>
          <w:sz w:val="24"/>
          <w:szCs w:val="24"/>
        </w:rPr>
        <w:t xml:space="preserve">C </w:t>
      </w:r>
      <w:proofErr w:type="spellStart"/>
      <w:r w:rsidRPr="00457F08">
        <w:rPr>
          <w:rFonts w:ascii="宋体" w:hAnsi="宋体" w:cs="Courier New" w:hint="eastAsia"/>
          <w:sz w:val="24"/>
          <w:szCs w:val="24"/>
        </w:rPr>
        <w:t>PFtrue</w:t>
      </w:r>
      <w:proofErr w:type="spellEnd"/>
      <w:r w:rsidRPr="00457F08">
        <w:rPr>
          <w:rFonts w:ascii="宋体" w:hAnsi="宋体" w:cs="Courier New" w:hint="eastAsia"/>
          <w:sz w:val="24"/>
          <w:szCs w:val="24"/>
        </w:rPr>
        <w:t>)之间的距离，是度量解集对Pareto最优集的接近程度。其计算表达式如下:</w:t>
      </w:r>
    </w:p>
    <w:p w:rsidR="00755CCF" w:rsidRPr="00457F08" w:rsidRDefault="00755CCF" w:rsidP="00457F08">
      <w:pPr>
        <w:rPr>
          <w:rFonts w:ascii="宋体" w:hAnsi="宋体" w:cs="Courier New" w:hint="eastAsia"/>
          <w:sz w:val="24"/>
          <w:szCs w:val="24"/>
        </w:rPr>
      </w:pPr>
    </w:p>
    <w:sectPr w:rsidR="00755CCF" w:rsidRPr="00457F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9C15B"/>
    <w:multiLevelType w:val="singleLevel"/>
    <w:tmpl w:val="5B29C15B"/>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2552"/>
    <w:rsid w:val="000502E9"/>
    <w:rsid w:val="0005367F"/>
    <w:rsid w:val="000B2406"/>
    <w:rsid w:val="000B7DEB"/>
    <w:rsid w:val="000E11A7"/>
    <w:rsid w:val="001123E5"/>
    <w:rsid w:val="00132D6C"/>
    <w:rsid w:val="0014117D"/>
    <w:rsid w:val="001534E1"/>
    <w:rsid w:val="00172A27"/>
    <w:rsid w:val="0019316F"/>
    <w:rsid w:val="001B1A66"/>
    <w:rsid w:val="001B31C0"/>
    <w:rsid w:val="001B332B"/>
    <w:rsid w:val="001D306D"/>
    <w:rsid w:val="001E1328"/>
    <w:rsid w:val="001F464F"/>
    <w:rsid w:val="00204F3A"/>
    <w:rsid w:val="0028314C"/>
    <w:rsid w:val="00286EA8"/>
    <w:rsid w:val="002B2BF0"/>
    <w:rsid w:val="002B42A4"/>
    <w:rsid w:val="0032185A"/>
    <w:rsid w:val="003836D9"/>
    <w:rsid w:val="003965BE"/>
    <w:rsid w:val="0044273E"/>
    <w:rsid w:val="00457F08"/>
    <w:rsid w:val="00483911"/>
    <w:rsid w:val="00484198"/>
    <w:rsid w:val="004A0164"/>
    <w:rsid w:val="004B7678"/>
    <w:rsid w:val="004D7F83"/>
    <w:rsid w:val="004F7AE7"/>
    <w:rsid w:val="005222BB"/>
    <w:rsid w:val="00537179"/>
    <w:rsid w:val="00577699"/>
    <w:rsid w:val="005842C9"/>
    <w:rsid w:val="005B28C8"/>
    <w:rsid w:val="005B4044"/>
    <w:rsid w:val="006004D0"/>
    <w:rsid w:val="006010E7"/>
    <w:rsid w:val="00621659"/>
    <w:rsid w:val="006330EE"/>
    <w:rsid w:val="0063346B"/>
    <w:rsid w:val="00651D74"/>
    <w:rsid w:val="006561F4"/>
    <w:rsid w:val="00657089"/>
    <w:rsid w:val="00661E20"/>
    <w:rsid w:val="00663235"/>
    <w:rsid w:val="006668A0"/>
    <w:rsid w:val="006674BF"/>
    <w:rsid w:val="006735D1"/>
    <w:rsid w:val="00675BE9"/>
    <w:rsid w:val="00695EBB"/>
    <w:rsid w:val="006968D4"/>
    <w:rsid w:val="006A6612"/>
    <w:rsid w:val="006C716D"/>
    <w:rsid w:val="006D3B87"/>
    <w:rsid w:val="006D74B3"/>
    <w:rsid w:val="006F52D7"/>
    <w:rsid w:val="00735015"/>
    <w:rsid w:val="00737683"/>
    <w:rsid w:val="00745B18"/>
    <w:rsid w:val="00755CCF"/>
    <w:rsid w:val="007649F8"/>
    <w:rsid w:val="0077534E"/>
    <w:rsid w:val="00776914"/>
    <w:rsid w:val="00790DC1"/>
    <w:rsid w:val="007B10C9"/>
    <w:rsid w:val="007C0EB2"/>
    <w:rsid w:val="00837BBF"/>
    <w:rsid w:val="00843E72"/>
    <w:rsid w:val="008B3262"/>
    <w:rsid w:val="008D1150"/>
    <w:rsid w:val="008E59A4"/>
    <w:rsid w:val="0092340E"/>
    <w:rsid w:val="00930316"/>
    <w:rsid w:val="00966D43"/>
    <w:rsid w:val="00995696"/>
    <w:rsid w:val="009A42F6"/>
    <w:rsid w:val="009A5B5A"/>
    <w:rsid w:val="009B6FAD"/>
    <w:rsid w:val="009C0974"/>
    <w:rsid w:val="009D39B3"/>
    <w:rsid w:val="009E726A"/>
    <w:rsid w:val="00A638AA"/>
    <w:rsid w:val="00A65EC4"/>
    <w:rsid w:val="00A94C88"/>
    <w:rsid w:val="00AD2B5C"/>
    <w:rsid w:val="00AE0DA1"/>
    <w:rsid w:val="00AF14BF"/>
    <w:rsid w:val="00B05A00"/>
    <w:rsid w:val="00B52EC5"/>
    <w:rsid w:val="00B64962"/>
    <w:rsid w:val="00B9397C"/>
    <w:rsid w:val="00BC255A"/>
    <w:rsid w:val="00BC303D"/>
    <w:rsid w:val="00BD0ED7"/>
    <w:rsid w:val="00BD237A"/>
    <w:rsid w:val="00C0669B"/>
    <w:rsid w:val="00C211BB"/>
    <w:rsid w:val="00C26A1D"/>
    <w:rsid w:val="00C32519"/>
    <w:rsid w:val="00C35EE2"/>
    <w:rsid w:val="00C4663F"/>
    <w:rsid w:val="00C50734"/>
    <w:rsid w:val="00C5482B"/>
    <w:rsid w:val="00C6236C"/>
    <w:rsid w:val="00C704C8"/>
    <w:rsid w:val="00C77901"/>
    <w:rsid w:val="00C81B0C"/>
    <w:rsid w:val="00CB3364"/>
    <w:rsid w:val="00CD04C2"/>
    <w:rsid w:val="00D114A5"/>
    <w:rsid w:val="00D23B48"/>
    <w:rsid w:val="00D30253"/>
    <w:rsid w:val="00D31876"/>
    <w:rsid w:val="00D3697E"/>
    <w:rsid w:val="00D43AFC"/>
    <w:rsid w:val="00D44E9D"/>
    <w:rsid w:val="00D52E73"/>
    <w:rsid w:val="00D61DFA"/>
    <w:rsid w:val="00D62D8F"/>
    <w:rsid w:val="00D84DED"/>
    <w:rsid w:val="00D85481"/>
    <w:rsid w:val="00DA20A5"/>
    <w:rsid w:val="00E97E20"/>
    <w:rsid w:val="00EB32AD"/>
    <w:rsid w:val="00EB3B39"/>
    <w:rsid w:val="00EC28B3"/>
    <w:rsid w:val="00F0611F"/>
    <w:rsid w:val="00F06A17"/>
    <w:rsid w:val="00F1089C"/>
    <w:rsid w:val="00F20FD5"/>
    <w:rsid w:val="00F62A99"/>
    <w:rsid w:val="00F756D7"/>
    <w:rsid w:val="00F84DCB"/>
    <w:rsid w:val="00FA619A"/>
    <w:rsid w:val="00FA6CEA"/>
    <w:rsid w:val="00FB47B1"/>
    <w:rsid w:val="00FC7DF8"/>
    <w:rsid w:val="00FD1C6A"/>
    <w:rsid w:val="01781A05"/>
    <w:rsid w:val="01F157AE"/>
    <w:rsid w:val="06B25C1F"/>
    <w:rsid w:val="07CB7F71"/>
    <w:rsid w:val="0834186C"/>
    <w:rsid w:val="0D8B66E4"/>
    <w:rsid w:val="0D9D579B"/>
    <w:rsid w:val="0DB01F7F"/>
    <w:rsid w:val="0F0C3A4C"/>
    <w:rsid w:val="0F440D51"/>
    <w:rsid w:val="0F970706"/>
    <w:rsid w:val="11164275"/>
    <w:rsid w:val="124E0E1D"/>
    <w:rsid w:val="12B72176"/>
    <w:rsid w:val="12EE27AB"/>
    <w:rsid w:val="15884B9C"/>
    <w:rsid w:val="15D66421"/>
    <w:rsid w:val="16190AE8"/>
    <w:rsid w:val="163573C4"/>
    <w:rsid w:val="16923815"/>
    <w:rsid w:val="174F0E7B"/>
    <w:rsid w:val="181B6C36"/>
    <w:rsid w:val="190F5074"/>
    <w:rsid w:val="1A3C084A"/>
    <w:rsid w:val="1A8E0742"/>
    <w:rsid w:val="1AF04944"/>
    <w:rsid w:val="1B0573F3"/>
    <w:rsid w:val="1B634519"/>
    <w:rsid w:val="1C970A76"/>
    <w:rsid w:val="1EDB5710"/>
    <w:rsid w:val="1FFE3FD4"/>
    <w:rsid w:val="2182785F"/>
    <w:rsid w:val="26B83D4B"/>
    <w:rsid w:val="289E2D33"/>
    <w:rsid w:val="2954608F"/>
    <w:rsid w:val="2A1113A7"/>
    <w:rsid w:val="2AA55763"/>
    <w:rsid w:val="2BA0388B"/>
    <w:rsid w:val="2BBA6FAE"/>
    <w:rsid w:val="2E605A97"/>
    <w:rsid w:val="2F4A5A8D"/>
    <w:rsid w:val="327371E5"/>
    <w:rsid w:val="340A0C76"/>
    <w:rsid w:val="35E44751"/>
    <w:rsid w:val="37F34303"/>
    <w:rsid w:val="389647B8"/>
    <w:rsid w:val="3900026E"/>
    <w:rsid w:val="3ABA7726"/>
    <w:rsid w:val="3C2A1E4C"/>
    <w:rsid w:val="3F1973CE"/>
    <w:rsid w:val="43D320FB"/>
    <w:rsid w:val="44420DF4"/>
    <w:rsid w:val="45214557"/>
    <w:rsid w:val="476A0DD4"/>
    <w:rsid w:val="47835672"/>
    <w:rsid w:val="47F80C55"/>
    <w:rsid w:val="48391E36"/>
    <w:rsid w:val="488A2A9D"/>
    <w:rsid w:val="49627348"/>
    <w:rsid w:val="496A38EE"/>
    <w:rsid w:val="49976613"/>
    <w:rsid w:val="4A5949EE"/>
    <w:rsid w:val="4B2E33D4"/>
    <w:rsid w:val="4C95058E"/>
    <w:rsid w:val="4D0A3D5C"/>
    <w:rsid w:val="4F14109D"/>
    <w:rsid w:val="509C0C75"/>
    <w:rsid w:val="50B2777E"/>
    <w:rsid w:val="51AA3319"/>
    <w:rsid w:val="52057E1C"/>
    <w:rsid w:val="52523AC9"/>
    <w:rsid w:val="561C3C2D"/>
    <w:rsid w:val="56634319"/>
    <w:rsid w:val="57D0622A"/>
    <w:rsid w:val="58390A88"/>
    <w:rsid w:val="5A26764D"/>
    <w:rsid w:val="5A3C5B06"/>
    <w:rsid w:val="5E834479"/>
    <w:rsid w:val="5E862794"/>
    <w:rsid w:val="60A412B3"/>
    <w:rsid w:val="60D601BD"/>
    <w:rsid w:val="6106403E"/>
    <w:rsid w:val="6253188A"/>
    <w:rsid w:val="63697430"/>
    <w:rsid w:val="63822DEA"/>
    <w:rsid w:val="64BF4504"/>
    <w:rsid w:val="65387E72"/>
    <w:rsid w:val="65446F8B"/>
    <w:rsid w:val="66F67BD2"/>
    <w:rsid w:val="68917362"/>
    <w:rsid w:val="689A3E2B"/>
    <w:rsid w:val="6A2729DA"/>
    <w:rsid w:val="6AF7690C"/>
    <w:rsid w:val="6B4853CD"/>
    <w:rsid w:val="6B5866F1"/>
    <w:rsid w:val="6D640358"/>
    <w:rsid w:val="6E855765"/>
    <w:rsid w:val="6EFA1B7A"/>
    <w:rsid w:val="6FE62A61"/>
    <w:rsid w:val="70251B50"/>
    <w:rsid w:val="705469CD"/>
    <w:rsid w:val="72290C07"/>
    <w:rsid w:val="738768DD"/>
    <w:rsid w:val="743676E1"/>
    <w:rsid w:val="74817908"/>
    <w:rsid w:val="74A90F19"/>
    <w:rsid w:val="75B23D8A"/>
    <w:rsid w:val="76F32A8E"/>
    <w:rsid w:val="78655719"/>
    <w:rsid w:val="79792572"/>
    <w:rsid w:val="7B5A17DD"/>
    <w:rsid w:val="7C66650D"/>
    <w:rsid w:val="7D581D07"/>
    <w:rsid w:val="7D740016"/>
    <w:rsid w:val="7E4F25F6"/>
    <w:rsid w:val="7EC224D6"/>
    <w:rsid w:val="7EF960C0"/>
    <w:rsid w:val="7F61275E"/>
    <w:rsid w:val="7F685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D629A"/>
  <w15:docId w15:val="{CB7FBEA5-CEB2-4CAB-909F-6CFDDECA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Lines="100" w:before="100" w:afterLines="100" w:after="100"/>
      <w:jc w:val="center"/>
      <w:outlineLvl w:val="0"/>
    </w:pPr>
    <w:rPr>
      <w:rFonts w:ascii="Times New Roman" w:eastAsia="黑体" w:hAnsi="Times New Roman" w:cs="Times New Roman"/>
      <w:b/>
      <w:bCs/>
      <w:kern w:val="44"/>
      <w:sz w:val="36"/>
      <w:szCs w:val="4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Title"/>
    <w:basedOn w:val="a"/>
    <w:next w:val="a"/>
    <w:qFormat/>
    <w:pPr>
      <w:spacing w:before="240" w:after="60"/>
      <w:jc w:val="center"/>
      <w:outlineLvl w:val="0"/>
    </w:pPr>
    <w:rPr>
      <w:rFonts w:asciiTheme="majorHAnsi" w:eastAsia="宋体" w:hAnsiTheme="majorHAnsi" w:cstheme="majorBidi"/>
      <w:b/>
      <w:bCs/>
      <w:sz w:val="32"/>
      <w:szCs w:val="32"/>
    </w:rPr>
  </w:style>
  <w:style w:type="character" w:customStyle="1" w:styleId="10">
    <w:name w:val="标题 1 字符"/>
    <w:basedOn w:val="a0"/>
    <w:link w:val="1"/>
    <w:uiPriority w:val="9"/>
    <w:qFormat/>
    <w:rPr>
      <w:rFonts w:ascii="Times New Roman" w:eastAsia="黑体" w:hAnsi="Times New Roman" w:cs="Times New Roman"/>
      <w:b/>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3.wmf"/><Relationship Id="rId21" Type="http://schemas.openxmlformats.org/officeDocument/2006/relationships/oleObject" Target="embeddings/oleObject8.bin"/><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image" Target="media/image29.emf"/><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image" Target="media/image42.wmf"/><Relationship Id="rId112" Type="http://schemas.openxmlformats.org/officeDocument/2006/relationships/oleObject" Target="embeddings/oleObject57.bin"/><Relationship Id="rId133" Type="http://schemas.openxmlformats.org/officeDocument/2006/relationships/oleObject" Target="embeddings/oleObject69.bin"/><Relationship Id="rId138" Type="http://schemas.openxmlformats.org/officeDocument/2006/relationships/oleObject" Target="embeddings/oleObject74.bin"/><Relationship Id="rId154" Type="http://schemas.openxmlformats.org/officeDocument/2006/relationships/oleObject" Target="embeddings/oleObject83.bin"/><Relationship Id="rId159" Type="http://schemas.openxmlformats.org/officeDocument/2006/relationships/image" Target="media/image69.wmf"/><Relationship Id="rId16" Type="http://schemas.openxmlformats.org/officeDocument/2006/relationships/image" Target="media/image6.wmf"/><Relationship Id="rId107" Type="http://schemas.openxmlformats.org/officeDocument/2006/relationships/image" Target="media/image48.wmf"/><Relationship Id="rId11" Type="http://schemas.openxmlformats.org/officeDocument/2006/relationships/oleObject" Target="embeddings/oleObject3.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oleObject" Target="embeddings/oleObject63.bin"/><Relationship Id="rId128" Type="http://schemas.openxmlformats.org/officeDocument/2006/relationships/image" Target="media/image58.wmf"/><Relationship Id="rId144" Type="http://schemas.openxmlformats.org/officeDocument/2006/relationships/oleObject" Target="embeddings/oleObject77.bin"/><Relationship Id="rId149" Type="http://schemas.openxmlformats.org/officeDocument/2006/relationships/oleObject" Target="embeddings/oleObject80.bin"/><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oleObject" Target="embeddings/oleObject47.bin"/><Relationship Id="rId160" Type="http://schemas.openxmlformats.org/officeDocument/2006/relationships/oleObject" Target="embeddings/oleObject86.bin"/><Relationship Id="rId22" Type="http://schemas.openxmlformats.org/officeDocument/2006/relationships/image" Target="media/image9.wmf"/><Relationship Id="rId27" Type="http://schemas.openxmlformats.org/officeDocument/2006/relationships/image" Target="media/image11.wmf"/><Relationship Id="rId43" Type="http://schemas.openxmlformats.org/officeDocument/2006/relationships/image" Target="media/image18.png"/><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2.bin"/><Relationship Id="rId113" Type="http://schemas.openxmlformats.org/officeDocument/2006/relationships/image" Target="media/image51.wmf"/><Relationship Id="rId118" Type="http://schemas.openxmlformats.org/officeDocument/2006/relationships/oleObject" Target="embeddings/oleObject60.bin"/><Relationship Id="rId134" Type="http://schemas.openxmlformats.org/officeDocument/2006/relationships/oleObject" Target="embeddings/oleObject70.bin"/><Relationship Id="rId139" Type="http://schemas.openxmlformats.org/officeDocument/2006/relationships/image" Target="media/image60.wmf"/><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oleObject" Target="embeddings/oleObject81.bin"/><Relationship Id="rId155" Type="http://schemas.openxmlformats.org/officeDocument/2006/relationships/image" Target="media/image67.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image" Target="media/image27.wmf"/><Relationship Id="rId103" Type="http://schemas.openxmlformats.org/officeDocument/2006/relationships/image" Target="media/image47.wmf"/><Relationship Id="rId108" Type="http://schemas.openxmlformats.org/officeDocument/2006/relationships/oleObject" Target="embeddings/oleObject55.bin"/><Relationship Id="rId124" Type="http://schemas.openxmlformats.org/officeDocument/2006/relationships/image" Target="media/image56.wmf"/><Relationship Id="rId129" Type="http://schemas.openxmlformats.org/officeDocument/2006/relationships/oleObject" Target="embeddings/oleObject66.bin"/><Relationship Id="rId54" Type="http://schemas.openxmlformats.org/officeDocument/2006/relationships/oleObject" Target="embeddings/oleObject25.bin"/><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4.bin"/><Relationship Id="rId96" Type="http://schemas.openxmlformats.org/officeDocument/2006/relationships/image" Target="media/image44.wmf"/><Relationship Id="rId140" Type="http://schemas.openxmlformats.org/officeDocument/2006/relationships/oleObject" Target="embeddings/oleObject75.bin"/><Relationship Id="rId145" Type="http://schemas.openxmlformats.org/officeDocument/2006/relationships/image" Target="media/image63.wmf"/><Relationship Id="rId161"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4.bin"/><Relationship Id="rId114" Type="http://schemas.openxmlformats.org/officeDocument/2006/relationships/oleObject" Target="embeddings/oleObject58.bin"/><Relationship Id="rId119" Type="http://schemas.openxmlformats.org/officeDocument/2006/relationships/image" Target="media/image54.wmf"/><Relationship Id="rId127" Type="http://schemas.openxmlformats.org/officeDocument/2006/relationships/oleObject" Target="embeddings/oleObject65.bin"/><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image" Target="media/image19.png"/><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png"/><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5.wmf"/><Relationship Id="rId130" Type="http://schemas.openxmlformats.org/officeDocument/2006/relationships/image" Target="media/image59.wmf"/><Relationship Id="rId135" Type="http://schemas.openxmlformats.org/officeDocument/2006/relationships/oleObject" Target="embeddings/oleObject71.bin"/><Relationship Id="rId143" Type="http://schemas.openxmlformats.org/officeDocument/2006/relationships/image" Target="media/image62.wmf"/><Relationship Id="rId148" Type="http://schemas.openxmlformats.org/officeDocument/2006/relationships/image" Target="media/image64.wmf"/><Relationship Id="rId151" Type="http://schemas.openxmlformats.org/officeDocument/2006/relationships/image" Target="media/image65.wmf"/><Relationship Id="rId156" Type="http://schemas.openxmlformats.org/officeDocument/2006/relationships/oleObject" Target="embeddings/oleObject84.bin"/><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6.wmf"/><Relationship Id="rId109" Type="http://schemas.openxmlformats.org/officeDocument/2006/relationships/image" Target="media/image49.wmf"/><Relationship Id="rId34" Type="http://schemas.openxmlformats.org/officeDocument/2006/relationships/oleObject" Target="embeddings/oleObject16.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oleObject" Target="embeddings/oleObject61.bin"/><Relationship Id="rId125" Type="http://schemas.openxmlformats.org/officeDocument/2006/relationships/oleObject" Target="embeddings/oleObject64.bin"/><Relationship Id="rId141" Type="http://schemas.openxmlformats.org/officeDocument/2006/relationships/image" Target="media/image61.wmf"/><Relationship Id="rId146" Type="http://schemas.openxmlformats.org/officeDocument/2006/relationships/oleObject" Target="embeddings/oleObject78.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3.wmf"/><Relationship Id="rId162"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oleObject" Target="embeddings/oleObject56.bin"/><Relationship Id="rId115" Type="http://schemas.openxmlformats.org/officeDocument/2006/relationships/image" Target="media/image52.wmf"/><Relationship Id="rId131" Type="http://schemas.openxmlformats.org/officeDocument/2006/relationships/oleObject" Target="embeddings/oleObject67.bin"/><Relationship Id="rId136" Type="http://schemas.openxmlformats.org/officeDocument/2006/relationships/oleObject" Target="embeddings/oleObject72.bin"/><Relationship Id="rId157" Type="http://schemas.openxmlformats.org/officeDocument/2006/relationships/image" Target="media/image68.wmf"/><Relationship Id="rId61" Type="http://schemas.openxmlformats.org/officeDocument/2006/relationships/image" Target="media/image28.wmf"/><Relationship Id="rId82" Type="http://schemas.openxmlformats.org/officeDocument/2006/relationships/image" Target="media/image39.wmf"/><Relationship Id="rId152" Type="http://schemas.openxmlformats.org/officeDocument/2006/relationships/oleObject" Target="embeddings/oleObject82.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oleObject" Target="embeddings/oleObject36.bin"/><Relationship Id="rId100" Type="http://schemas.openxmlformats.org/officeDocument/2006/relationships/oleObject" Target="embeddings/oleObject50.bin"/><Relationship Id="rId105" Type="http://schemas.openxmlformats.org/officeDocument/2006/relationships/oleObject" Target="embeddings/oleObject53.bin"/><Relationship Id="rId126" Type="http://schemas.openxmlformats.org/officeDocument/2006/relationships/image" Target="media/image57.wmf"/><Relationship Id="rId147" Type="http://schemas.openxmlformats.org/officeDocument/2006/relationships/oleObject" Target="embeddings/oleObject79.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oleObject" Target="embeddings/oleObject76.bin"/><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1.bin"/><Relationship Id="rId116" Type="http://schemas.openxmlformats.org/officeDocument/2006/relationships/oleObject" Target="embeddings/oleObject59.bin"/><Relationship Id="rId137" Type="http://schemas.openxmlformats.org/officeDocument/2006/relationships/oleObject" Target="embeddings/oleObject73.bin"/><Relationship Id="rId158" Type="http://schemas.openxmlformats.org/officeDocument/2006/relationships/oleObject" Target="embeddings/oleObject85.bin"/><Relationship Id="rId20" Type="http://schemas.openxmlformats.org/officeDocument/2006/relationships/image" Target="media/image8.wmf"/><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oleObject" Target="embeddings/oleObject68.bin"/><Relationship Id="rId153" Type="http://schemas.openxmlformats.org/officeDocument/2006/relationships/image" Target="media/image6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15</Pages>
  <Words>2139</Words>
  <Characters>12198</Characters>
  <Application>Microsoft Office Word</Application>
  <DocSecurity>0</DocSecurity>
  <Lines>101</Lines>
  <Paragraphs>28</Paragraphs>
  <ScaleCrop>false</ScaleCrop>
  <Company>Kingsoft</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127</cp:revision>
  <dcterms:created xsi:type="dcterms:W3CDTF">2014-10-29T12:08:00Z</dcterms:created>
  <dcterms:modified xsi:type="dcterms:W3CDTF">2018-06-22T02:41:00Z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