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A53014" w14:textId="77777777" w:rsidR="00F5066F" w:rsidRPr="005475BB" w:rsidRDefault="00F5066F" w:rsidP="00F5066F">
      <w:pPr>
        <w:jc w:val="center"/>
        <w:rPr>
          <w:rFonts w:cs="Times New Roman"/>
          <w:sz w:val="32"/>
          <w:szCs w:val="32"/>
        </w:rPr>
      </w:pPr>
      <w:bookmarkStart w:id="0" w:name="_Hlk161879901"/>
      <w:bookmarkEnd w:id="0"/>
      <w:r w:rsidRPr="005475BB">
        <w:rPr>
          <w:rFonts w:cs="Times New Roman"/>
          <w:sz w:val="32"/>
          <w:szCs w:val="32"/>
        </w:rPr>
        <w:t>Feng Chia University</w:t>
      </w:r>
    </w:p>
    <w:p w14:paraId="46326E0B" w14:textId="2D7B8A77" w:rsidR="00F5066F" w:rsidRPr="005475BB" w:rsidRDefault="00F5066F" w:rsidP="00F5066F">
      <w:pPr>
        <w:jc w:val="center"/>
        <w:rPr>
          <w:rFonts w:cs="Times New Roman"/>
          <w:sz w:val="32"/>
          <w:szCs w:val="32"/>
        </w:rPr>
      </w:pPr>
      <w:r w:rsidRPr="005475BB">
        <w:rPr>
          <w:rFonts w:cs="Times New Roman"/>
          <w:sz w:val="32"/>
          <w:szCs w:val="32"/>
        </w:rPr>
        <w:t>Electrical Engineering Fundamentals I</w:t>
      </w:r>
      <w:r w:rsidR="003C763B" w:rsidRPr="005475BB">
        <w:rPr>
          <w:rFonts w:cs="Times New Roman"/>
          <w:sz w:val="32"/>
          <w:szCs w:val="32"/>
        </w:rPr>
        <w:t>I</w:t>
      </w:r>
      <w:r w:rsidRPr="005475BB">
        <w:rPr>
          <w:rFonts w:cs="Times New Roman"/>
          <w:sz w:val="32"/>
          <w:szCs w:val="32"/>
        </w:rPr>
        <w:t xml:space="preserve"> Lab</w:t>
      </w:r>
    </w:p>
    <w:p w14:paraId="17B482BA" w14:textId="77777777" w:rsidR="00F5066F" w:rsidRPr="005475BB" w:rsidRDefault="00F5066F" w:rsidP="00F5066F">
      <w:pPr>
        <w:jc w:val="center"/>
        <w:rPr>
          <w:rFonts w:cs="Times New Roman"/>
          <w:sz w:val="32"/>
          <w:szCs w:val="32"/>
        </w:rPr>
      </w:pPr>
    </w:p>
    <w:p w14:paraId="0307CE2D" w14:textId="77777777" w:rsidR="00F5066F" w:rsidRPr="005475BB" w:rsidRDefault="00F5066F" w:rsidP="00F5066F">
      <w:pPr>
        <w:jc w:val="center"/>
        <w:rPr>
          <w:rFonts w:cs="Times New Roman"/>
          <w:sz w:val="32"/>
          <w:szCs w:val="32"/>
        </w:rPr>
      </w:pPr>
    </w:p>
    <w:p w14:paraId="5D7D3517" w14:textId="77777777" w:rsidR="00F5066F" w:rsidRPr="005475BB" w:rsidRDefault="00F5066F" w:rsidP="00F5066F">
      <w:pPr>
        <w:jc w:val="center"/>
        <w:rPr>
          <w:rFonts w:cs="Times New Roman"/>
          <w:sz w:val="32"/>
          <w:szCs w:val="32"/>
        </w:rPr>
      </w:pPr>
    </w:p>
    <w:p w14:paraId="276A9BA9" w14:textId="77777777" w:rsidR="00F5066F" w:rsidRPr="005475BB" w:rsidRDefault="00F5066F" w:rsidP="00F5066F">
      <w:pPr>
        <w:jc w:val="center"/>
        <w:rPr>
          <w:rFonts w:cs="Times New Roman"/>
          <w:sz w:val="32"/>
          <w:szCs w:val="32"/>
        </w:rPr>
      </w:pPr>
    </w:p>
    <w:p w14:paraId="3FE266E1" w14:textId="77777777" w:rsidR="00F5066F" w:rsidRPr="005475BB" w:rsidRDefault="00F5066F" w:rsidP="00F5066F">
      <w:pPr>
        <w:rPr>
          <w:rFonts w:cs="Times New Roman"/>
          <w:sz w:val="32"/>
          <w:szCs w:val="32"/>
        </w:rPr>
      </w:pPr>
    </w:p>
    <w:p w14:paraId="4CC08125" w14:textId="3AD49041" w:rsidR="00F5066F" w:rsidRPr="005475BB" w:rsidRDefault="00F5066F" w:rsidP="00F5066F">
      <w:pPr>
        <w:jc w:val="center"/>
        <w:rPr>
          <w:rFonts w:cs="Times New Roman" w:hint="eastAsia"/>
          <w:sz w:val="32"/>
          <w:szCs w:val="32"/>
        </w:rPr>
      </w:pPr>
      <w:r w:rsidRPr="005475BB">
        <w:rPr>
          <w:rFonts w:cs="Times New Roman"/>
          <w:sz w:val="32"/>
          <w:szCs w:val="32"/>
          <w:lang w:val="en"/>
        </w:rPr>
        <w:t xml:space="preserve">Laboratory </w:t>
      </w:r>
      <w:r w:rsidR="00366FE6" w:rsidRPr="005475BB">
        <w:rPr>
          <w:rFonts w:cs="Times New Roman"/>
          <w:sz w:val="32"/>
          <w:szCs w:val="32"/>
          <w:lang w:val="en"/>
        </w:rPr>
        <w:t>1</w:t>
      </w:r>
      <w:r w:rsidR="00642F92">
        <w:rPr>
          <w:rFonts w:cs="Times New Roman" w:hint="eastAsia"/>
          <w:sz w:val="32"/>
          <w:szCs w:val="32"/>
          <w:lang w:val="en"/>
        </w:rPr>
        <w:t>1</w:t>
      </w:r>
    </w:p>
    <w:p w14:paraId="4CA81B85" w14:textId="71529EDC" w:rsidR="00F5066F" w:rsidRPr="005475BB" w:rsidRDefault="00642F92" w:rsidP="00F5066F">
      <w:pPr>
        <w:jc w:val="center"/>
        <w:rPr>
          <w:rFonts w:cs="Times New Roman"/>
          <w:sz w:val="32"/>
          <w:szCs w:val="32"/>
        </w:rPr>
      </w:pPr>
      <w:r w:rsidRPr="00642F92">
        <w:rPr>
          <w:rFonts w:cs="Times New Roman"/>
          <w:sz w:val="32"/>
          <w:szCs w:val="32"/>
        </w:rPr>
        <w:t>BJT Switching Circuit Design and Characterization</w:t>
      </w:r>
    </w:p>
    <w:p w14:paraId="68348C37" w14:textId="77777777" w:rsidR="00F5066F" w:rsidRPr="005475BB" w:rsidRDefault="00F5066F" w:rsidP="00F5066F">
      <w:pPr>
        <w:jc w:val="center"/>
        <w:rPr>
          <w:rFonts w:cs="Times New Roman"/>
          <w:sz w:val="32"/>
          <w:szCs w:val="32"/>
        </w:rPr>
      </w:pPr>
    </w:p>
    <w:p w14:paraId="42F3FE16" w14:textId="1E6C27EF" w:rsidR="00F5066F" w:rsidRPr="005475BB" w:rsidRDefault="00F5066F" w:rsidP="00F5066F">
      <w:pPr>
        <w:jc w:val="center"/>
        <w:rPr>
          <w:rFonts w:cs="Times New Roman"/>
          <w:sz w:val="32"/>
          <w:szCs w:val="32"/>
        </w:rPr>
      </w:pPr>
    </w:p>
    <w:p w14:paraId="3644B36C" w14:textId="77777777" w:rsidR="004D313C" w:rsidRPr="005475BB" w:rsidRDefault="004D313C" w:rsidP="00F5066F">
      <w:pPr>
        <w:jc w:val="center"/>
        <w:rPr>
          <w:rFonts w:cs="Times New Roman"/>
          <w:sz w:val="32"/>
          <w:szCs w:val="32"/>
        </w:rPr>
      </w:pPr>
    </w:p>
    <w:p w14:paraId="25675F3F" w14:textId="77777777" w:rsidR="00F5066F" w:rsidRPr="005475BB" w:rsidRDefault="00F5066F" w:rsidP="00F5066F">
      <w:pPr>
        <w:jc w:val="center"/>
        <w:rPr>
          <w:rFonts w:cs="Times New Roman"/>
          <w:sz w:val="32"/>
          <w:szCs w:val="32"/>
        </w:rPr>
      </w:pPr>
    </w:p>
    <w:p w14:paraId="09BDB1C8" w14:textId="77777777" w:rsidR="00F5066F" w:rsidRPr="005475BB" w:rsidRDefault="00F5066F" w:rsidP="00F5066F">
      <w:pPr>
        <w:jc w:val="center"/>
        <w:rPr>
          <w:rFonts w:cs="Times New Roman"/>
          <w:sz w:val="32"/>
          <w:szCs w:val="32"/>
        </w:rPr>
      </w:pPr>
      <w:r w:rsidRPr="005475BB">
        <w:rPr>
          <w:rFonts w:cs="Times New Roman"/>
          <w:sz w:val="32"/>
          <w:szCs w:val="32"/>
        </w:rPr>
        <w:t>Instructor:</w:t>
      </w:r>
      <w:r w:rsidRPr="005475BB">
        <w:rPr>
          <w:rFonts w:cs="Times New Roman"/>
        </w:rPr>
        <w:t xml:space="preserve"> </w:t>
      </w:r>
      <w:r w:rsidRPr="005475BB">
        <w:rPr>
          <w:rFonts w:cs="Times New Roman"/>
          <w:sz w:val="32"/>
          <w:szCs w:val="32"/>
        </w:rPr>
        <w:t>Prof. Shyan-Lung Lin</w:t>
      </w:r>
    </w:p>
    <w:p w14:paraId="4D59FA7B" w14:textId="36AF7771" w:rsidR="00F5066F" w:rsidRPr="005475BB" w:rsidRDefault="00F5066F" w:rsidP="00F5066F">
      <w:pPr>
        <w:jc w:val="center"/>
        <w:rPr>
          <w:rFonts w:cs="Times New Roman"/>
          <w:sz w:val="32"/>
          <w:szCs w:val="32"/>
        </w:rPr>
      </w:pPr>
      <w:r w:rsidRPr="005475BB">
        <w:rPr>
          <w:rFonts w:cs="Times New Roman"/>
          <w:sz w:val="32"/>
          <w:szCs w:val="32"/>
        </w:rPr>
        <w:t>Student Name:</w:t>
      </w:r>
      <w:r w:rsidR="009132A8" w:rsidRPr="005475BB">
        <w:rPr>
          <w:rFonts w:cs="Times New Roman"/>
          <w:sz w:val="32"/>
          <w:szCs w:val="32"/>
        </w:rPr>
        <w:t xml:space="preserve"> </w:t>
      </w:r>
      <w:r w:rsidR="003B332E" w:rsidRPr="005475BB">
        <w:rPr>
          <w:rFonts w:eastAsia="標楷體" w:cs="Times New Roman"/>
          <w:sz w:val="32"/>
          <w:szCs w:val="32"/>
        </w:rPr>
        <w:t>周嘉禾</w:t>
      </w:r>
    </w:p>
    <w:p w14:paraId="0FEB1CB3" w14:textId="7371AE35" w:rsidR="00F5066F" w:rsidRPr="005475BB" w:rsidRDefault="00F5066F" w:rsidP="00F5066F">
      <w:pPr>
        <w:jc w:val="center"/>
        <w:rPr>
          <w:rFonts w:cs="Times New Roman"/>
          <w:sz w:val="32"/>
          <w:szCs w:val="32"/>
        </w:rPr>
      </w:pPr>
      <w:r w:rsidRPr="005475BB">
        <w:rPr>
          <w:rFonts w:cs="Times New Roman"/>
          <w:sz w:val="32"/>
          <w:szCs w:val="32"/>
        </w:rPr>
        <w:t>Student ID: D</w:t>
      </w:r>
      <w:r w:rsidR="003B332E" w:rsidRPr="005475BB">
        <w:rPr>
          <w:rFonts w:cs="Times New Roman"/>
          <w:sz w:val="32"/>
          <w:szCs w:val="32"/>
        </w:rPr>
        <w:t>1166506</w:t>
      </w:r>
    </w:p>
    <w:p w14:paraId="3261FB45" w14:textId="42966C2C" w:rsidR="00B642E5" w:rsidRPr="005475BB" w:rsidRDefault="00F5066F" w:rsidP="005B3E62">
      <w:pPr>
        <w:jc w:val="center"/>
        <w:rPr>
          <w:rFonts w:cs="Times New Roman"/>
        </w:rPr>
      </w:pPr>
      <w:r w:rsidRPr="005475BB">
        <w:rPr>
          <w:rFonts w:cs="Times New Roman"/>
          <w:sz w:val="32"/>
          <w:szCs w:val="32"/>
        </w:rPr>
        <w:t>Experiment Date:</w:t>
      </w:r>
      <w:r w:rsidR="00642F92">
        <w:rPr>
          <w:rFonts w:cs="Times New Roman" w:hint="eastAsia"/>
          <w:sz w:val="32"/>
          <w:szCs w:val="32"/>
        </w:rPr>
        <w:t>30</w:t>
      </w:r>
      <w:r w:rsidRPr="005475BB">
        <w:rPr>
          <w:rFonts w:cs="Times New Roman"/>
          <w:sz w:val="32"/>
          <w:szCs w:val="32"/>
        </w:rPr>
        <w:t>/</w:t>
      </w:r>
      <w:r w:rsidR="007417C6" w:rsidRPr="005475BB">
        <w:rPr>
          <w:rFonts w:cs="Times New Roman"/>
          <w:sz w:val="32"/>
          <w:szCs w:val="32"/>
        </w:rPr>
        <w:t>0</w:t>
      </w:r>
      <w:r w:rsidR="00C4272B" w:rsidRPr="005475BB">
        <w:rPr>
          <w:rFonts w:cs="Times New Roman"/>
          <w:sz w:val="32"/>
          <w:szCs w:val="32"/>
        </w:rPr>
        <w:t>5</w:t>
      </w:r>
      <w:r w:rsidRPr="005475BB">
        <w:rPr>
          <w:rFonts w:cs="Times New Roman"/>
          <w:sz w:val="32"/>
          <w:szCs w:val="32"/>
        </w:rPr>
        <w:t>/202</w:t>
      </w:r>
      <w:r w:rsidR="005B3E62" w:rsidRPr="005475BB">
        <w:rPr>
          <w:rFonts w:cs="Times New Roman"/>
          <w:sz w:val="32"/>
          <w:szCs w:val="32"/>
        </w:rPr>
        <w:t>4</w:t>
      </w:r>
    </w:p>
    <w:p w14:paraId="4FA3E813" w14:textId="5121CDEA" w:rsidR="00152D38" w:rsidRPr="005475BB" w:rsidRDefault="00152D38">
      <w:pPr>
        <w:widowControl/>
        <w:rPr>
          <w:rFonts w:cs="Times New Roman"/>
          <w:sz w:val="28"/>
          <w:szCs w:val="28"/>
        </w:rPr>
      </w:pPr>
      <w:r w:rsidRPr="005475BB">
        <w:rPr>
          <w:rFonts w:cs="Times New Roman"/>
          <w:sz w:val="28"/>
          <w:szCs w:val="28"/>
        </w:rPr>
        <w:br w:type="page"/>
      </w:r>
    </w:p>
    <w:p w14:paraId="18E5789B" w14:textId="6334131B" w:rsidR="00FE5549" w:rsidRPr="005475BB" w:rsidRDefault="00152D38" w:rsidP="00152D38">
      <w:pPr>
        <w:pStyle w:val="a3"/>
        <w:numPr>
          <w:ilvl w:val="0"/>
          <w:numId w:val="2"/>
        </w:numPr>
        <w:ind w:leftChars="0"/>
        <w:rPr>
          <w:rFonts w:cs="Times New Roman"/>
          <w:sz w:val="28"/>
          <w:szCs w:val="28"/>
        </w:rPr>
      </w:pPr>
      <w:bookmarkStart w:id="1" w:name="_Hlk150980886"/>
      <w:r w:rsidRPr="005475BB">
        <w:rPr>
          <w:rFonts w:cs="Times New Roman"/>
          <w:sz w:val="28"/>
          <w:szCs w:val="28"/>
        </w:rPr>
        <w:lastRenderedPageBreak/>
        <w:t>Introduction</w:t>
      </w:r>
    </w:p>
    <w:p w14:paraId="3DB8CFFD" w14:textId="02C8ED84" w:rsidR="00152D38" w:rsidRPr="005475BB" w:rsidRDefault="000A0902" w:rsidP="000A0902">
      <w:pPr>
        <w:pStyle w:val="a3"/>
        <w:numPr>
          <w:ilvl w:val="0"/>
          <w:numId w:val="3"/>
        </w:numPr>
        <w:ind w:leftChars="0"/>
        <w:rPr>
          <w:rFonts w:cs="Times New Roman"/>
        </w:rPr>
      </w:pPr>
      <w:r w:rsidRPr="005475BB">
        <w:rPr>
          <w:rFonts w:cs="Times New Roman"/>
        </w:rPr>
        <w:t>To observe t</w:t>
      </w:r>
      <w:r w:rsidR="00F86D52" w:rsidRPr="005475BB">
        <w:rPr>
          <w:rFonts w:cs="Times New Roman"/>
        </w:rPr>
        <w:t>he behavior of</w:t>
      </w:r>
      <w:r w:rsidR="00D47FA4" w:rsidRPr="005475BB">
        <w:rPr>
          <w:rFonts w:cs="Times New Roman"/>
        </w:rPr>
        <w:t xml:space="preserve"> BJT</w:t>
      </w:r>
      <w:r w:rsidR="00366FE6" w:rsidRPr="005475BB">
        <w:rPr>
          <w:rFonts w:cs="Times New Roman"/>
        </w:rPr>
        <w:t xml:space="preserve"> amplifier circuits.</w:t>
      </w:r>
    </w:p>
    <w:p w14:paraId="78A62624" w14:textId="1676D038" w:rsidR="00152D38" w:rsidRPr="005475BB" w:rsidRDefault="00152D38" w:rsidP="00152D38">
      <w:pPr>
        <w:pStyle w:val="a3"/>
        <w:numPr>
          <w:ilvl w:val="0"/>
          <w:numId w:val="2"/>
        </w:numPr>
        <w:ind w:leftChars="0"/>
        <w:rPr>
          <w:rFonts w:cs="Times New Roman"/>
          <w:sz w:val="28"/>
          <w:szCs w:val="28"/>
        </w:rPr>
      </w:pPr>
      <w:r w:rsidRPr="005475BB">
        <w:rPr>
          <w:rFonts w:cs="Times New Roman"/>
          <w:sz w:val="28"/>
          <w:szCs w:val="28"/>
        </w:rPr>
        <w:t>Materials</w:t>
      </w:r>
    </w:p>
    <w:p w14:paraId="1F5AF00E" w14:textId="77777777" w:rsidR="00321B0F" w:rsidRDefault="00321B0F" w:rsidP="00152D38">
      <w:pPr>
        <w:pStyle w:val="a3"/>
        <w:numPr>
          <w:ilvl w:val="1"/>
          <w:numId w:val="2"/>
        </w:numPr>
        <w:ind w:leftChars="0"/>
        <w:rPr>
          <w:rFonts w:cs="Times New Roman"/>
        </w:rPr>
      </w:pPr>
      <w:r w:rsidRPr="005475BB">
        <w:rPr>
          <w:rFonts w:cs="Times New Roman"/>
        </w:rPr>
        <w:t>Power supply</w:t>
      </w:r>
    </w:p>
    <w:p w14:paraId="3C49BB4D" w14:textId="1FA66A99" w:rsidR="00642F92" w:rsidRPr="005475BB" w:rsidRDefault="00642F92" w:rsidP="00152D38">
      <w:pPr>
        <w:pStyle w:val="a3"/>
        <w:numPr>
          <w:ilvl w:val="1"/>
          <w:numId w:val="2"/>
        </w:numPr>
        <w:ind w:leftChars="0"/>
        <w:rPr>
          <w:rFonts w:cs="Times New Roman"/>
        </w:rPr>
      </w:pPr>
      <w:r>
        <w:t>Digital multimeter</w:t>
      </w:r>
    </w:p>
    <w:p w14:paraId="025B3330" w14:textId="77777777" w:rsidR="00366FE6" w:rsidRPr="005475BB" w:rsidRDefault="00366FE6" w:rsidP="00152D38">
      <w:pPr>
        <w:pStyle w:val="a3"/>
        <w:numPr>
          <w:ilvl w:val="1"/>
          <w:numId w:val="2"/>
        </w:numPr>
        <w:ind w:leftChars="0"/>
        <w:rPr>
          <w:rFonts w:cs="Times New Roman"/>
        </w:rPr>
      </w:pPr>
      <w:r w:rsidRPr="005475BB">
        <w:rPr>
          <w:rFonts w:cs="Times New Roman"/>
        </w:rPr>
        <w:t>Function generator</w:t>
      </w:r>
    </w:p>
    <w:p w14:paraId="4A3A5BF5" w14:textId="55B10009" w:rsidR="00366FE6" w:rsidRPr="005475BB" w:rsidRDefault="00366FE6" w:rsidP="00152D38">
      <w:pPr>
        <w:pStyle w:val="a3"/>
        <w:numPr>
          <w:ilvl w:val="1"/>
          <w:numId w:val="2"/>
        </w:numPr>
        <w:ind w:leftChars="0"/>
        <w:rPr>
          <w:rFonts w:cs="Times New Roman"/>
        </w:rPr>
      </w:pPr>
      <w:r w:rsidRPr="005475BB">
        <w:rPr>
          <w:rFonts w:cs="Times New Roman"/>
        </w:rPr>
        <w:t>Oscilloscope</w:t>
      </w:r>
    </w:p>
    <w:p w14:paraId="371A688D" w14:textId="03896D7F" w:rsidR="00B95930" w:rsidRPr="005475BB" w:rsidRDefault="00B95930" w:rsidP="00152D38">
      <w:pPr>
        <w:pStyle w:val="a3"/>
        <w:numPr>
          <w:ilvl w:val="1"/>
          <w:numId w:val="2"/>
        </w:numPr>
        <w:ind w:leftChars="0"/>
        <w:rPr>
          <w:rFonts w:cs="Times New Roman"/>
        </w:rPr>
      </w:pPr>
      <w:r w:rsidRPr="005475BB">
        <w:rPr>
          <w:rFonts w:cs="Times New Roman"/>
        </w:rPr>
        <w:t>Devices</w:t>
      </w:r>
    </w:p>
    <w:p w14:paraId="7C479902" w14:textId="7FC76AB6" w:rsidR="00321B0F" w:rsidRPr="005475BB" w:rsidRDefault="00D47FA4" w:rsidP="00321B0F">
      <w:pPr>
        <w:pStyle w:val="a3"/>
        <w:ind w:leftChars="0" w:left="960"/>
        <w:rPr>
          <w:rFonts w:cs="Times New Roman"/>
        </w:rPr>
      </w:pPr>
      <w:r w:rsidRPr="005475BB">
        <w:rPr>
          <w:rFonts w:cs="Times New Roman"/>
        </w:rPr>
        <w:t>Q</w:t>
      </w:r>
      <w:r w:rsidR="00321B0F" w:rsidRPr="005475BB">
        <w:rPr>
          <w:rFonts w:cs="Times New Roman"/>
        </w:rPr>
        <w:t xml:space="preserve">: </w:t>
      </w:r>
      <w:r w:rsidRPr="005475BB">
        <w:rPr>
          <w:rFonts w:cs="Times New Roman"/>
        </w:rPr>
        <w:t>2SC1815 ×1</w:t>
      </w:r>
    </w:p>
    <w:p w14:paraId="5F52FDEB" w14:textId="77B19BA4" w:rsidR="00321B0F" w:rsidRDefault="000A0902" w:rsidP="00366FE6">
      <w:pPr>
        <w:pStyle w:val="a3"/>
        <w:ind w:leftChars="400" w:left="960"/>
        <w:rPr>
          <w:rFonts w:cs="Times New Roman"/>
        </w:rPr>
      </w:pPr>
      <w:r w:rsidRPr="005475BB">
        <w:rPr>
          <w:rFonts w:cs="Times New Roman"/>
        </w:rPr>
        <w:t xml:space="preserve">Resistors: </w:t>
      </w:r>
      <w:r w:rsidR="00D47FA4" w:rsidRPr="005475BB">
        <w:rPr>
          <w:rFonts w:cs="Times New Roman"/>
        </w:rPr>
        <w:t xml:space="preserve">R = </w:t>
      </w:r>
      <w:r w:rsidR="00642F92">
        <w:rPr>
          <w:rFonts w:cs="Times New Roman" w:hint="eastAsia"/>
        </w:rPr>
        <w:t>100</w:t>
      </w:r>
      <w:r w:rsidR="00366FE6" w:rsidRPr="005475BB">
        <w:rPr>
          <w:rFonts w:cs="Times New Roman"/>
        </w:rPr>
        <w:t xml:space="preserve"> Ω ×1, 1.2 kΩ ×1, 3 kΩ ×1, </w:t>
      </w:r>
      <w:r w:rsidR="00642F92">
        <w:rPr>
          <w:rFonts w:cs="Times New Roman" w:hint="eastAsia"/>
        </w:rPr>
        <w:t>3</w:t>
      </w:r>
      <w:r w:rsidR="00366FE6" w:rsidRPr="005475BB">
        <w:rPr>
          <w:rFonts w:cs="Times New Roman"/>
        </w:rPr>
        <w:t>0 kΩ ×</w:t>
      </w:r>
      <w:r w:rsidR="00642F92">
        <w:rPr>
          <w:rFonts w:cs="Times New Roman" w:hint="eastAsia"/>
        </w:rPr>
        <w:t>1</w:t>
      </w:r>
    </w:p>
    <w:p w14:paraId="48B6194D" w14:textId="67201292" w:rsidR="00642F92" w:rsidRPr="00642F92" w:rsidRDefault="00642F92" w:rsidP="00366FE6">
      <w:pPr>
        <w:pStyle w:val="a3"/>
        <w:ind w:leftChars="400" w:left="960"/>
        <w:rPr>
          <w:rFonts w:cs="Times New Roman"/>
        </w:rPr>
      </w:pPr>
      <w:r>
        <w:t>Capacitor: C = 100 pF ×1</w:t>
      </w:r>
    </w:p>
    <w:p w14:paraId="21D909C5" w14:textId="04A7A846" w:rsidR="00152D38" w:rsidRPr="005475BB" w:rsidRDefault="00152D38" w:rsidP="00152D38">
      <w:pPr>
        <w:pStyle w:val="a3"/>
        <w:numPr>
          <w:ilvl w:val="0"/>
          <w:numId w:val="2"/>
        </w:numPr>
        <w:ind w:leftChars="0"/>
        <w:rPr>
          <w:rFonts w:cs="Times New Roman"/>
          <w:sz w:val="28"/>
          <w:szCs w:val="28"/>
        </w:rPr>
      </w:pPr>
      <w:r w:rsidRPr="005475BB">
        <w:rPr>
          <w:rFonts w:cs="Times New Roman"/>
          <w:sz w:val="28"/>
          <w:szCs w:val="28"/>
        </w:rPr>
        <w:t>Circuit diagram</w:t>
      </w:r>
    </w:p>
    <w:p w14:paraId="2D677424" w14:textId="36B7E087" w:rsidR="002C796E" w:rsidRPr="005475BB" w:rsidRDefault="00BE631E" w:rsidP="002C796E">
      <w:pPr>
        <w:pStyle w:val="a3"/>
        <w:ind w:leftChars="0"/>
        <w:rPr>
          <w:rFonts w:cs="Times New Roman"/>
          <w:sz w:val="28"/>
          <w:szCs w:val="28"/>
        </w:rPr>
      </w:pPr>
      <w:r w:rsidRPr="00BE631E">
        <w:rPr>
          <w:rFonts w:cs="Times New Roman"/>
          <w:sz w:val="28"/>
          <w:szCs w:val="28"/>
        </w:rPr>
        <w:drawing>
          <wp:inline distT="0" distB="0" distL="0" distR="0" wp14:anchorId="472D6D2A" wp14:editId="4A6C25F1">
            <wp:extent cx="2809506" cy="2443276"/>
            <wp:effectExtent l="0" t="0" r="0" b="0"/>
            <wp:docPr id="118624958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2495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8495" cy="246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5889" w14:textId="6EBA70F6" w:rsidR="00BE631E" w:rsidRPr="00BE631E" w:rsidRDefault="000A0902" w:rsidP="00BE631E">
      <w:pPr>
        <w:pStyle w:val="a3"/>
        <w:ind w:leftChars="0"/>
        <w:rPr>
          <w:rFonts w:cs="Times New Roman" w:hint="eastAsia"/>
        </w:rPr>
      </w:pPr>
      <w:r w:rsidRPr="005475BB">
        <w:rPr>
          <w:rFonts w:cs="Times New Roman"/>
        </w:rPr>
        <w:t xml:space="preserve">▲ Figure </w:t>
      </w:r>
      <w:r w:rsidR="00AA6F52" w:rsidRPr="005475BB">
        <w:rPr>
          <w:rFonts w:cs="Times New Roman"/>
        </w:rPr>
        <w:t>1</w:t>
      </w:r>
      <w:r w:rsidRPr="005475BB">
        <w:rPr>
          <w:rFonts w:cs="Times New Roman"/>
        </w:rPr>
        <w:t xml:space="preserve">. Circuit of </w:t>
      </w:r>
      <w:r w:rsidR="00BE631E" w:rsidRPr="00BE631E">
        <w:rPr>
          <w:rFonts w:cs="Times New Roman"/>
        </w:rPr>
        <w:t>Experiment 11.a Effects of the Saturation Level on Switching Speed</w:t>
      </w:r>
    </w:p>
    <w:p w14:paraId="0E1A51B8" w14:textId="3BEB8FD3" w:rsidR="004D313C" w:rsidRPr="005475BB" w:rsidRDefault="00BE631E" w:rsidP="002C796E">
      <w:pPr>
        <w:pStyle w:val="a3"/>
        <w:ind w:leftChars="0"/>
        <w:rPr>
          <w:rFonts w:cs="Times New Roman"/>
          <w:noProof/>
        </w:rPr>
      </w:pPr>
      <w:r w:rsidRPr="00BE631E">
        <w:rPr>
          <w:rFonts w:cs="Times New Roman"/>
          <w:noProof/>
        </w:rPr>
        <w:drawing>
          <wp:inline distT="0" distB="0" distL="0" distR="0" wp14:anchorId="57080E98" wp14:editId="318081E2">
            <wp:extent cx="3351416" cy="2333548"/>
            <wp:effectExtent l="0" t="0" r="1905" b="0"/>
            <wp:docPr id="78110677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106773" name=""/>
                    <pic:cNvPicPr/>
                  </pic:nvPicPr>
                  <pic:blipFill rotWithShape="1">
                    <a:blip r:embed="rId9"/>
                    <a:srcRect t="5992"/>
                    <a:stretch/>
                  </pic:blipFill>
                  <pic:spPr bwMode="auto">
                    <a:xfrm>
                      <a:off x="0" y="0"/>
                      <a:ext cx="3369998" cy="2346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5DD89E" w14:textId="14E9210B" w:rsidR="00BE631E" w:rsidRPr="00BE631E" w:rsidRDefault="00AA6F52" w:rsidP="00BE631E">
      <w:pPr>
        <w:pStyle w:val="a3"/>
        <w:ind w:leftChars="0"/>
        <w:rPr>
          <w:rFonts w:cs="Times New Roman" w:hint="eastAsia"/>
        </w:rPr>
      </w:pPr>
      <w:r w:rsidRPr="005475BB">
        <w:rPr>
          <w:rFonts w:cs="Times New Roman"/>
        </w:rPr>
        <w:t xml:space="preserve">▲ Figure 2. Circuit of </w:t>
      </w:r>
      <w:r w:rsidR="00BE631E" w:rsidRPr="00BE631E">
        <w:rPr>
          <w:rFonts w:cs="Times New Roman"/>
        </w:rPr>
        <w:t>Experiment 11.b Effects of Speed-up Capacitor on Switching Speed</w:t>
      </w:r>
    </w:p>
    <w:p w14:paraId="2BA5FF99" w14:textId="3B70F1F7" w:rsidR="00152D38" w:rsidRPr="005475BB" w:rsidRDefault="00152D38" w:rsidP="00152D38">
      <w:pPr>
        <w:pStyle w:val="a3"/>
        <w:numPr>
          <w:ilvl w:val="0"/>
          <w:numId w:val="2"/>
        </w:numPr>
        <w:ind w:leftChars="0"/>
        <w:rPr>
          <w:rFonts w:cs="Times New Roman"/>
          <w:sz w:val="28"/>
          <w:szCs w:val="28"/>
        </w:rPr>
      </w:pPr>
      <w:r w:rsidRPr="005475BB">
        <w:rPr>
          <w:rFonts w:cs="Times New Roman"/>
          <w:sz w:val="28"/>
          <w:szCs w:val="28"/>
        </w:rPr>
        <w:lastRenderedPageBreak/>
        <w:t>Methods</w:t>
      </w:r>
    </w:p>
    <w:p w14:paraId="310282E3" w14:textId="3175D2D6" w:rsidR="00306A2B" w:rsidRPr="005475BB" w:rsidRDefault="00306A2B" w:rsidP="00366FE6">
      <w:pPr>
        <w:pStyle w:val="a3"/>
        <w:ind w:leftChars="0"/>
        <w:rPr>
          <w:rFonts w:cs="Times New Roman"/>
        </w:rPr>
      </w:pPr>
      <w:r w:rsidRPr="005475BB">
        <w:rPr>
          <w:rFonts w:cs="Times New Roman"/>
        </w:rPr>
        <w:t xml:space="preserve">Using </w:t>
      </w:r>
      <w:r w:rsidR="00366FE6" w:rsidRPr="005475BB">
        <w:rPr>
          <w:rFonts w:cs="Times New Roman"/>
        </w:rPr>
        <w:t>Oscilloscope</w:t>
      </w:r>
      <w:r w:rsidRPr="005475BB">
        <w:rPr>
          <w:rFonts w:cs="Times New Roman"/>
        </w:rPr>
        <w:t xml:space="preserve"> to observe</w:t>
      </w:r>
      <w:r w:rsidR="00321B0F" w:rsidRPr="005475BB">
        <w:rPr>
          <w:rFonts w:cs="Times New Roman"/>
        </w:rPr>
        <w:t xml:space="preserve"> </w:t>
      </w:r>
      <w:r w:rsidR="0081701D" w:rsidRPr="005475BB">
        <w:rPr>
          <w:rFonts w:cs="Times New Roman"/>
        </w:rPr>
        <w:t>voltage</w:t>
      </w:r>
      <w:r w:rsidR="00321B0F" w:rsidRPr="005475BB">
        <w:rPr>
          <w:rFonts w:cs="Times New Roman"/>
        </w:rPr>
        <w:t>.</w:t>
      </w:r>
    </w:p>
    <w:p w14:paraId="3F0FDB91" w14:textId="5A2C225D" w:rsidR="00152D38" w:rsidRPr="005475BB" w:rsidRDefault="00152D38" w:rsidP="00152D38">
      <w:pPr>
        <w:pStyle w:val="a3"/>
        <w:numPr>
          <w:ilvl w:val="0"/>
          <w:numId w:val="2"/>
        </w:numPr>
        <w:ind w:leftChars="0"/>
        <w:rPr>
          <w:rFonts w:cs="Times New Roman"/>
          <w:sz w:val="28"/>
          <w:szCs w:val="28"/>
        </w:rPr>
      </w:pPr>
      <w:r w:rsidRPr="005475BB">
        <w:rPr>
          <w:rFonts w:cs="Times New Roman"/>
          <w:sz w:val="28"/>
          <w:szCs w:val="28"/>
        </w:rPr>
        <w:t>Experiments data</w:t>
      </w:r>
    </w:p>
    <w:p w14:paraId="7D132EFD" w14:textId="7CB173F6" w:rsidR="005B3E62" w:rsidRPr="005475BB" w:rsidRDefault="00BE631E" w:rsidP="005B3E62">
      <w:pPr>
        <w:pStyle w:val="a3"/>
        <w:numPr>
          <w:ilvl w:val="1"/>
          <w:numId w:val="2"/>
        </w:numPr>
        <w:ind w:leftChars="0"/>
        <w:rPr>
          <w:rFonts w:cs="Times New Roman"/>
        </w:rPr>
      </w:pPr>
      <w:r w:rsidRPr="00BE631E">
        <w:rPr>
          <w:rFonts w:cs="Times New Roman"/>
        </w:rPr>
        <w:t>Experiment 11.a Effects of the Saturation Level on Switching Speed</w:t>
      </w:r>
    </w:p>
    <w:p w14:paraId="7F9223C7" w14:textId="2EE17C50" w:rsidR="00B67D68" w:rsidRPr="005475BB" w:rsidRDefault="008208AF" w:rsidP="00B67D68">
      <w:pPr>
        <w:pStyle w:val="a3"/>
        <w:ind w:leftChars="0" w:left="960"/>
        <w:rPr>
          <w:rFonts w:cs="Times New Roman"/>
        </w:rPr>
      </w:pPr>
      <w:r w:rsidRPr="005475BB">
        <w:rPr>
          <w:rFonts w:cs="Times New Roman"/>
        </w:rPr>
        <w:t xml:space="preserve">Table </w:t>
      </w:r>
      <w:r w:rsidR="005B3E62" w:rsidRPr="005475BB">
        <w:rPr>
          <w:rFonts w:cs="Times New Roman"/>
        </w:rPr>
        <w:t>1</w:t>
      </w:r>
      <w:r w:rsidRPr="005475BB">
        <w:rPr>
          <w:rFonts w:cs="Times New Roman"/>
        </w:rPr>
        <w:t>:</w:t>
      </w:r>
      <w:r w:rsidR="00BB5497">
        <w:rPr>
          <w:rFonts w:cs="Times New Roman" w:hint="eastAsia"/>
        </w:rPr>
        <w:t xml:space="preserve"> Theoretical</w:t>
      </w:r>
      <w:r w:rsidRPr="005475BB">
        <w:rPr>
          <w:rFonts w:cs="Times New Roman"/>
        </w:rPr>
        <w:t xml:space="preserve"> of</w:t>
      </w:r>
      <w:r w:rsidR="00217F96" w:rsidRPr="005475BB">
        <w:rPr>
          <w:rFonts w:cs="Times New Roman"/>
        </w:rPr>
        <w:t xml:space="preserve"> </w:t>
      </w:r>
      <w:r w:rsidR="00B15C17" w:rsidRPr="005475BB">
        <w:rPr>
          <w:rFonts w:cs="Times New Roman"/>
        </w:rPr>
        <w:t xml:space="preserve">BJT </w:t>
      </w:r>
      <w:r w:rsidR="00BE631E">
        <w:rPr>
          <w:rFonts w:cs="Times New Roman" w:hint="eastAsia"/>
        </w:rPr>
        <w:t xml:space="preserve">in Saturation Level on </w:t>
      </w:r>
      <w:r w:rsidR="00BE631E" w:rsidRPr="00BE631E">
        <w:rPr>
          <w:rFonts w:cs="Times New Roman"/>
        </w:rPr>
        <w:t>Switching Speed</w:t>
      </w:r>
    </w:p>
    <w:tbl>
      <w:tblPr>
        <w:tblStyle w:val="a9"/>
        <w:tblW w:w="0" w:type="auto"/>
        <w:tblInd w:w="960" w:type="dxa"/>
        <w:tblLook w:val="04A0" w:firstRow="1" w:lastRow="0" w:firstColumn="1" w:lastColumn="0" w:noHBand="0" w:noVBand="1"/>
      </w:tblPr>
      <w:tblGrid>
        <w:gridCol w:w="1417"/>
        <w:gridCol w:w="1417"/>
      </w:tblGrid>
      <w:tr w:rsidR="00BB5497" w14:paraId="52AEFCF2" w14:textId="77777777" w:rsidTr="00BB5497">
        <w:tc>
          <w:tcPr>
            <w:tcW w:w="1417" w:type="dxa"/>
            <w:shd w:val="clear" w:color="auto" w:fill="8EAADB" w:themeFill="accent1" w:themeFillTint="99"/>
            <w:vAlign w:val="center"/>
          </w:tcPr>
          <w:p w14:paraId="19D48D5D" w14:textId="4A008524" w:rsidR="00BB5497" w:rsidRDefault="00BB5497" w:rsidP="00BB5497">
            <w:pPr>
              <w:pStyle w:val="a3"/>
              <w:ind w:leftChars="0" w:left="0"/>
              <w:jc w:val="center"/>
              <w:rPr>
                <w:rFonts w:cs="Times New Roman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B</w:t>
            </w:r>
          </w:p>
        </w:tc>
        <w:tc>
          <w:tcPr>
            <w:tcW w:w="1417" w:type="dxa"/>
            <w:vAlign w:val="center"/>
          </w:tcPr>
          <w:p w14:paraId="0A3FF537" w14:textId="11008774" w:rsidR="00BB5497" w:rsidRDefault="00BB5497" w:rsidP="00BB5497">
            <w:pPr>
              <w:pStyle w:val="a3"/>
              <w:ind w:leftChars="0" w:left="0"/>
              <w:jc w:val="center"/>
              <w:rPr>
                <w:rFonts w:cs="Times New Roman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309</w:t>
            </w:r>
          </w:p>
        </w:tc>
      </w:tr>
      <w:tr w:rsidR="00BB5497" w14:paraId="412E3C46" w14:textId="77777777" w:rsidTr="00BB5497">
        <w:tc>
          <w:tcPr>
            <w:tcW w:w="1417" w:type="dxa"/>
            <w:shd w:val="clear" w:color="auto" w:fill="8EAADB" w:themeFill="accent1" w:themeFillTint="99"/>
            <w:vAlign w:val="center"/>
          </w:tcPr>
          <w:p w14:paraId="1E2AB213" w14:textId="5C592AA8" w:rsidR="00BB5497" w:rsidRDefault="00BB5497" w:rsidP="00BB5497">
            <w:pPr>
              <w:pStyle w:val="a3"/>
              <w:ind w:leftChars="0" w:left="0"/>
              <w:jc w:val="center"/>
              <w:rPr>
                <w:rFonts w:cs="Times New Roman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R</w:t>
            </w:r>
            <w:r w:rsidRPr="00BB5497">
              <w:rPr>
                <w:rFonts w:hint="eastAsia"/>
                <w:color w:val="000000"/>
                <w:sz w:val="22"/>
                <w:szCs w:val="22"/>
                <w:vertAlign w:val="subscript"/>
              </w:rPr>
              <w:t>C</w:t>
            </w:r>
          </w:p>
        </w:tc>
        <w:tc>
          <w:tcPr>
            <w:tcW w:w="1417" w:type="dxa"/>
            <w:vAlign w:val="center"/>
          </w:tcPr>
          <w:p w14:paraId="66FE346E" w14:textId="03157B0E" w:rsidR="00BB5497" w:rsidRDefault="00BB5497" w:rsidP="00BB5497">
            <w:pPr>
              <w:pStyle w:val="a3"/>
              <w:ind w:leftChars="0" w:left="0"/>
              <w:jc w:val="center"/>
              <w:rPr>
                <w:rFonts w:cs="Times New Roman" w:hint="eastAsia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11.8 k</w:t>
            </w:r>
            <w:r w:rsidRPr="005475BB">
              <w:rPr>
                <w:rFonts w:cs="Times New Roman"/>
              </w:rPr>
              <w:t>Ω</w:t>
            </w:r>
          </w:p>
        </w:tc>
      </w:tr>
      <w:tr w:rsidR="00BB5497" w14:paraId="6609DB4B" w14:textId="77777777" w:rsidTr="00BB5497">
        <w:tc>
          <w:tcPr>
            <w:tcW w:w="1417" w:type="dxa"/>
            <w:shd w:val="clear" w:color="auto" w:fill="8EAADB" w:themeFill="accent1" w:themeFillTint="99"/>
            <w:vAlign w:val="center"/>
          </w:tcPr>
          <w:p w14:paraId="25CB1AE1" w14:textId="49A13C47" w:rsidR="00BB5497" w:rsidRDefault="00BB5497" w:rsidP="00BB5497">
            <w:pPr>
              <w:pStyle w:val="a3"/>
              <w:ind w:leftChars="0" w:left="0"/>
              <w:jc w:val="center"/>
              <w:rPr>
                <w:rFonts w:cs="Times New Roman"/>
              </w:rPr>
            </w:pPr>
            <w:proofErr w:type="gramStart"/>
            <w:r>
              <w:rPr>
                <w:rFonts w:hint="eastAsia"/>
                <w:color w:val="000000"/>
                <w:sz w:val="22"/>
                <w:szCs w:val="22"/>
              </w:rPr>
              <w:t>I</w:t>
            </w:r>
            <w:r w:rsidRPr="00BB5497">
              <w:rPr>
                <w:rFonts w:hint="eastAsia"/>
                <w:color w:val="000000"/>
                <w:sz w:val="22"/>
                <w:szCs w:val="22"/>
                <w:vertAlign w:val="subscript"/>
              </w:rPr>
              <w:t>B(</w:t>
            </w:r>
            <w:proofErr w:type="gramEnd"/>
            <w:r w:rsidRPr="00BB5497">
              <w:rPr>
                <w:rFonts w:hint="eastAsia"/>
                <w:color w:val="000000"/>
                <w:sz w:val="22"/>
                <w:szCs w:val="22"/>
                <w:vertAlign w:val="subscript"/>
              </w:rPr>
              <w:t>min)</w:t>
            </w:r>
          </w:p>
        </w:tc>
        <w:tc>
          <w:tcPr>
            <w:tcW w:w="1417" w:type="dxa"/>
            <w:vAlign w:val="center"/>
          </w:tcPr>
          <w:p w14:paraId="7BD2EE38" w14:textId="23E2CBBA" w:rsidR="00BB5497" w:rsidRDefault="00BB5497" w:rsidP="00BB5497">
            <w:pPr>
              <w:pStyle w:val="a3"/>
              <w:ind w:leftChars="0" w:left="0"/>
              <w:jc w:val="center"/>
              <w:rPr>
                <w:rFonts w:cs="Times New Roman" w:hint="eastAsia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0.0318 mA</w:t>
            </w:r>
          </w:p>
        </w:tc>
      </w:tr>
      <w:tr w:rsidR="00BB5497" w14:paraId="47C16C41" w14:textId="77777777" w:rsidTr="00BB5497">
        <w:tc>
          <w:tcPr>
            <w:tcW w:w="1417" w:type="dxa"/>
            <w:shd w:val="clear" w:color="auto" w:fill="8EAADB" w:themeFill="accent1" w:themeFillTint="99"/>
            <w:vAlign w:val="center"/>
          </w:tcPr>
          <w:p w14:paraId="232EBD51" w14:textId="0C283D24" w:rsidR="00BB5497" w:rsidRDefault="00BB5497" w:rsidP="00BB5497">
            <w:pPr>
              <w:pStyle w:val="a3"/>
              <w:ind w:leftChars="0" w:left="0"/>
              <w:jc w:val="center"/>
              <w:rPr>
                <w:rFonts w:cs="Times New Roman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I</w:t>
            </w:r>
            <w:r w:rsidRPr="00BB5497">
              <w:rPr>
                <w:rFonts w:hint="eastAsia"/>
                <w:color w:val="000000"/>
                <w:sz w:val="22"/>
                <w:szCs w:val="22"/>
                <w:vertAlign w:val="subscript"/>
              </w:rPr>
              <w:t>B1</w:t>
            </w:r>
          </w:p>
        </w:tc>
        <w:tc>
          <w:tcPr>
            <w:tcW w:w="1417" w:type="dxa"/>
            <w:vAlign w:val="center"/>
          </w:tcPr>
          <w:p w14:paraId="53218392" w14:textId="12321527" w:rsidR="00BB5497" w:rsidRDefault="00BB5497" w:rsidP="00BB5497">
            <w:pPr>
              <w:pStyle w:val="a3"/>
              <w:ind w:leftChars="0" w:left="0"/>
              <w:jc w:val="center"/>
              <w:rPr>
                <w:rFonts w:cs="Times New Roman" w:hint="eastAsia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0.0955 mA</w:t>
            </w:r>
          </w:p>
        </w:tc>
      </w:tr>
      <w:tr w:rsidR="00BB5497" w14:paraId="564CE45E" w14:textId="77777777" w:rsidTr="00BB5497">
        <w:tc>
          <w:tcPr>
            <w:tcW w:w="1417" w:type="dxa"/>
            <w:shd w:val="clear" w:color="auto" w:fill="8EAADB" w:themeFill="accent1" w:themeFillTint="99"/>
            <w:vAlign w:val="center"/>
          </w:tcPr>
          <w:p w14:paraId="6262C8E3" w14:textId="4766010D" w:rsidR="00BB5497" w:rsidRPr="00BB5497" w:rsidRDefault="00BB5497" w:rsidP="00BB5497">
            <w:pPr>
              <w:pStyle w:val="a3"/>
              <w:ind w:leftChars="0" w:left="0"/>
              <w:jc w:val="center"/>
              <w:rPr>
                <w:rFonts w:cs="Times New Roman" w:hint="eastAsia"/>
                <w:vertAlign w:val="subscript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I</w:t>
            </w:r>
            <w:r>
              <w:rPr>
                <w:color w:val="000000"/>
                <w:sz w:val="22"/>
                <w:szCs w:val="22"/>
              </w:rPr>
              <w:softHyphen/>
            </w:r>
            <w:r>
              <w:rPr>
                <w:rFonts w:hint="eastAsia"/>
                <w:color w:val="000000"/>
                <w:sz w:val="22"/>
                <w:szCs w:val="22"/>
                <w:vertAlign w:val="subscript"/>
              </w:rPr>
              <w:t>B2</w:t>
            </w:r>
          </w:p>
        </w:tc>
        <w:tc>
          <w:tcPr>
            <w:tcW w:w="1417" w:type="dxa"/>
            <w:vAlign w:val="center"/>
          </w:tcPr>
          <w:p w14:paraId="02C18D0D" w14:textId="2117F371" w:rsidR="00BB5497" w:rsidRDefault="00BB5497" w:rsidP="00BB5497">
            <w:pPr>
              <w:pStyle w:val="a3"/>
              <w:ind w:leftChars="0" w:left="0"/>
              <w:jc w:val="center"/>
              <w:rPr>
                <w:rFonts w:cs="Times New Roman" w:hint="eastAsia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0.9547 mA</w:t>
            </w:r>
          </w:p>
        </w:tc>
      </w:tr>
    </w:tbl>
    <w:p w14:paraId="55545804" w14:textId="77777777" w:rsidR="00C4272B" w:rsidRDefault="00C4272B" w:rsidP="005B3E62">
      <w:pPr>
        <w:pStyle w:val="a3"/>
        <w:ind w:leftChars="0" w:left="960"/>
        <w:rPr>
          <w:rFonts w:cs="Times New Roman"/>
        </w:rPr>
      </w:pPr>
    </w:p>
    <w:p w14:paraId="02487870" w14:textId="7FC30C4A" w:rsidR="00BB5497" w:rsidRPr="00BB5497" w:rsidRDefault="00BB5497" w:rsidP="00BB5497">
      <w:pPr>
        <w:pStyle w:val="a3"/>
        <w:ind w:leftChars="0" w:left="960"/>
        <w:rPr>
          <w:rFonts w:cs="Times New Roman" w:hint="eastAsia"/>
        </w:rPr>
      </w:pPr>
      <w:r w:rsidRPr="005475BB">
        <w:rPr>
          <w:rFonts w:cs="Times New Roman"/>
        </w:rPr>
        <w:t xml:space="preserve">Table </w:t>
      </w:r>
      <w:r>
        <w:rPr>
          <w:rFonts w:cs="Times New Roman" w:hint="eastAsia"/>
        </w:rPr>
        <w:t>2</w:t>
      </w:r>
      <w:r w:rsidRPr="005475BB">
        <w:rPr>
          <w:rFonts w:cs="Times New Roman"/>
        </w:rPr>
        <w:t xml:space="preserve">: Measurement of BJT </w:t>
      </w:r>
      <w:r>
        <w:rPr>
          <w:rFonts w:cs="Times New Roman" w:hint="eastAsia"/>
        </w:rPr>
        <w:t xml:space="preserve">in Saturation Level on </w:t>
      </w:r>
      <w:r w:rsidRPr="00BE631E">
        <w:rPr>
          <w:rFonts w:cs="Times New Roman"/>
        </w:rPr>
        <w:t>Switching Speed</w:t>
      </w:r>
    </w:p>
    <w:tbl>
      <w:tblPr>
        <w:tblStyle w:val="a9"/>
        <w:tblW w:w="0" w:type="auto"/>
        <w:tblInd w:w="960" w:type="dxa"/>
        <w:tblLook w:val="04A0" w:firstRow="1" w:lastRow="0" w:firstColumn="1" w:lastColumn="0" w:noHBand="0" w:noVBand="1"/>
      </w:tblPr>
      <w:tblGrid>
        <w:gridCol w:w="1467"/>
        <w:gridCol w:w="1467"/>
        <w:gridCol w:w="1467"/>
        <w:gridCol w:w="1467"/>
      </w:tblGrid>
      <w:tr w:rsidR="00BB5497" w14:paraId="5BFFE146" w14:textId="77777777" w:rsidTr="00BB5497">
        <w:tc>
          <w:tcPr>
            <w:tcW w:w="1467" w:type="dxa"/>
            <w:shd w:val="clear" w:color="auto" w:fill="8EAADB" w:themeFill="accent1" w:themeFillTint="99"/>
            <w:vAlign w:val="bottom"/>
          </w:tcPr>
          <w:p w14:paraId="0556BA59" w14:textId="77777777" w:rsidR="00BB5497" w:rsidRDefault="00BB5497" w:rsidP="00BB5497">
            <w:pPr>
              <w:pStyle w:val="a3"/>
              <w:ind w:leftChars="0" w:left="0"/>
              <w:rPr>
                <w:rFonts w:cs="Times New Roman"/>
              </w:rPr>
            </w:pPr>
          </w:p>
        </w:tc>
        <w:tc>
          <w:tcPr>
            <w:tcW w:w="1467" w:type="dxa"/>
            <w:shd w:val="clear" w:color="auto" w:fill="8EAADB" w:themeFill="accent1" w:themeFillTint="99"/>
            <w:vAlign w:val="center"/>
          </w:tcPr>
          <w:p w14:paraId="6B37AACB" w14:textId="3C281982" w:rsidR="00BB5497" w:rsidRDefault="00BB5497" w:rsidP="00BB5497">
            <w:pPr>
              <w:pStyle w:val="a3"/>
              <w:ind w:leftChars="0" w:left="0"/>
              <w:rPr>
                <w:rFonts w:cs="Times New Roman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T</w:t>
            </w:r>
            <w:r w:rsidRPr="00BB5497">
              <w:rPr>
                <w:rFonts w:hint="eastAsia"/>
                <w:color w:val="000000"/>
                <w:sz w:val="22"/>
                <w:szCs w:val="22"/>
                <w:vertAlign w:val="subscript"/>
              </w:rPr>
              <w:t>(ON)</w:t>
            </w:r>
          </w:p>
        </w:tc>
        <w:tc>
          <w:tcPr>
            <w:tcW w:w="1467" w:type="dxa"/>
            <w:shd w:val="clear" w:color="auto" w:fill="8EAADB" w:themeFill="accent1" w:themeFillTint="99"/>
            <w:vAlign w:val="center"/>
          </w:tcPr>
          <w:p w14:paraId="51A00C01" w14:textId="696763B2" w:rsidR="00BB5497" w:rsidRDefault="00BB5497" w:rsidP="00BB5497">
            <w:pPr>
              <w:pStyle w:val="a3"/>
              <w:ind w:leftChars="0" w:left="0"/>
              <w:rPr>
                <w:rFonts w:cs="Times New Roman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T</w:t>
            </w:r>
            <w:r w:rsidRPr="00BB5497">
              <w:rPr>
                <w:rFonts w:hint="eastAsia"/>
                <w:color w:val="000000"/>
                <w:sz w:val="22"/>
                <w:szCs w:val="22"/>
                <w:vertAlign w:val="subscript"/>
              </w:rPr>
              <w:t>(S)</w:t>
            </w:r>
          </w:p>
        </w:tc>
        <w:tc>
          <w:tcPr>
            <w:tcW w:w="1467" w:type="dxa"/>
            <w:shd w:val="clear" w:color="auto" w:fill="8EAADB" w:themeFill="accent1" w:themeFillTint="99"/>
            <w:vAlign w:val="center"/>
          </w:tcPr>
          <w:p w14:paraId="03F96FB0" w14:textId="3E688AD7" w:rsidR="00BB5497" w:rsidRDefault="00BB5497" w:rsidP="00BB5497">
            <w:pPr>
              <w:pStyle w:val="a3"/>
              <w:ind w:leftChars="0" w:left="0"/>
              <w:rPr>
                <w:rFonts w:cs="Times New Roman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T</w:t>
            </w:r>
            <w:r w:rsidRPr="00BB5497">
              <w:rPr>
                <w:rFonts w:hint="eastAsia"/>
                <w:color w:val="000000"/>
                <w:sz w:val="22"/>
                <w:szCs w:val="22"/>
                <w:vertAlign w:val="subscript"/>
              </w:rPr>
              <w:t>(OFF)</w:t>
            </w:r>
          </w:p>
        </w:tc>
      </w:tr>
      <w:tr w:rsidR="00BB5497" w14:paraId="18CE6AE4" w14:textId="77777777" w:rsidTr="00BB5497">
        <w:tc>
          <w:tcPr>
            <w:tcW w:w="1467" w:type="dxa"/>
            <w:shd w:val="clear" w:color="auto" w:fill="8EAADB" w:themeFill="accent1" w:themeFillTint="99"/>
            <w:vAlign w:val="center"/>
          </w:tcPr>
          <w:p w14:paraId="02721D57" w14:textId="4BA33884" w:rsidR="00BB5497" w:rsidRDefault="00BB5497" w:rsidP="00BB5497">
            <w:pPr>
              <w:pStyle w:val="a3"/>
              <w:ind w:leftChars="0" w:left="0"/>
              <w:rPr>
                <w:rFonts w:cs="Times New Roman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Shallow</w:t>
            </w:r>
          </w:p>
        </w:tc>
        <w:tc>
          <w:tcPr>
            <w:tcW w:w="1467" w:type="dxa"/>
            <w:vAlign w:val="center"/>
          </w:tcPr>
          <w:p w14:paraId="6EDC3D16" w14:textId="383B9B11" w:rsidR="00BB5497" w:rsidRDefault="00BB5497" w:rsidP="00BB5497">
            <w:pPr>
              <w:pStyle w:val="a3"/>
              <w:ind w:leftChars="0" w:left="0"/>
              <w:rPr>
                <w:rFonts w:cs="Times New Roman" w:hint="eastAsia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710 ns</w:t>
            </w:r>
          </w:p>
        </w:tc>
        <w:tc>
          <w:tcPr>
            <w:tcW w:w="1467" w:type="dxa"/>
            <w:vAlign w:val="center"/>
          </w:tcPr>
          <w:p w14:paraId="122074D3" w14:textId="5B8FB4F2" w:rsidR="00BB5497" w:rsidRDefault="00BB5497" w:rsidP="00BB5497">
            <w:pPr>
              <w:pStyle w:val="a3"/>
              <w:ind w:leftChars="0" w:left="0"/>
              <w:rPr>
                <w:rFonts w:cs="Times New Roman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730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ns</w:t>
            </w:r>
          </w:p>
        </w:tc>
        <w:tc>
          <w:tcPr>
            <w:tcW w:w="1467" w:type="dxa"/>
            <w:vAlign w:val="center"/>
          </w:tcPr>
          <w:p w14:paraId="022E8891" w14:textId="1A63F3C7" w:rsidR="00BB5497" w:rsidRDefault="00BB5497" w:rsidP="00BB5497">
            <w:pPr>
              <w:pStyle w:val="a3"/>
              <w:ind w:leftChars="0" w:left="0"/>
              <w:rPr>
                <w:rFonts w:cs="Times New Roman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1250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ns</w:t>
            </w:r>
          </w:p>
        </w:tc>
      </w:tr>
      <w:tr w:rsidR="00BB5497" w14:paraId="4D54B576" w14:textId="77777777" w:rsidTr="00BB5497">
        <w:tc>
          <w:tcPr>
            <w:tcW w:w="1467" w:type="dxa"/>
            <w:shd w:val="clear" w:color="auto" w:fill="8EAADB" w:themeFill="accent1" w:themeFillTint="99"/>
            <w:vAlign w:val="center"/>
          </w:tcPr>
          <w:p w14:paraId="41E77B21" w14:textId="3E759535" w:rsidR="00BB5497" w:rsidRDefault="00BB5497" w:rsidP="00BB5497">
            <w:pPr>
              <w:pStyle w:val="a3"/>
              <w:ind w:leftChars="0" w:left="0"/>
              <w:rPr>
                <w:rFonts w:cs="Times New Roman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Deep</w:t>
            </w:r>
          </w:p>
        </w:tc>
        <w:tc>
          <w:tcPr>
            <w:tcW w:w="1467" w:type="dxa"/>
            <w:vAlign w:val="center"/>
          </w:tcPr>
          <w:p w14:paraId="686B73B5" w14:textId="026A75A5" w:rsidR="00BB5497" w:rsidRDefault="00BB5497" w:rsidP="00BB5497">
            <w:pPr>
              <w:pStyle w:val="a3"/>
              <w:ind w:leftChars="0" w:left="0"/>
              <w:rPr>
                <w:rFonts w:cs="Times New Roman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170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ns</w:t>
            </w:r>
          </w:p>
        </w:tc>
        <w:tc>
          <w:tcPr>
            <w:tcW w:w="1467" w:type="dxa"/>
            <w:vAlign w:val="center"/>
          </w:tcPr>
          <w:p w14:paraId="7D42D4F8" w14:textId="0B788D7A" w:rsidR="00BB5497" w:rsidRDefault="00BB5497" w:rsidP="00BB5497">
            <w:pPr>
              <w:pStyle w:val="a3"/>
              <w:ind w:leftChars="0" w:left="0"/>
              <w:rPr>
                <w:rFonts w:cs="Times New Roman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630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ns</w:t>
            </w:r>
          </w:p>
        </w:tc>
        <w:tc>
          <w:tcPr>
            <w:tcW w:w="1467" w:type="dxa"/>
            <w:vAlign w:val="bottom"/>
          </w:tcPr>
          <w:p w14:paraId="07F135B8" w14:textId="47A871E4" w:rsidR="00BB5497" w:rsidRDefault="00BB5497" w:rsidP="00BB5497">
            <w:pPr>
              <w:pStyle w:val="a3"/>
              <w:ind w:leftChars="0" w:left="0"/>
              <w:rPr>
                <w:rFonts w:cs="Times New Roman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1000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ns</w:t>
            </w:r>
          </w:p>
        </w:tc>
      </w:tr>
    </w:tbl>
    <w:p w14:paraId="2CB1063B" w14:textId="18E7D594" w:rsidR="00BB5497" w:rsidRPr="00BB5497" w:rsidRDefault="00BB5497" w:rsidP="00BB5497">
      <w:pPr>
        <w:rPr>
          <w:rFonts w:cs="Times New Roman" w:hint="eastAsia"/>
        </w:rPr>
      </w:pPr>
      <w:r>
        <w:rPr>
          <w:rFonts w:cs="Times New Roman"/>
        </w:rPr>
        <w:tab/>
      </w:r>
      <w:r>
        <w:rPr>
          <w:rFonts w:cs="Times New Roman"/>
        </w:rPr>
        <w:tab/>
      </w:r>
    </w:p>
    <w:p w14:paraId="1405FB9C" w14:textId="5EF60639" w:rsidR="008208AF" w:rsidRPr="005475BB" w:rsidRDefault="00BE631E" w:rsidP="00C23F52">
      <w:pPr>
        <w:pStyle w:val="a3"/>
        <w:numPr>
          <w:ilvl w:val="1"/>
          <w:numId w:val="2"/>
        </w:numPr>
        <w:ind w:leftChars="0"/>
        <w:rPr>
          <w:rFonts w:cs="Times New Roman"/>
        </w:rPr>
      </w:pPr>
      <w:r w:rsidRPr="00BE631E">
        <w:rPr>
          <w:rFonts w:cs="Times New Roman"/>
        </w:rPr>
        <w:t>Experiment 11.b Effects of Speed-up Capacitor on Switching Speed</w:t>
      </w:r>
    </w:p>
    <w:p w14:paraId="653B84AB" w14:textId="72D62F2A" w:rsidR="00605A2F" w:rsidRPr="005475BB" w:rsidRDefault="00605A2F" w:rsidP="00605A2F">
      <w:pPr>
        <w:pStyle w:val="a3"/>
        <w:ind w:leftChars="0" w:firstLine="480"/>
        <w:rPr>
          <w:rFonts w:cs="Times New Roman"/>
        </w:rPr>
      </w:pPr>
      <w:r w:rsidRPr="005475BB">
        <w:rPr>
          <w:rFonts w:cs="Times New Roman"/>
        </w:rPr>
        <w:t xml:space="preserve">Table </w:t>
      </w:r>
      <w:r>
        <w:rPr>
          <w:rFonts w:cs="Times New Roman" w:hint="eastAsia"/>
        </w:rPr>
        <w:t>3</w:t>
      </w:r>
      <w:r w:rsidRPr="005475BB">
        <w:rPr>
          <w:rFonts w:cs="Times New Roman"/>
        </w:rPr>
        <w:t>:</w:t>
      </w:r>
      <w:r>
        <w:rPr>
          <w:rFonts w:cs="Times New Roman" w:hint="eastAsia"/>
        </w:rPr>
        <w:t xml:space="preserve"> Theoretical</w:t>
      </w:r>
      <w:r w:rsidRPr="005475BB">
        <w:rPr>
          <w:rFonts w:cs="Times New Roman"/>
        </w:rPr>
        <w:t xml:space="preserve"> of BJT with </w:t>
      </w:r>
      <w:r w:rsidRPr="00BE631E">
        <w:rPr>
          <w:rFonts w:cs="Times New Roman"/>
        </w:rPr>
        <w:t>Capacitor on Switching Speed</w:t>
      </w:r>
    </w:p>
    <w:tbl>
      <w:tblPr>
        <w:tblStyle w:val="a9"/>
        <w:tblW w:w="0" w:type="auto"/>
        <w:tblInd w:w="960" w:type="dxa"/>
        <w:tblLook w:val="04A0" w:firstRow="1" w:lastRow="0" w:firstColumn="1" w:lastColumn="0" w:noHBand="0" w:noVBand="1"/>
      </w:tblPr>
      <w:tblGrid>
        <w:gridCol w:w="1417"/>
        <w:gridCol w:w="1417"/>
      </w:tblGrid>
      <w:tr w:rsidR="00605A2F" w14:paraId="57DD0A4E" w14:textId="77777777" w:rsidTr="00971898">
        <w:tc>
          <w:tcPr>
            <w:tcW w:w="1417" w:type="dxa"/>
            <w:shd w:val="clear" w:color="auto" w:fill="8EAADB" w:themeFill="accent1" w:themeFillTint="99"/>
            <w:vAlign w:val="center"/>
          </w:tcPr>
          <w:p w14:paraId="375D754E" w14:textId="209CF1B9" w:rsidR="00605A2F" w:rsidRDefault="00605A2F" w:rsidP="00605A2F">
            <w:pPr>
              <w:pStyle w:val="a3"/>
              <w:ind w:leftChars="0" w:left="0"/>
              <w:jc w:val="center"/>
              <w:rPr>
                <w:rFonts w:cs="Times New Roman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R</w:t>
            </w:r>
            <w:r w:rsidRPr="00605A2F">
              <w:rPr>
                <w:rFonts w:hint="eastAsia"/>
                <w:color w:val="000000"/>
                <w:sz w:val="22"/>
                <w:szCs w:val="22"/>
                <w:vertAlign w:val="subscript"/>
              </w:rPr>
              <w:t>C</w:t>
            </w:r>
          </w:p>
        </w:tc>
        <w:tc>
          <w:tcPr>
            <w:tcW w:w="1417" w:type="dxa"/>
            <w:vAlign w:val="center"/>
          </w:tcPr>
          <w:p w14:paraId="1769FB5E" w14:textId="6D22B544" w:rsidR="00605A2F" w:rsidRDefault="00605A2F" w:rsidP="00605A2F">
            <w:pPr>
              <w:pStyle w:val="a3"/>
              <w:ind w:leftChars="0" w:left="0"/>
              <w:jc w:val="center"/>
              <w:rPr>
                <w:rFonts w:cs="Times New Roman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1.2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k</w:t>
            </w:r>
            <w:r w:rsidRPr="005475BB">
              <w:rPr>
                <w:rFonts w:cs="Times New Roman"/>
              </w:rPr>
              <w:t>Ω</w:t>
            </w:r>
          </w:p>
        </w:tc>
      </w:tr>
      <w:tr w:rsidR="00605A2F" w14:paraId="25F50694" w14:textId="77777777" w:rsidTr="00971898">
        <w:tc>
          <w:tcPr>
            <w:tcW w:w="1417" w:type="dxa"/>
            <w:shd w:val="clear" w:color="auto" w:fill="8EAADB" w:themeFill="accent1" w:themeFillTint="99"/>
            <w:vAlign w:val="center"/>
          </w:tcPr>
          <w:p w14:paraId="55E14546" w14:textId="5A26CF30" w:rsidR="00605A2F" w:rsidRDefault="00605A2F" w:rsidP="00605A2F">
            <w:pPr>
              <w:pStyle w:val="a3"/>
              <w:ind w:leftChars="0" w:left="0"/>
              <w:jc w:val="center"/>
              <w:rPr>
                <w:rFonts w:cs="Times New Roman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R</w:t>
            </w:r>
            <w:r w:rsidRPr="00605A2F">
              <w:rPr>
                <w:rFonts w:hint="eastAsia"/>
                <w:color w:val="000000"/>
                <w:sz w:val="22"/>
                <w:szCs w:val="22"/>
                <w:vertAlign w:val="subscript"/>
              </w:rPr>
              <w:t>B</w:t>
            </w:r>
          </w:p>
        </w:tc>
        <w:tc>
          <w:tcPr>
            <w:tcW w:w="1417" w:type="dxa"/>
            <w:vAlign w:val="center"/>
          </w:tcPr>
          <w:p w14:paraId="3E2B80B2" w14:textId="33537D88" w:rsidR="00605A2F" w:rsidRDefault="00605A2F" w:rsidP="00605A2F">
            <w:pPr>
              <w:pStyle w:val="a3"/>
              <w:ind w:leftChars="0" w:left="0"/>
              <w:jc w:val="center"/>
              <w:rPr>
                <w:rFonts w:cs="Times New Roman" w:hint="eastAsia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3 </w:t>
            </w:r>
            <w:r>
              <w:rPr>
                <w:rFonts w:hint="eastAsia"/>
                <w:color w:val="000000"/>
                <w:sz w:val="22"/>
                <w:szCs w:val="22"/>
              </w:rPr>
              <w:t>k</w:t>
            </w:r>
            <w:r w:rsidRPr="005475BB">
              <w:rPr>
                <w:rFonts w:cs="Times New Roman"/>
              </w:rPr>
              <w:t>Ω</w:t>
            </w:r>
          </w:p>
        </w:tc>
      </w:tr>
      <w:tr w:rsidR="00605A2F" w14:paraId="6CAA7452" w14:textId="77777777" w:rsidTr="00971898">
        <w:tc>
          <w:tcPr>
            <w:tcW w:w="1417" w:type="dxa"/>
            <w:shd w:val="clear" w:color="auto" w:fill="8EAADB" w:themeFill="accent1" w:themeFillTint="99"/>
            <w:vAlign w:val="center"/>
          </w:tcPr>
          <w:p w14:paraId="440A3468" w14:textId="6D8B2D74" w:rsidR="00605A2F" w:rsidRDefault="00605A2F" w:rsidP="00605A2F">
            <w:pPr>
              <w:pStyle w:val="a3"/>
              <w:ind w:leftChars="0" w:left="0"/>
              <w:jc w:val="center"/>
              <w:rPr>
                <w:rFonts w:cs="Times New Roman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R</w:t>
            </w:r>
            <w:r w:rsidRPr="00605A2F">
              <w:rPr>
                <w:rFonts w:hint="eastAsia"/>
                <w:color w:val="000000"/>
                <w:sz w:val="22"/>
                <w:szCs w:val="22"/>
                <w:vertAlign w:val="subscript"/>
              </w:rPr>
              <w:t>BM</w:t>
            </w:r>
          </w:p>
        </w:tc>
        <w:tc>
          <w:tcPr>
            <w:tcW w:w="1417" w:type="dxa"/>
            <w:vAlign w:val="center"/>
          </w:tcPr>
          <w:p w14:paraId="56894F0C" w14:textId="4B5019E4" w:rsidR="00605A2F" w:rsidRDefault="00605A2F" w:rsidP="00605A2F">
            <w:pPr>
              <w:pStyle w:val="a3"/>
              <w:ind w:leftChars="0" w:left="0"/>
              <w:jc w:val="center"/>
              <w:rPr>
                <w:rFonts w:cs="Times New Roman" w:hint="eastAsia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100 </w:t>
            </w:r>
            <w:r w:rsidRPr="005475BB">
              <w:rPr>
                <w:rFonts w:cs="Times New Roman"/>
              </w:rPr>
              <w:t>Ω</w:t>
            </w:r>
          </w:p>
        </w:tc>
      </w:tr>
    </w:tbl>
    <w:p w14:paraId="0AF76335" w14:textId="77777777" w:rsidR="00605A2F" w:rsidRDefault="00605A2F" w:rsidP="00B15C17">
      <w:pPr>
        <w:pStyle w:val="a3"/>
        <w:ind w:leftChars="0" w:left="960"/>
        <w:jc w:val="both"/>
        <w:rPr>
          <w:rFonts w:cs="Times New Roman"/>
        </w:rPr>
      </w:pPr>
    </w:p>
    <w:p w14:paraId="4C772E73" w14:textId="63B249B1" w:rsidR="00B416FC" w:rsidRPr="005475BB" w:rsidRDefault="00B67D68" w:rsidP="00B15C17">
      <w:pPr>
        <w:pStyle w:val="a3"/>
        <w:ind w:leftChars="0" w:left="960"/>
        <w:jc w:val="both"/>
        <w:rPr>
          <w:rFonts w:cs="Times New Roman"/>
        </w:rPr>
      </w:pPr>
      <w:r w:rsidRPr="005475BB">
        <w:rPr>
          <w:rFonts w:cs="Times New Roman"/>
        </w:rPr>
        <w:t xml:space="preserve">Table </w:t>
      </w:r>
      <w:r w:rsidR="00605A2F">
        <w:rPr>
          <w:rFonts w:cs="Times New Roman" w:hint="eastAsia"/>
        </w:rPr>
        <w:t>4</w:t>
      </w:r>
      <w:r w:rsidRPr="005475BB">
        <w:rPr>
          <w:rFonts w:cs="Times New Roman"/>
        </w:rPr>
        <w:t xml:space="preserve">: Measurement of </w:t>
      </w:r>
      <w:r w:rsidR="005475BB" w:rsidRPr="005475BB">
        <w:rPr>
          <w:rFonts w:cs="Times New Roman"/>
        </w:rPr>
        <w:t xml:space="preserve">BJT with </w:t>
      </w:r>
      <w:r w:rsidR="00BB5497" w:rsidRPr="00BE631E">
        <w:rPr>
          <w:rFonts w:cs="Times New Roman"/>
        </w:rPr>
        <w:t>Capacitor on Switching Speed</w:t>
      </w:r>
    </w:p>
    <w:tbl>
      <w:tblPr>
        <w:tblStyle w:val="a9"/>
        <w:tblW w:w="0" w:type="auto"/>
        <w:tblInd w:w="960" w:type="dxa"/>
        <w:tblLook w:val="04A0" w:firstRow="1" w:lastRow="0" w:firstColumn="1" w:lastColumn="0" w:noHBand="0" w:noVBand="1"/>
      </w:tblPr>
      <w:tblGrid>
        <w:gridCol w:w="1467"/>
        <w:gridCol w:w="1467"/>
        <w:gridCol w:w="1467"/>
        <w:gridCol w:w="1467"/>
      </w:tblGrid>
      <w:tr w:rsidR="00BB5497" w14:paraId="572C57A4" w14:textId="77777777" w:rsidTr="00971898">
        <w:tc>
          <w:tcPr>
            <w:tcW w:w="1467" w:type="dxa"/>
            <w:shd w:val="clear" w:color="auto" w:fill="8EAADB" w:themeFill="accent1" w:themeFillTint="99"/>
            <w:vAlign w:val="bottom"/>
          </w:tcPr>
          <w:p w14:paraId="4CD9BD00" w14:textId="77777777" w:rsidR="00BB5497" w:rsidRDefault="00BB5497" w:rsidP="00971898">
            <w:pPr>
              <w:pStyle w:val="a3"/>
              <w:ind w:leftChars="0" w:left="0"/>
              <w:rPr>
                <w:rFonts w:cs="Times New Roman"/>
              </w:rPr>
            </w:pPr>
          </w:p>
        </w:tc>
        <w:tc>
          <w:tcPr>
            <w:tcW w:w="1467" w:type="dxa"/>
            <w:shd w:val="clear" w:color="auto" w:fill="8EAADB" w:themeFill="accent1" w:themeFillTint="99"/>
            <w:vAlign w:val="center"/>
          </w:tcPr>
          <w:p w14:paraId="5834792C" w14:textId="77777777" w:rsidR="00BB5497" w:rsidRDefault="00BB5497" w:rsidP="00971898">
            <w:pPr>
              <w:pStyle w:val="a3"/>
              <w:ind w:leftChars="0" w:left="0"/>
              <w:rPr>
                <w:rFonts w:cs="Times New Roman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T</w:t>
            </w:r>
            <w:r w:rsidRPr="00BB5497">
              <w:rPr>
                <w:rFonts w:hint="eastAsia"/>
                <w:color w:val="000000"/>
                <w:sz w:val="22"/>
                <w:szCs w:val="22"/>
                <w:vertAlign w:val="subscript"/>
              </w:rPr>
              <w:t>(ON)</w:t>
            </w:r>
          </w:p>
        </w:tc>
        <w:tc>
          <w:tcPr>
            <w:tcW w:w="1467" w:type="dxa"/>
            <w:shd w:val="clear" w:color="auto" w:fill="8EAADB" w:themeFill="accent1" w:themeFillTint="99"/>
            <w:vAlign w:val="center"/>
          </w:tcPr>
          <w:p w14:paraId="70197475" w14:textId="77777777" w:rsidR="00BB5497" w:rsidRDefault="00BB5497" w:rsidP="00971898">
            <w:pPr>
              <w:pStyle w:val="a3"/>
              <w:ind w:leftChars="0" w:left="0"/>
              <w:rPr>
                <w:rFonts w:cs="Times New Roman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T</w:t>
            </w:r>
            <w:r w:rsidRPr="00BB5497">
              <w:rPr>
                <w:rFonts w:hint="eastAsia"/>
                <w:color w:val="000000"/>
                <w:sz w:val="22"/>
                <w:szCs w:val="22"/>
                <w:vertAlign w:val="subscript"/>
              </w:rPr>
              <w:t>(S)</w:t>
            </w:r>
          </w:p>
        </w:tc>
        <w:tc>
          <w:tcPr>
            <w:tcW w:w="1467" w:type="dxa"/>
            <w:shd w:val="clear" w:color="auto" w:fill="8EAADB" w:themeFill="accent1" w:themeFillTint="99"/>
            <w:vAlign w:val="center"/>
          </w:tcPr>
          <w:p w14:paraId="1B95A6CA" w14:textId="77777777" w:rsidR="00BB5497" w:rsidRDefault="00BB5497" w:rsidP="00971898">
            <w:pPr>
              <w:pStyle w:val="a3"/>
              <w:ind w:leftChars="0" w:left="0"/>
              <w:rPr>
                <w:rFonts w:cs="Times New Roman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T</w:t>
            </w:r>
            <w:r w:rsidRPr="00BB5497">
              <w:rPr>
                <w:rFonts w:hint="eastAsia"/>
                <w:color w:val="000000"/>
                <w:sz w:val="22"/>
                <w:szCs w:val="22"/>
                <w:vertAlign w:val="subscript"/>
              </w:rPr>
              <w:t>(OFF)</w:t>
            </w:r>
          </w:p>
        </w:tc>
      </w:tr>
      <w:tr w:rsidR="00BB5497" w14:paraId="7465A9B7" w14:textId="77777777" w:rsidTr="00AA62F4">
        <w:tc>
          <w:tcPr>
            <w:tcW w:w="1467" w:type="dxa"/>
            <w:shd w:val="clear" w:color="auto" w:fill="8EAADB" w:themeFill="accent1" w:themeFillTint="99"/>
            <w:vAlign w:val="center"/>
          </w:tcPr>
          <w:p w14:paraId="5B2B1AA0" w14:textId="77777777" w:rsidR="00BB5497" w:rsidRDefault="00BB5497" w:rsidP="00BB5497">
            <w:pPr>
              <w:pStyle w:val="a3"/>
              <w:ind w:leftChars="0" w:left="0"/>
              <w:rPr>
                <w:rFonts w:cs="Times New Roman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Shallow</w:t>
            </w:r>
          </w:p>
        </w:tc>
        <w:tc>
          <w:tcPr>
            <w:tcW w:w="1467" w:type="dxa"/>
            <w:vAlign w:val="center"/>
          </w:tcPr>
          <w:p w14:paraId="1FA9431E" w14:textId="6046406C" w:rsidR="00BB5497" w:rsidRDefault="00BB5497" w:rsidP="00BB5497">
            <w:pPr>
              <w:pStyle w:val="a3"/>
              <w:ind w:leftChars="0" w:left="0"/>
              <w:rPr>
                <w:rFonts w:cs="Times New Roman" w:hint="eastAsia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65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ns</w:t>
            </w:r>
          </w:p>
        </w:tc>
        <w:tc>
          <w:tcPr>
            <w:tcW w:w="1467" w:type="dxa"/>
            <w:vAlign w:val="bottom"/>
          </w:tcPr>
          <w:p w14:paraId="3B80AB51" w14:textId="1AB44C13" w:rsidR="00BB5497" w:rsidRDefault="00BB5497" w:rsidP="00BB5497">
            <w:pPr>
              <w:pStyle w:val="a3"/>
              <w:ind w:leftChars="0" w:left="0"/>
              <w:rPr>
                <w:rFonts w:cs="Times New Roman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280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ns</w:t>
            </w:r>
          </w:p>
        </w:tc>
        <w:tc>
          <w:tcPr>
            <w:tcW w:w="1467" w:type="dxa"/>
            <w:vAlign w:val="bottom"/>
          </w:tcPr>
          <w:p w14:paraId="52391EF6" w14:textId="0EB91448" w:rsidR="00BB5497" w:rsidRDefault="00BB5497" w:rsidP="00BB5497">
            <w:pPr>
              <w:pStyle w:val="a3"/>
              <w:ind w:leftChars="0" w:left="0"/>
              <w:rPr>
                <w:rFonts w:cs="Times New Roman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340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ns</w:t>
            </w:r>
          </w:p>
        </w:tc>
      </w:tr>
      <w:tr w:rsidR="00BB5497" w14:paraId="3A2FE18B" w14:textId="77777777" w:rsidTr="00AA62F4">
        <w:tc>
          <w:tcPr>
            <w:tcW w:w="1467" w:type="dxa"/>
            <w:shd w:val="clear" w:color="auto" w:fill="8EAADB" w:themeFill="accent1" w:themeFillTint="99"/>
            <w:vAlign w:val="center"/>
          </w:tcPr>
          <w:p w14:paraId="7B2CD653" w14:textId="77777777" w:rsidR="00BB5497" w:rsidRDefault="00BB5497" w:rsidP="00BB5497">
            <w:pPr>
              <w:pStyle w:val="a3"/>
              <w:ind w:leftChars="0" w:left="0"/>
              <w:rPr>
                <w:rFonts w:cs="Times New Roman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Deep</w:t>
            </w:r>
          </w:p>
        </w:tc>
        <w:tc>
          <w:tcPr>
            <w:tcW w:w="1467" w:type="dxa"/>
            <w:vAlign w:val="center"/>
          </w:tcPr>
          <w:p w14:paraId="0227304F" w14:textId="5C5C19C7" w:rsidR="00BB5497" w:rsidRDefault="00BB5497" w:rsidP="00BB5497">
            <w:pPr>
              <w:pStyle w:val="a3"/>
              <w:ind w:leftChars="0" w:left="0"/>
              <w:rPr>
                <w:rFonts w:cs="Times New Roman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120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ns</w:t>
            </w:r>
          </w:p>
        </w:tc>
        <w:tc>
          <w:tcPr>
            <w:tcW w:w="1467" w:type="dxa"/>
            <w:vAlign w:val="bottom"/>
          </w:tcPr>
          <w:p w14:paraId="3474E772" w14:textId="1F76EA55" w:rsidR="00BB5497" w:rsidRDefault="00BB5497" w:rsidP="00BB5497">
            <w:pPr>
              <w:pStyle w:val="a3"/>
              <w:ind w:leftChars="0" w:left="0"/>
              <w:rPr>
                <w:rFonts w:cs="Times New Roman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220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ns</w:t>
            </w:r>
          </w:p>
        </w:tc>
        <w:tc>
          <w:tcPr>
            <w:tcW w:w="1467" w:type="dxa"/>
            <w:vAlign w:val="bottom"/>
          </w:tcPr>
          <w:p w14:paraId="03DFC25B" w14:textId="32BA7914" w:rsidR="00BB5497" w:rsidRDefault="00BB5497" w:rsidP="00BB5497">
            <w:pPr>
              <w:pStyle w:val="a3"/>
              <w:ind w:leftChars="0" w:left="0"/>
              <w:rPr>
                <w:rFonts w:cs="Times New Roman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470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ns</w:t>
            </w:r>
          </w:p>
        </w:tc>
      </w:tr>
    </w:tbl>
    <w:p w14:paraId="16E6D19C" w14:textId="0C585A55" w:rsidR="00605A2F" w:rsidRDefault="00605A2F" w:rsidP="00B15C17">
      <w:pPr>
        <w:pStyle w:val="a3"/>
        <w:ind w:leftChars="0" w:left="960"/>
        <w:rPr>
          <w:rFonts w:cs="Times New Roman"/>
        </w:rPr>
      </w:pPr>
    </w:p>
    <w:p w14:paraId="3334D190" w14:textId="1C1BDFEB" w:rsidR="00B15C17" w:rsidRPr="00605A2F" w:rsidRDefault="00605A2F" w:rsidP="00605A2F">
      <w:pPr>
        <w:widowControl/>
        <w:rPr>
          <w:rFonts w:cs="Times New Roman" w:hint="eastAsia"/>
        </w:rPr>
      </w:pPr>
      <w:r>
        <w:rPr>
          <w:rFonts w:cs="Times New Roman"/>
        </w:rPr>
        <w:br w:type="page"/>
      </w:r>
    </w:p>
    <w:p w14:paraId="6382771F" w14:textId="67DCD34C" w:rsidR="00152D38" w:rsidRPr="005475BB" w:rsidRDefault="00152D38" w:rsidP="00152D38">
      <w:pPr>
        <w:pStyle w:val="a3"/>
        <w:numPr>
          <w:ilvl w:val="0"/>
          <w:numId w:val="2"/>
        </w:numPr>
        <w:ind w:leftChars="0"/>
        <w:rPr>
          <w:rFonts w:cs="Times New Roman"/>
          <w:sz w:val="28"/>
          <w:szCs w:val="28"/>
        </w:rPr>
      </w:pPr>
      <w:r w:rsidRPr="005475BB">
        <w:rPr>
          <w:rFonts w:cs="Times New Roman"/>
          <w:sz w:val="28"/>
          <w:szCs w:val="28"/>
        </w:rPr>
        <w:lastRenderedPageBreak/>
        <w:t>Results</w:t>
      </w:r>
    </w:p>
    <w:p w14:paraId="1DA2E7BF" w14:textId="583EF310" w:rsidR="00321B0F" w:rsidRPr="005475BB" w:rsidRDefault="00605A2F" w:rsidP="00321B0F">
      <w:pPr>
        <w:pStyle w:val="a3"/>
        <w:ind w:leftChars="0"/>
        <w:rPr>
          <w:rFonts w:cs="Times New Roman"/>
        </w:rPr>
      </w:pPr>
      <w:r>
        <w:rPr>
          <w:noProof/>
        </w:rPr>
        <w:drawing>
          <wp:inline distT="0" distB="0" distL="0" distR="0" wp14:anchorId="4315B4E9" wp14:editId="29E9305B">
            <wp:extent cx="5274310" cy="2969260"/>
            <wp:effectExtent l="0" t="0" r="2540" b="2540"/>
            <wp:docPr id="80874290" name="圖片 1" descr="一張含有 文字, 電子產品, 螢幕擷取畫面, 計分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74290" name="圖片 1" descr="一張含有 文字, 電子產品, 螢幕擷取畫面, 計分板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44394" w14:textId="6A927794" w:rsidR="00B54F5A" w:rsidRPr="00B54F5A" w:rsidRDefault="005475BB" w:rsidP="00B54F5A">
      <w:pPr>
        <w:pStyle w:val="a3"/>
        <w:ind w:leftChars="0"/>
        <w:rPr>
          <w:rFonts w:cs="Times New Roman" w:hint="eastAsia"/>
          <w:kern w:val="0"/>
        </w:rPr>
      </w:pPr>
      <w:r w:rsidRPr="005475BB">
        <w:rPr>
          <w:rFonts w:cs="Times New Roman"/>
        </w:rPr>
        <w:t xml:space="preserve">▲ Figure 3. </w:t>
      </w:r>
      <w:r w:rsidR="00B54F5A">
        <w:rPr>
          <w:rFonts w:cs="Times New Roman" w:hint="eastAsia"/>
        </w:rPr>
        <w:t>Waveform</w:t>
      </w:r>
      <w:r w:rsidR="003F3813">
        <w:rPr>
          <w:rFonts w:cs="Times New Roman" w:hint="eastAsia"/>
        </w:rPr>
        <w:t xml:space="preserve"> </w:t>
      </w:r>
      <w:r w:rsidRPr="005475BB">
        <w:rPr>
          <w:rFonts w:cs="Times New Roman"/>
        </w:rPr>
        <w:t>of Experiment 1</w:t>
      </w:r>
      <w:r w:rsidR="00B54F5A">
        <w:rPr>
          <w:rFonts w:cs="Times New Roman" w:hint="eastAsia"/>
        </w:rPr>
        <w:t>1</w:t>
      </w:r>
      <w:r w:rsidRPr="005475BB">
        <w:rPr>
          <w:rFonts w:cs="Times New Roman"/>
        </w:rPr>
        <w:t>.a</w:t>
      </w:r>
      <w:r w:rsidR="00B54F5A">
        <w:rPr>
          <w:rFonts w:cs="Times New Roman" w:hint="eastAsia"/>
        </w:rPr>
        <w:t xml:space="preserve"> with 3 </w:t>
      </w:r>
      <w:r w:rsidR="00B54F5A">
        <w:rPr>
          <w:color w:val="000000"/>
          <w:kern w:val="0"/>
          <w:sz w:val="22"/>
          <w:szCs w:val="22"/>
        </w:rPr>
        <w:t>k</w:t>
      </w:r>
      <w:r w:rsidR="00B54F5A">
        <w:rPr>
          <w:rFonts w:cs="Times New Roman"/>
          <w:kern w:val="0"/>
        </w:rPr>
        <w:t>Ω</w:t>
      </w:r>
    </w:p>
    <w:p w14:paraId="745445BD" w14:textId="34FEA283" w:rsidR="005475BB" w:rsidRDefault="00605A2F" w:rsidP="00321B0F">
      <w:pPr>
        <w:pStyle w:val="a3"/>
        <w:ind w:leftChars="0"/>
        <w:rPr>
          <w:rFonts w:cs="Times New Roman"/>
        </w:rPr>
      </w:pPr>
      <w:r>
        <w:rPr>
          <w:noProof/>
        </w:rPr>
        <w:drawing>
          <wp:inline distT="0" distB="0" distL="0" distR="0" wp14:anchorId="18AD91B6" wp14:editId="49D27542">
            <wp:extent cx="5274310" cy="2969260"/>
            <wp:effectExtent l="0" t="0" r="2540" b="2540"/>
            <wp:docPr id="1418421757" name="圖片 2" descr="一張含有 文字, 電子產品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421757" name="圖片 2" descr="一張含有 文字, 電子產品, 螢幕擷取畫面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BF566" w14:textId="5A3379BD" w:rsidR="003F3813" w:rsidRDefault="003F3813" w:rsidP="003F3813">
      <w:pPr>
        <w:pStyle w:val="a3"/>
        <w:ind w:leftChars="0"/>
        <w:rPr>
          <w:rFonts w:cs="Times New Roman"/>
        </w:rPr>
      </w:pPr>
      <w:r w:rsidRPr="005475BB">
        <w:rPr>
          <w:rFonts w:cs="Times New Roman"/>
        </w:rPr>
        <w:t xml:space="preserve">▲ Figure </w:t>
      </w:r>
      <w:r>
        <w:rPr>
          <w:rFonts w:cs="Times New Roman"/>
        </w:rPr>
        <w:t>4</w:t>
      </w:r>
      <w:r w:rsidRPr="005475BB">
        <w:rPr>
          <w:rFonts w:cs="Times New Roman"/>
        </w:rPr>
        <w:t xml:space="preserve">. </w:t>
      </w:r>
      <w:r w:rsidR="00B54F5A">
        <w:rPr>
          <w:rFonts w:cs="Times New Roman" w:hint="eastAsia"/>
        </w:rPr>
        <w:t xml:space="preserve">Waveform </w:t>
      </w:r>
      <w:r w:rsidR="00B54F5A" w:rsidRPr="005475BB">
        <w:rPr>
          <w:rFonts w:cs="Times New Roman"/>
        </w:rPr>
        <w:t>of Experiment 1</w:t>
      </w:r>
      <w:r w:rsidR="00B54F5A">
        <w:rPr>
          <w:rFonts w:cs="Times New Roman" w:hint="eastAsia"/>
        </w:rPr>
        <w:t>1</w:t>
      </w:r>
      <w:r w:rsidR="00B54F5A" w:rsidRPr="005475BB">
        <w:rPr>
          <w:rFonts w:cs="Times New Roman"/>
        </w:rPr>
        <w:t>.a</w:t>
      </w:r>
      <w:r w:rsidR="00B54F5A">
        <w:rPr>
          <w:rFonts w:cs="Times New Roman" w:hint="eastAsia"/>
        </w:rPr>
        <w:t xml:space="preserve"> with 3</w:t>
      </w:r>
      <w:r w:rsidR="00B54F5A">
        <w:rPr>
          <w:rFonts w:cs="Times New Roman" w:hint="eastAsia"/>
        </w:rPr>
        <w:t>0</w:t>
      </w:r>
      <w:r w:rsidR="00B54F5A">
        <w:rPr>
          <w:rFonts w:cs="Times New Roman" w:hint="eastAsia"/>
        </w:rPr>
        <w:t xml:space="preserve"> </w:t>
      </w:r>
      <w:r w:rsidR="00B54F5A">
        <w:rPr>
          <w:color w:val="000000"/>
          <w:kern w:val="0"/>
          <w:sz w:val="22"/>
          <w:szCs w:val="22"/>
        </w:rPr>
        <w:t>k</w:t>
      </w:r>
      <w:r w:rsidR="00B54F5A">
        <w:rPr>
          <w:rFonts w:cs="Times New Roman"/>
          <w:kern w:val="0"/>
        </w:rPr>
        <w:t>Ω</w:t>
      </w:r>
    </w:p>
    <w:p w14:paraId="3C1C4316" w14:textId="22DB1301" w:rsidR="00605A2F" w:rsidRDefault="00605A2F" w:rsidP="00605A2F">
      <w:pPr>
        <w:pStyle w:val="a3"/>
        <w:ind w:leftChars="0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75B61C8F" wp14:editId="1A910DFD">
            <wp:extent cx="5274310" cy="2969260"/>
            <wp:effectExtent l="0" t="0" r="2540" b="2540"/>
            <wp:docPr id="719940240" name="圖片 3" descr="一張含有 文字, 電子產品, 螢幕擷取畫面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940240" name="圖片 3" descr="一張含有 文字, 電子產品, 螢幕擷取畫面, 多媒體軟體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671BE" w14:textId="58DDE660" w:rsidR="00605A2F" w:rsidRPr="003F3813" w:rsidRDefault="00605A2F" w:rsidP="00605A2F">
      <w:pPr>
        <w:pStyle w:val="a3"/>
        <w:ind w:leftChars="0"/>
        <w:rPr>
          <w:rFonts w:cs="Times New Roman"/>
        </w:rPr>
      </w:pPr>
      <w:r w:rsidRPr="005475BB">
        <w:rPr>
          <w:rFonts w:cs="Times New Roman"/>
        </w:rPr>
        <w:t xml:space="preserve">▲ Figure </w:t>
      </w:r>
      <w:r w:rsidR="00B54F5A">
        <w:rPr>
          <w:rFonts w:cs="Times New Roman" w:hint="eastAsia"/>
        </w:rPr>
        <w:t>5</w:t>
      </w:r>
      <w:r w:rsidRPr="005475BB">
        <w:rPr>
          <w:rFonts w:cs="Times New Roman"/>
        </w:rPr>
        <w:t xml:space="preserve">. </w:t>
      </w:r>
      <w:r w:rsidR="00B54F5A">
        <w:rPr>
          <w:rFonts w:cs="Times New Roman" w:hint="eastAsia"/>
        </w:rPr>
        <w:t xml:space="preserve">Waveform </w:t>
      </w:r>
      <w:r w:rsidR="00B54F5A" w:rsidRPr="005475BB">
        <w:rPr>
          <w:rFonts w:cs="Times New Roman"/>
        </w:rPr>
        <w:t>of Experiment 1</w:t>
      </w:r>
      <w:r w:rsidR="00B54F5A">
        <w:rPr>
          <w:rFonts w:cs="Times New Roman" w:hint="eastAsia"/>
        </w:rPr>
        <w:t>1</w:t>
      </w:r>
      <w:r w:rsidR="00B54F5A" w:rsidRPr="005475BB">
        <w:rPr>
          <w:rFonts w:cs="Times New Roman"/>
        </w:rPr>
        <w:t>.</w:t>
      </w:r>
      <w:r w:rsidR="00B54F5A">
        <w:rPr>
          <w:rFonts w:cs="Times New Roman" w:hint="eastAsia"/>
        </w:rPr>
        <w:t>b</w:t>
      </w:r>
      <w:r w:rsidR="00B54F5A">
        <w:rPr>
          <w:rFonts w:cs="Times New Roman" w:hint="eastAsia"/>
        </w:rPr>
        <w:t xml:space="preserve"> with 3 </w:t>
      </w:r>
      <w:r w:rsidR="00B54F5A">
        <w:rPr>
          <w:color w:val="000000"/>
          <w:kern w:val="0"/>
          <w:sz w:val="22"/>
          <w:szCs w:val="22"/>
        </w:rPr>
        <w:t>k</w:t>
      </w:r>
      <w:r w:rsidR="00B54F5A">
        <w:rPr>
          <w:rFonts w:cs="Times New Roman"/>
          <w:kern w:val="0"/>
        </w:rPr>
        <w:t>Ω</w:t>
      </w:r>
    </w:p>
    <w:p w14:paraId="36C0B8DF" w14:textId="390785E5" w:rsidR="00605A2F" w:rsidRPr="00605A2F" w:rsidRDefault="00605A2F" w:rsidP="00605A2F">
      <w:pPr>
        <w:ind w:firstLine="480"/>
        <w:rPr>
          <w:rFonts w:cs="Times New Roman" w:hint="eastAsia"/>
        </w:rPr>
      </w:pPr>
      <w:r>
        <w:rPr>
          <w:noProof/>
        </w:rPr>
        <w:drawing>
          <wp:inline distT="0" distB="0" distL="0" distR="0" wp14:anchorId="4C8C645C" wp14:editId="6B403DD5">
            <wp:extent cx="5274310" cy="2969260"/>
            <wp:effectExtent l="0" t="0" r="2540" b="2540"/>
            <wp:docPr id="1250533127" name="圖片 4" descr="一張含有 電子產品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533127" name="圖片 4" descr="一張含有 電子產品, 螢幕擷取畫面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667E4" w14:textId="2439EE31" w:rsidR="000B543F" w:rsidRDefault="00605A2F" w:rsidP="00605A2F">
      <w:pPr>
        <w:pStyle w:val="a3"/>
        <w:ind w:leftChars="0"/>
        <w:rPr>
          <w:rFonts w:cs="Times New Roman"/>
          <w:kern w:val="0"/>
        </w:rPr>
      </w:pPr>
      <w:r w:rsidRPr="005475BB">
        <w:rPr>
          <w:rFonts w:cs="Times New Roman"/>
        </w:rPr>
        <w:t xml:space="preserve">▲ Figure </w:t>
      </w:r>
      <w:r w:rsidR="00B54F5A">
        <w:rPr>
          <w:rFonts w:cs="Times New Roman" w:hint="eastAsia"/>
        </w:rPr>
        <w:t>6</w:t>
      </w:r>
      <w:r w:rsidRPr="005475BB">
        <w:rPr>
          <w:rFonts w:cs="Times New Roman"/>
        </w:rPr>
        <w:t xml:space="preserve">. </w:t>
      </w:r>
      <w:r w:rsidR="00B54F5A">
        <w:rPr>
          <w:rFonts w:cs="Times New Roman" w:hint="eastAsia"/>
        </w:rPr>
        <w:t xml:space="preserve">Waveform </w:t>
      </w:r>
      <w:r w:rsidR="00B54F5A" w:rsidRPr="005475BB">
        <w:rPr>
          <w:rFonts w:cs="Times New Roman"/>
        </w:rPr>
        <w:t>of Experiment 1</w:t>
      </w:r>
      <w:r w:rsidR="00B54F5A">
        <w:rPr>
          <w:rFonts w:cs="Times New Roman" w:hint="eastAsia"/>
        </w:rPr>
        <w:t>1</w:t>
      </w:r>
      <w:r w:rsidR="00B54F5A" w:rsidRPr="005475BB">
        <w:rPr>
          <w:rFonts w:cs="Times New Roman"/>
        </w:rPr>
        <w:t>.</w:t>
      </w:r>
      <w:r w:rsidR="00B54F5A">
        <w:rPr>
          <w:rFonts w:cs="Times New Roman" w:hint="eastAsia"/>
        </w:rPr>
        <w:t>b</w:t>
      </w:r>
      <w:r w:rsidR="00B54F5A">
        <w:rPr>
          <w:rFonts w:cs="Times New Roman" w:hint="eastAsia"/>
        </w:rPr>
        <w:t xml:space="preserve"> with 3</w:t>
      </w:r>
      <w:r w:rsidR="00B54F5A">
        <w:rPr>
          <w:rFonts w:cs="Times New Roman" w:hint="eastAsia"/>
        </w:rPr>
        <w:t>0</w:t>
      </w:r>
      <w:r w:rsidR="00B54F5A">
        <w:rPr>
          <w:rFonts w:cs="Times New Roman" w:hint="eastAsia"/>
        </w:rPr>
        <w:t xml:space="preserve"> </w:t>
      </w:r>
      <w:r w:rsidR="00B54F5A">
        <w:rPr>
          <w:color w:val="000000"/>
          <w:kern w:val="0"/>
          <w:sz w:val="22"/>
          <w:szCs w:val="22"/>
        </w:rPr>
        <w:t>k</w:t>
      </w:r>
      <w:r w:rsidR="00B54F5A">
        <w:rPr>
          <w:rFonts w:cs="Times New Roman"/>
          <w:kern w:val="0"/>
        </w:rPr>
        <w:t>Ω</w:t>
      </w:r>
    </w:p>
    <w:p w14:paraId="2C0A5A60" w14:textId="31AEF30B" w:rsidR="00605A2F" w:rsidRPr="000B543F" w:rsidRDefault="000B543F" w:rsidP="000B543F">
      <w:pPr>
        <w:widowControl/>
        <w:rPr>
          <w:rFonts w:cs="Times New Roman" w:hint="eastAsia"/>
          <w:kern w:val="0"/>
        </w:rPr>
      </w:pPr>
      <w:r>
        <w:rPr>
          <w:rFonts w:cs="Times New Roman"/>
          <w:kern w:val="0"/>
        </w:rPr>
        <w:br w:type="page"/>
      </w:r>
    </w:p>
    <w:p w14:paraId="55B4E044" w14:textId="2A7C1F85" w:rsidR="00BE631E" w:rsidRPr="00BE631E" w:rsidRDefault="00152D38" w:rsidP="00BE631E">
      <w:pPr>
        <w:pStyle w:val="a3"/>
        <w:numPr>
          <w:ilvl w:val="0"/>
          <w:numId w:val="2"/>
        </w:numPr>
        <w:ind w:leftChars="0"/>
        <w:rPr>
          <w:rFonts w:cs="Times New Roman" w:hint="eastAsia"/>
          <w:sz w:val="28"/>
          <w:szCs w:val="28"/>
        </w:rPr>
      </w:pPr>
      <w:r w:rsidRPr="005475BB">
        <w:rPr>
          <w:rFonts w:cs="Times New Roman"/>
          <w:sz w:val="28"/>
          <w:szCs w:val="28"/>
        </w:rPr>
        <w:lastRenderedPageBreak/>
        <w:t>Discussion</w:t>
      </w:r>
    </w:p>
    <w:p w14:paraId="04CB7CF9" w14:textId="77777777" w:rsidR="00642F92" w:rsidRPr="000B543F" w:rsidRDefault="00642F92" w:rsidP="00BE631E">
      <w:pPr>
        <w:pStyle w:val="a3"/>
        <w:numPr>
          <w:ilvl w:val="1"/>
          <w:numId w:val="2"/>
        </w:numPr>
        <w:ind w:leftChars="0"/>
        <w:rPr>
          <w:b/>
          <w:bCs/>
        </w:rPr>
      </w:pPr>
      <w:r w:rsidRPr="000B543F">
        <w:rPr>
          <w:b/>
          <w:bCs/>
        </w:rPr>
        <w:t>Compare the experiment results of shallow and deep saturation modes with tabulated switching time and comparison of the resulted waveforms.</w:t>
      </w:r>
    </w:p>
    <w:p w14:paraId="0DC53E1C" w14:textId="1FA75119" w:rsidR="000B543F" w:rsidRDefault="000B543F" w:rsidP="000B543F">
      <w:pPr>
        <w:pStyle w:val="a3"/>
        <w:ind w:leftChars="0" w:left="960"/>
      </w:pPr>
      <w:r>
        <w:t xml:space="preserve">In shallow saturation mode, switching time is shorter with sharper waveforms compared to deep saturation, which has longer </w:t>
      </w:r>
      <w:proofErr w:type="gramStart"/>
      <w:r>
        <w:t>switching</w:t>
      </w:r>
      <w:proofErr w:type="gramEnd"/>
      <w:r>
        <w:t xml:space="preserve"> times and rounded waveforms due to excess charge removal. Tables should list exact times for comparison.</w:t>
      </w:r>
    </w:p>
    <w:p w14:paraId="7D88F389" w14:textId="5AD98730" w:rsidR="00861176" w:rsidRPr="000B543F" w:rsidRDefault="00642F92" w:rsidP="00BE631E">
      <w:pPr>
        <w:pStyle w:val="a3"/>
        <w:numPr>
          <w:ilvl w:val="1"/>
          <w:numId w:val="2"/>
        </w:numPr>
        <w:ind w:leftChars="0"/>
        <w:rPr>
          <w:b/>
          <w:bCs/>
        </w:rPr>
      </w:pPr>
      <w:r w:rsidRPr="000B543F">
        <w:rPr>
          <w:b/>
          <w:bCs/>
        </w:rPr>
        <w:t>Discuss the effects of the base resistor (RB) on the switching speed of the transistor inverter.</w:t>
      </w:r>
    </w:p>
    <w:p w14:paraId="1379FC52" w14:textId="7E2C5CE2" w:rsidR="000B543F" w:rsidRDefault="000B543F" w:rsidP="000B543F">
      <w:pPr>
        <w:pStyle w:val="a3"/>
        <w:ind w:leftChars="0" w:left="960"/>
        <w:rPr>
          <w:rFonts w:hint="eastAsia"/>
        </w:rPr>
      </w:pPr>
      <w:r>
        <w:t xml:space="preserve">In shallow saturation mode, switching time is shorter with sharper waveforms compared to deep saturation, which has longer </w:t>
      </w:r>
      <w:proofErr w:type="gramStart"/>
      <w:r>
        <w:t>switching</w:t>
      </w:r>
      <w:proofErr w:type="gramEnd"/>
      <w:r>
        <w:t xml:space="preserve"> times and rounded waveforms due to excess charge removal. Tables should list exact times for comparison.</w:t>
      </w:r>
    </w:p>
    <w:p w14:paraId="3FB69100" w14:textId="77777777" w:rsidR="00BE631E" w:rsidRPr="000B543F" w:rsidRDefault="00BE631E" w:rsidP="00BE631E">
      <w:pPr>
        <w:pStyle w:val="a3"/>
        <w:numPr>
          <w:ilvl w:val="1"/>
          <w:numId w:val="2"/>
        </w:numPr>
        <w:ind w:leftChars="0"/>
        <w:rPr>
          <w:b/>
          <w:bCs/>
        </w:rPr>
      </w:pPr>
      <w:r w:rsidRPr="000B543F">
        <w:rPr>
          <w:b/>
          <w:bCs/>
        </w:rPr>
        <w:t>Compare the experiment results of Observation I &amp; II with tabulated switching time and comparison of the resulted waveforms.</w:t>
      </w:r>
    </w:p>
    <w:p w14:paraId="7D4C8C32" w14:textId="6426BF2D" w:rsidR="000B543F" w:rsidRDefault="000B543F" w:rsidP="000B543F">
      <w:pPr>
        <w:pStyle w:val="a3"/>
        <w:ind w:leftChars="0" w:left="960"/>
        <w:rPr>
          <w:rFonts w:hint="eastAsia"/>
        </w:rPr>
      </w:pPr>
      <w:r>
        <w:t xml:space="preserve">Observation I </w:t>
      </w:r>
      <w:proofErr w:type="gramStart"/>
      <w:r>
        <w:t>shows</w:t>
      </w:r>
      <w:proofErr w:type="gramEnd"/>
      <w:r>
        <w:t xml:space="preserve"> faster switching times and sharper waveforms compared to Observation II, which has slower switching times and less defined waveforms. Tables should list exact times for precise comparison.</w:t>
      </w:r>
    </w:p>
    <w:p w14:paraId="49C53D20" w14:textId="0133EA77" w:rsidR="00BE631E" w:rsidRPr="000B543F" w:rsidRDefault="00BE631E" w:rsidP="00BE631E">
      <w:pPr>
        <w:pStyle w:val="a3"/>
        <w:numPr>
          <w:ilvl w:val="1"/>
          <w:numId w:val="2"/>
        </w:numPr>
        <w:ind w:leftChars="0"/>
        <w:rPr>
          <w:rFonts w:cs="Times New Roman"/>
          <w:b/>
          <w:bCs/>
        </w:rPr>
      </w:pPr>
      <w:r w:rsidRPr="000B543F">
        <w:rPr>
          <w:b/>
          <w:bCs/>
        </w:rPr>
        <w:t>Discuss the effects of speed-up capacitor on switching speed of the transistor inverte</w:t>
      </w:r>
      <w:r w:rsidRPr="000B543F">
        <w:rPr>
          <w:rFonts w:hint="eastAsia"/>
          <w:b/>
          <w:bCs/>
        </w:rPr>
        <w:t>r.</w:t>
      </w:r>
    </w:p>
    <w:p w14:paraId="519895D4" w14:textId="256BF2FF" w:rsidR="000B543F" w:rsidRPr="00861176" w:rsidRDefault="000B543F" w:rsidP="000B543F">
      <w:pPr>
        <w:pStyle w:val="a3"/>
        <w:ind w:leftChars="0" w:left="960"/>
        <w:rPr>
          <w:rFonts w:cs="Times New Roman" w:hint="eastAsia"/>
        </w:rPr>
      </w:pPr>
      <w:r>
        <w:t>A speed-up capacitor reduces switching time by providing a quick discharge path for the base, thus improving the switching speed of the transistor inverter.</w:t>
      </w:r>
    </w:p>
    <w:p w14:paraId="58830739" w14:textId="1A680028" w:rsidR="00152D38" w:rsidRPr="005475BB" w:rsidRDefault="00152D38" w:rsidP="00152D38">
      <w:pPr>
        <w:pStyle w:val="a3"/>
        <w:numPr>
          <w:ilvl w:val="0"/>
          <w:numId w:val="2"/>
        </w:numPr>
        <w:ind w:leftChars="0"/>
        <w:rPr>
          <w:rFonts w:cs="Times New Roman"/>
          <w:sz w:val="28"/>
          <w:szCs w:val="28"/>
        </w:rPr>
      </w:pPr>
      <w:r w:rsidRPr="005475BB">
        <w:rPr>
          <w:rFonts w:cs="Times New Roman"/>
          <w:sz w:val="28"/>
          <w:szCs w:val="28"/>
        </w:rPr>
        <w:t>Conclusion</w:t>
      </w:r>
      <w:bookmarkEnd w:id="1"/>
    </w:p>
    <w:p w14:paraId="5C5CF1DC" w14:textId="0075946E" w:rsidR="00072AC2" w:rsidRPr="005475BB" w:rsidRDefault="00665A09" w:rsidP="00665A09">
      <w:pPr>
        <w:pStyle w:val="a3"/>
        <w:ind w:leftChars="0" w:left="960"/>
        <w:rPr>
          <w:rFonts w:cs="Times New Roman"/>
        </w:rPr>
      </w:pPr>
      <w:r w:rsidRPr="005475BB">
        <w:rPr>
          <w:rFonts w:cs="Times New Roman"/>
        </w:rPr>
        <w:t xml:space="preserve">From the experimental data above, the </w:t>
      </w:r>
      <w:r w:rsidR="00885B93" w:rsidRPr="005475BB">
        <w:rPr>
          <w:rFonts w:cs="Times New Roman"/>
        </w:rPr>
        <w:t>BJT</w:t>
      </w:r>
      <w:r w:rsidRPr="005475BB">
        <w:rPr>
          <w:rFonts w:cs="Times New Roman"/>
        </w:rPr>
        <w:t xml:space="preserve"> work in an ideal situation.</w:t>
      </w:r>
    </w:p>
    <w:sectPr w:rsidR="00072AC2" w:rsidRPr="005475B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875696" w14:textId="77777777" w:rsidR="00822768" w:rsidRDefault="00822768" w:rsidP="00042960">
      <w:r>
        <w:separator/>
      </w:r>
    </w:p>
  </w:endnote>
  <w:endnote w:type="continuationSeparator" w:id="0">
    <w:p w14:paraId="70DD5E71" w14:textId="77777777" w:rsidR="00822768" w:rsidRDefault="00822768" w:rsidP="000429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B5A253" w14:textId="77777777" w:rsidR="00822768" w:rsidRDefault="00822768" w:rsidP="00042960">
      <w:r>
        <w:separator/>
      </w:r>
    </w:p>
  </w:footnote>
  <w:footnote w:type="continuationSeparator" w:id="0">
    <w:p w14:paraId="1146DD4A" w14:textId="77777777" w:rsidR="00822768" w:rsidRDefault="00822768" w:rsidP="000429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0502C3"/>
    <w:multiLevelType w:val="hybridMultilevel"/>
    <w:tmpl w:val="524A6CB6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B8041F4"/>
    <w:multiLevelType w:val="hybridMultilevel"/>
    <w:tmpl w:val="C430D6A6"/>
    <w:lvl w:ilvl="0" w:tplc="9DA42BF6">
      <w:start w:val="1"/>
      <w:numFmt w:val="lowerLetter"/>
      <w:lvlText w:val="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66A5FF3"/>
    <w:multiLevelType w:val="hybridMultilevel"/>
    <w:tmpl w:val="382A3600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8230E3EE">
      <w:start w:val="1"/>
      <w:numFmt w:val="decimal"/>
      <w:lvlText w:val="%2."/>
      <w:lvlJc w:val="left"/>
      <w:pPr>
        <w:ind w:left="960" w:hanging="480"/>
      </w:pPr>
      <w:rPr>
        <w:sz w:val="24"/>
        <w:szCs w:val="36"/>
      </w:rPr>
    </w:lvl>
    <w:lvl w:ilvl="2" w:tplc="97A63F0A">
      <w:start w:val="1"/>
      <w:numFmt w:val="bullet"/>
      <w:lvlText w:val=""/>
      <w:lvlJc w:val="left"/>
      <w:pPr>
        <w:ind w:left="1440" w:hanging="4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302A7487"/>
    <w:multiLevelType w:val="hybridMultilevel"/>
    <w:tmpl w:val="65923294"/>
    <w:lvl w:ilvl="0" w:tplc="9DA42BF6">
      <w:start w:val="1"/>
      <w:numFmt w:val="lowerLetter"/>
      <w:lvlText w:val="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515E39BD"/>
    <w:multiLevelType w:val="hybridMultilevel"/>
    <w:tmpl w:val="AD369AA2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5" w15:restartNumberingAfterBreak="0">
    <w:nsid w:val="79836434"/>
    <w:multiLevelType w:val="hybridMultilevel"/>
    <w:tmpl w:val="F7A03748"/>
    <w:lvl w:ilvl="0" w:tplc="9DA42BF6">
      <w:start w:val="1"/>
      <w:numFmt w:val="lowerLetter"/>
      <w:lvlText w:val="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358317467">
    <w:abstractNumId w:val="0"/>
  </w:num>
  <w:num w:numId="2" w16cid:durableId="773207049">
    <w:abstractNumId w:val="2"/>
  </w:num>
  <w:num w:numId="3" w16cid:durableId="387993072">
    <w:abstractNumId w:val="3"/>
  </w:num>
  <w:num w:numId="4" w16cid:durableId="109059215">
    <w:abstractNumId w:val="4"/>
  </w:num>
  <w:num w:numId="5" w16cid:durableId="1838617218">
    <w:abstractNumId w:val="1"/>
  </w:num>
  <w:num w:numId="6" w16cid:durableId="165560223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066F"/>
    <w:rsid w:val="00004BA8"/>
    <w:rsid w:val="00012CEC"/>
    <w:rsid w:val="000317F3"/>
    <w:rsid w:val="00042960"/>
    <w:rsid w:val="00072AC2"/>
    <w:rsid w:val="000A0902"/>
    <w:rsid w:val="000B543F"/>
    <w:rsid w:val="00100B7D"/>
    <w:rsid w:val="0010772F"/>
    <w:rsid w:val="001248DC"/>
    <w:rsid w:val="00152D38"/>
    <w:rsid w:val="00210C90"/>
    <w:rsid w:val="00217F96"/>
    <w:rsid w:val="002C796E"/>
    <w:rsid w:val="00302312"/>
    <w:rsid w:val="00306A2B"/>
    <w:rsid w:val="00321B0F"/>
    <w:rsid w:val="00340B88"/>
    <w:rsid w:val="00353DFE"/>
    <w:rsid w:val="00366FE6"/>
    <w:rsid w:val="00374F95"/>
    <w:rsid w:val="003B332E"/>
    <w:rsid w:val="003B4729"/>
    <w:rsid w:val="003C763B"/>
    <w:rsid w:val="003F3813"/>
    <w:rsid w:val="004024B7"/>
    <w:rsid w:val="004C06E5"/>
    <w:rsid w:val="004D313C"/>
    <w:rsid w:val="004F4798"/>
    <w:rsid w:val="00505351"/>
    <w:rsid w:val="00543A64"/>
    <w:rsid w:val="005475BB"/>
    <w:rsid w:val="00586082"/>
    <w:rsid w:val="005B38AD"/>
    <w:rsid w:val="005B3E62"/>
    <w:rsid w:val="005E766C"/>
    <w:rsid w:val="005E767F"/>
    <w:rsid w:val="00605A2F"/>
    <w:rsid w:val="00606776"/>
    <w:rsid w:val="00642F92"/>
    <w:rsid w:val="00665A09"/>
    <w:rsid w:val="00682CF3"/>
    <w:rsid w:val="0073045E"/>
    <w:rsid w:val="007417C6"/>
    <w:rsid w:val="00744512"/>
    <w:rsid w:val="007947B6"/>
    <w:rsid w:val="007F0E13"/>
    <w:rsid w:val="0081701D"/>
    <w:rsid w:val="008208AF"/>
    <w:rsid w:val="00822768"/>
    <w:rsid w:val="008523D8"/>
    <w:rsid w:val="008550B8"/>
    <w:rsid w:val="00857031"/>
    <w:rsid w:val="00861176"/>
    <w:rsid w:val="00885B93"/>
    <w:rsid w:val="008D0DC4"/>
    <w:rsid w:val="008D4CA4"/>
    <w:rsid w:val="008D737A"/>
    <w:rsid w:val="008E1409"/>
    <w:rsid w:val="008E2BF2"/>
    <w:rsid w:val="008F1C3C"/>
    <w:rsid w:val="0091138B"/>
    <w:rsid w:val="009132A8"/>
    <w:rsid w:val="00922CCA"/>
    <w:rsid w:val="009627AA"/>
    <w:rsid w:val="009823FE"/>
    <w:rsid w:val="009A01F9"/>
    <w:rsid w:val="009A39D1"/>
    <w:rsid w:val="00A248DC"/>
    <w:rsid w:val="00A57EE9"/>
    <w:rsid w:val="00A96C90"/>
    <w:rsid w:val="00AA6F52"/>
    <w:rsid w:val="00B15C17"/>
    <w:rsid w:val="00B416FC"/>
    <w:rsid w:val="00B54F5A"/>
    <w:rsid w:val="00B642E5"/>
    <w:rsid w:val="00B67D68"/>
    <w:rsid w:val="00B95930"/>
    <w:rsid w:val="00BB5497"/>
    <w:rsid w:val="00BD7CE7"/>
    <w:rsid w:val="00BE631E"/>
    <w:rsid w:val="00C23F52"/>
    <w:rsid w:val="00C4272B"/>
    <w:rsid w:val="00C70CD2"/>
    <w:rsid w:val="00C7393C"/>
    <w:rsid w:val="00C8113E"/>
    <w:rsid w:val="00CD302E"/>
    <w:rsid w:val="00CD367A"/>
    <w:rsid w:val="00D37BF7"/>
    <w:rsid w:val="00D47FA4"/>
    <w:rsid w:val="00E26589"/>
    <w:rsid w:val="00E51C5B"/>
    <w:rsid w:val="00EB581B"/>
    <w:rsid w:val="00EF6937"/>
    <w:rsid w:val="00F113A2"/>
    <w:rsid w:val="00F500E6"/>
    <w:rsid w:val="00F5066F"/>
    <w:rsid w:val="00F86D52"/>
    <w:rsid w:val="00F95225"/>
    <w:rsid w:val="00F975DA"/>
    <w:rsid w:val="00FE55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ABA7F5"/>
  <w15:chartTrackingRefBased/>
  <w15:docId w15:val="{5864B4C1-702A-4258-B466-4FF905238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lang w:val="en-US" w:eastAsia="zh-TW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05A2F"/>
    <w:pPr>
      <w:widowControl w:val="0"/>
    </w:pPr>
    <w:rPr>
      <w:rFonts w:ascii="Times New Roman" w:eastAsia="新細明體" w:hAnsi="Times New Roman"/>
      <w:szCs w:val="24"/>
      <w:lang w:bidi="ar-SA"/>
    </w:rPr>
  </w:style>
  <w:style w:type="paragraph" w:styleId="3">
    <w:name w:val="heading 3"/>
    <w:basedOn w:val="a"/>
    <w:link w:val="30"/>
    <w:uiPriority w:val="9"/>
    <w:qFormat/>
    <w:rsid w:val="0081701D"/>
    <w:pPr>
      <w:widowControl/>
      <w:spacing w:before="100" w:beforeAutospacing="1" w:after="100" w:afterAutospacing="1"/>
      <w:outlineLvl w:val="2"/>
    </w:pPr>
    <w:rPr>
      <w:rFonts w:ascii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066F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04296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042960"/>
    <w:rPr>
      <w:rFonts w:ascii="Times New Roman" w:eastAsia="新細明體" w:hAnsi="Times New Roman"/>
      <w:sz w:val="20"/>
      <w:lang w:bidi="ar-SA"/>
    </w:rPr>
  </w:style>
  <w:style w:type="paragraph" w:styleId="a6">
    <w:name w:val="footer"/>
    <w:basedOn w:val="a"/>
    <w:link w:val="a7"/>
    <w:uiPriority w:val="99"/>
    <w:unhideWhenUsed/>
    <w:rsid w:val="0004296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042960"/>
    <w:rPr>
      <w:rFonts w:ascii="Times New Roman" w:eastAsia="新細明體" w:hAnsi="Times New Roman"/>
      <w:sz w:val="20"/>
      <w:lang w:bidi="ar-SA"/>
    </w:rPr>
  </w:style>
  <w:style w:type="character" w:customStyle="1" w:styleId="30">
    <w:name w:val="標題 3 字元"/>
    <w:basedOn w:val="a0"/>
    <w:link w:val="3"/>
    <w:uiPriority w:val="9"/>
    <w:rsid w:val="0081701D"/>
    <w:rPr>
      <w:rFonts w:ascii="新細明體" w:eastAsia="新細明體" w:hAnsi="新細明體" w:cs="新細明體"/>
      <w:b/>
      <w:bCs/>
      <w:kern w:val="0"/>
      <w:sz w:val="27"/>
      <w:szCs w:val="27"/>
      <w:lang w:bidi="ar-SA"/>
    </w:rPr>
  </w:style>
  <w:style w:type="character" w:styleId="a8">
    <w:name w:val="Hyperlink"/>
    <w:basedOn w:val="a0"/>
    <w:uiPriority w:val="99"/>
    <w:unhideWhenUsed/>
    <w:rsid w:val="0081701D"/>
    <w:rPr>
      <w:color w:val="0000FF"/>
      <w:u w:val="single"/>
    </w:rPr>
  </w:style>
  <w:style w:type="table" w:styleId="a9">
    <w:name w:val="Table Grid"/>
    <w:basedOn w:val="a1"/>
    <w:uiPriority w:val="39"/>
    <w:rsid w:val="0081701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5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6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6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2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1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7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4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7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2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6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3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1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1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2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74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7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6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83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2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152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325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458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9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8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249FB8-2827-47AB-9C55-B780B481AB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711</TotalTime>
  <Pages>6</Pages>
  <Words>447</Words>
  <Characters>2550</Characters>
  <Application>Microsoft Office Word</Application>
  <DocSecurity>0</DocSecurity>
  <Lines>21</Lines>
  <Paragraphs>5</Paragraphs>
  <ScaleCrop>false</ScaleCrop>
  <Company/>
  <LinksUpToDate>false</LinksUpToDate>
  <CharactersWithSpaces>2992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陳奕仰</dc:creator>
  <cp:keywords/>
  <dc:description/>
  <cp:lastModifiedBy>周嘉禾</cp:lastModifiedBy>
  <cp:revision>31</cp:revision>
  <cp:lastPrinted>2024-04-24T22:38:00Z</cp:lastPrinted>
  <dcterms:created xsi:type="dcterms:W3CDTF">2023-09-26T04:42:00Z</dcterms:created>
  <dcterms:modified xsi:type="dcterms:W3CDTF">2024-06-06T08:10:00Z</dcterms:modified>
</cp:coreProperties>
</file>