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fontTable+xml" PartName="/word/fontTable.xml"/>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 Target="docProps/custom.xml" Type="http://schemas.openxmlformats.org/officeDocument/2006/relationships/custom-properties" Id="rId4"/></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body>
    <!-- Modified by docx4j 6.1.2 (Apache licensed) using ORACLE_JRE JAXB in Tencent Java 1.8.0_262 on Linux -->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b w:val="true"/>
          <w:bCs w:val="true"/>
          <w:color w:val="333333"/>
          <w:sz w:val="32"/>
          <w:szCs w:val="32"/>
        </w:rPr>
      </w:pPr>
      <w:r>
        <w:rPr>
          <w:rFonts w:ascii="微软雅黑" w:hAnsi="微软雅黑" w:eastAsia="微软雅黑"/>
          <w:b w:val="true"/>
          <w:bCs w:val="true"/>
          <w:color w:val="333333"/>
          <w:sz w:val="32"/>
          <w:szCs w:val="32"/>
        </w:rPr>
        <w:t>空运-在途跟踪设计文档</w:t>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60" w:after="60" w:line="312" w:lineRule="auto"/>
        <w:ind/>
        <w:jc w:val="center"/>
        <w:rPr>
          <w:rFonts w:ascii="微软雅黑" w:hAnsi="微软雅黑" w:eastAsia="微软雅黑"/>
          <w:color w:val="333333"/>
          <w:sz w:val="32"/>
          <w:szCs w:val="32"/>
        </w:rPr>
      </w:pPr>
      <w:r>
        <w:rPr>
          <w:rFonts w:ascii="微软雅黑" w:hAnsi="微软雅黑" w:eastAsia="微软雅黑"/>
          <w:color w:val="333333"/>
          <w:sz w:val="32"/>
          <w:szCs w:val="32"/>
        </w:rPr>
      </w:r>
    </w:p>
    <w:p>
      <w:pPr>
        <w:snapToGrid w:val="false"/>
        <w:spacing w:before="240" w:after="0" w:line="259" w:lineRule="auto"/>
        <w:ind/>
        <w:jc w:val="left"/>
        <w:rPr>
          <w:rFonts w:ascii="等线 Light" w:hAnsi="等线 Light" w:eastAsia="等线 Light"/>
          <w:color w:val="2F5597"/>
          <w:sz w:val="32"/>
          <w:szCs w:val="32"/>
        </w:rPr>
      </w:pPr>
      <w:r>
        <w:rPr>
          <w:rFonts w:ascii="等线 Light" w:hAnsi="等线 Light" w:eastAsia="等线 Light"/>
          <w:color w:val="2F5597"/>
          <w:sz w:val="32"/>
          <w:szCs w:val="32"/>
        </w:rPr>
        <w:t>目录</w:t>
      </w:r>
    </w:p>
    <w:p>
      <w:pPr>
        <w:snapToGrid w:val="false"/>
        <w:spacing w:before="120" w:after="60" w:line="312" w:lineRule="auto"/>
        <w:ind/>
        <w:jc w:val="left"/>
        <w:rPr>
          <w:rFonts w:ascii="等线" w:hAnsi="等线" w:eastAsia="等线"/>
          <w:color w:val="333333"/>
          <w:sz w:val="24"/>
          <w:szCs w:val="24"/>
        </w:rPr>
      </w:pPr>
      <w:r>
        <w:rPr>
          <w:rFonts w:ascii="等线" w:hAnsi="等线" w:eastAsia="等线"/>
          <w:color w:val="333333"/>
          <w:sz w:val="24"/>
          <w:szCs w:val="24"/>
        </w:rPr>
      </w:r>
      <w:r>
        <w:rPr>
          <w:rFonts w:ascii="等线" w:hAnsi="等线" w:eastAsia="等线"/>
          <w:color w:val="333333"/>
          <w:sz w:val="24"/>
          <w:szCs w:val="24"/>
        </w:rPr>
      </w:r>
      <w:r>
        <w:rPr>
          <w:rFonts w:ascii="等线" w:hAnsi="等线" w:eastAsia="等线"/>
          <w:color w:val="333333"/>
          <w:sz w:val="24"/>
          <w:szCs w:val="24"/>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120" w:after="60" w:line="312" w:lineRule="auto"/>
        <w:ind/>
        <w:jc w:val="left"/>
        <w:rPr>
          <w:rFonts w:ascii="等线" w:hAnsi="等线" w:eastAsia="等线"/>
          <w:color w:val="333333"/>
          <w:sz w:val="24"/>
          <w:szCs w:val="24"/>
        </w:rPr>
      </w:pPr>
      <w:r>
        <w:rPr>
          <w:rFonts w:ascii="等线" w:hAnsi="等线" w:eastAsia="等线"/>
          <w:color w:val="333333"/>
          <w:sz w:val="24"/>
          <w:szCs w:val="24"/>
        </w:rPr>
      </w:r>
      <w:r>
        <w:rPr>
          <w:rFonts w:ascii="等线" w:hAnsi="等线" w:eastAsia="等线"/>
          <w:color w:val="333333"/>
          <w:sz w:val="24"/>
          <w:szCs w:val="24"/>
        </w:rPr>
      </w:r>
      <w:r>
        <w:rPr>
          <w:rFonts w:ascii="等线" w:hAnsi="等线" w:eastAsia="等线"/>
          <w:color w:val="333333"/>
          <w:sz w:val="24"/>
          <w:szCs w:val="24"/>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120" w:after="60" w:line="312" w:lineRule="auto"/>
        <w:ind/>
        <w:jc w:val="left"/>
        <w:rPr>
          <w:rFonts w:ascii="等线" w:hAnsi="等线" w:eastAsia="等线"/>
          <w:color w:val="333333"/>
          <w:sz w:val="24"/>
          <w:szCs w:val="24"/>
        </w:rPr>
      </w:pPr>
      <w:r>
        <w:rPr>
          <w:rFonts w:ascii="等线" w:hAnsi="等线" w:eastAsia="等线"/>
          <w:color w:val="333333"/>
          <w:sz w:val="24"/>
          <w:szCs w:val="24"/>
        </w:rPr>
      </w:r>
      <w:r>
        <w:rPr>
          <w:rFonts w:ascii="等线" w:hAnsi="等线" w:eastAsia="等线"/>
          <w:color w:val="333333"/>
          <w:sz w:val="24"/>
          <w:szCs w:val="24"/>
        </w:rPr>
      </w:r>
      <w:r>
        <w:rPr>
          <w:rFonts w:ascii="等线" w:hAnsi="等线" w:eastAsia="等线"/>
          <w:color w:val="333333"/>
          <w:sz w:val="24"/>
          <w:szCs w:val="24"/>
        </w:rPr>
      </w:r>
    </w:p>
    <w:p>
      <w:pPr>
        <w:snapToGrid w:val="false"/>
        <w:spacing w:before="120" w:after="60" w:line="312" w:lineRule="auto"/>
        <w:ind w:left="210"/>
        <w:jc w:val="left"/>
        <w:rPr>
          <w:rFonts w:ascii="等线" w:hAnsi="等线" w:eastAsia="等线"/>
          <w:color w:val="333333"/>
          <w:sz w:val="22"/>
          <w:szCs w:val="22"/>
        </w:rPr>
      </w:pPr>
      <w:r>
        <w:rPr>
          <w:rFonts w:ascii="等线" w:hAnsi="等线" w:eastAsia="等线"/>
          <w:color w:val="333333"/>
          <w:sz w:val="22"/>
          <w:szCs w:val="22"/>
        </w:rPr>
      </w:r>
      <w:r>
        <w:rPr>
          <w:rFonts w:ascii="微软雅黑" w:hAnsi="微软雅黑" w:eastAsia="微软雅黑"/>
          <w:color w:val="333333"/>
          <w:sz w:val="22"/>
          <w:szCs w:val="22"/>
        </w:rPr>
      </w:r>
      <w:r>
        <w:rPr>
          <w:rFonts w:ascii="等线" w:hAnsi="等线" w:eastAsia="等线"/>
          <w:color w:val="333333"/>
          <w:sz w:val="22"/>
          <w:szCs w:val="22"/>
        </w:rPr>
      </w:r>
      <w:r>
        <w:rPr>
          <w:rFonts w:ascii="等线" w:hAnsi="等线" w:eastAsia="等线"/>
          <w:color w:val="333333"/>
          <w:sz w:val="22"/>
          <w:szCs w:val="22"/>
        </w:rPr>
      </w:r>
      <w:r>
        <w:rPr>
          <w:rFonts w:ascii="等线" w:hAnsi="等线" w:eastAsia="等线"/>
          <w:color w:val="333333"/>
          <w:sz w:val="22"/>
          <w:szCs w:val="22"/>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60" w:after="60" w:line="312" w:lineRule="auto"/>
        <w:ind w:left="420"/>
        <w:jc w:val="left"/>
        <w:rPr>
          <w:rFonts w:ascii="等线" w:hAnsi="等线" w:eastAsia="等线"/>
          <w:color w:val="333333"/>
          <w:sz w:val="20"/>
          <w:szCs w:val="20"/>
        </w:rPr>
      </w:pPr>
      <w:r>
        <w:rPr>
          <w:rFonts w:ascii="等线" w:hAnsi="等线" w:eastAsia="等线"/>
          <w:color w:val="333333"/>
          <w:sz w:val="20"/>
          <w:szCs w:val="20"/>
        </w:rPr>
      </w:r>
      <w:r>
        <w:rPr>
          <w:rFonts w:ascii="等线" w:hAnsi="等线" w:eastAsia="等线"/>
          <w:color w:val="333333"/>
          <w:sz w:val="20"/>
          <w:szCs w:val="20"/>
        </w:rPr>
      </w: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p>
    <w:p>
      <w:pPr>
        <w:pStyle w:val="heading1"/>
        <w:snapToGrid w:val="false"/>
        <w:spacing w:before="340" w:after="330" w:line="578" w:lineRule="auto"/>
        <w:ind/>
        <w:jc w:val="center"/>
        <w:rPr>
          <w:rFonts w:ascii="等线" w:hAnsi="等线" w:eastAsia="等线"/>
          <w:sz w:val="44"/>
          <w:szCs w:val="44"/>
        </w:rPr>
      </w:pPr>
      <w:r>
        <w:rPr>
          <w:rFonts w:ascii="等线" w:hAnsi="等线" w:eastAsia="等线"/>
          <w:sz w:val="44"/>
          <w:szCs w:val="44"/>
        </w:rPr>
        <w:t>第一章 前言</w:t>
      </w:r>
    </w:p>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1.1 编写目的</w:t>
      </w:r>
    </w:p>
    <w:p>
      <w:pPr>
        <w:snapToGrid w:val="false"/>
        <w:spacing w:before="60" w:after="60" w:line="360" w:lineRule="auto"/>
        <w:ind/>
        <w:jc w:val="both"/>
        <w:rPr>
          <w:rFonts w:ascii="宋体" w:hAnsi="宋体" w:eastAsia="宋体"/>
          <w:color w:val="333333"/>
          <w:sz w:val="24"/>
          <w:szCs w:val="24"/>
        </w:rPr>
      </w:pPr>
      <w:r>
        <w:rPr>
          <w:rFonts w:ascii="宋体" w:hAnsi="宋体" w:eastAsia="宋体"/>
          <w:color w:val="333333"/>
          <w:sz w:val="20"/>
          <w:szCs w:val="20"/>
        </w:rPr>
        <w:t xml:space="preserve">     </w:t>
      </w:r>
      <w:r>
        <w:rPr>
          <w:rFonts w:ascii="宋体" w:hAnsi="宋体" w:eastAsia="宋体"/>
          <w:color w:val="333333"/>
          <w:sz w:val="24"/>
          <w:szCs w:val="24"/>
        </w:rPr>
        <w:t>本产品需求说明书的目的主要是清晰、有层次的定义在途跟踪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snapToGrid w:val="false"/>
        <w:spacing w:before="60" w:after="60" w:line="360" w:lineRule="auto"/>
        <w:ind/>
        <w:jc w:val="both"/>
        <w:rPr>
          <w:rFonts w:ascii="宋体" w:hAnsi="宋体" w:eastAsia="宋体"/>
          <w:color w:val="333333"/>
          <w:sz w:val="24"/>
          <w:szCs w:val="24"/>
        </w:rPr>
      </w:pPr>
      <w:r>
        <w:rPr>
          <w:rFonts w:ascii="宋体" w:hAnsi="宋体" w:eastAsia="宋体"/>
          <w:color w:val="333333"/>
          <w:sz w:val="24"/>
          <w:szCs w:val="24"/>
        </w:rPr>
      </w:r>
    </w:p>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1.2 参考文档</w:t>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 xml:space="preserve">     该文档中参考了以下参考文档：</w:t>
      </w:r>
    </w:p>
    <w:tbl>
      <w:tblPr>
        <w:tblStyle w:val="a7"/>
        <w:tblW w:w="0" w:type="auto"/>
        <w:tblInd w:w="0"/>
        <w:tblLayout w:type="fixed"/>
        <w:tblCellMar>
          <w:top w:w="120"/>
          <w:left w:w="60"/>
          <w:bottom w:w="120"/>
          <w:right w:w="60"/>
        </w:tblCellMar>
        <w:tblLook w:firstRow="1" w:lastRow="0" w:firstColumn="1" w:lastColumn="0" w:noHBand="0" w:noVBand="1" w:val="04A0"/>
      </w:tblPr>
      <w:tblGrid>
        <w:gridCol w:w="2760"/>
        <w:gridCol w:w="1755"/>
        <w:gridCol w:w="4110"/>
      </w:tblGrid>
      <w:tr>
        <w:trPr>
          <w:trHeight w:val="480" w:hRule="atLeast"/>
        </w:trPr>
        <w:tc>
          <w:tcPr>
            <w:tcW w:w="2760"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文档名称</w:t>
            </w:r>
          </w:p>
        </w:tc>
        <w:tc>
          <w:tcPr>
            <w:tcW w:w="1755"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版本</w:t>
            </w:r>
          </w:p>
        </w:tc>
        <w:tc>
          <w:tcPr>
            <w:tcW w:w="4110"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用途</w:t>
            </w:r>
          </w:p>
        </w:tc>
      </w:tr>
      <w:tr>
        <w:trPr>
          <w:trHeight w:val="480" w:hRule="atLeast"/>
        </w:trPr>
        <w:tc>
          <w:tcPr>
            <w:tcW w:w="276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175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411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r>
    </w:tbl>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1.3 版本信息</w:t>
      </w:r>
    </w:p>
    <w:tbl>
      <w:tblPr>
        <w:tblStyle w:val="a7"/>
        <w:tblW w:w="0" w:type="auto"/>
        <w:tblInd w:w="0"/>
        <w:tblLayout w:type="fixed"/>
        <w:tblCellMar>
          <w:top w:w="120"/>
          <w:left w:w="60"/>
          <w:bottom w:w="120"/>
          <w:right w:w="60"/>
        </w:tblCellMar>
        <w:tblLook w:firstRow="1" w:lastRow="0" w:firstColumn="1" w:lastColumn="0" w:noHBand="0" w:noVBand="1" w:val="04A0"/>
      </w:tblPr>
      <w:tblGrid>
        <w:gridCol w:w="1125"/>
        <w:gridCol w:w="4530"/>
        <w:gridCol w:w="1410"/>
        <w:gridCol w:w="1275"/>
      </w:tblGrid>
      <w:tr>
        <w:trPr>
          <w:trHeight w:val="480" w:hRule="atLeast"/>
        </w:trPr>
        <w:tc>
          <w:tcPr>
            <w:tcW w:w="1125"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文档版本</w:t>
            </w:r>
          </w:p>
        </w:tc>
        <w:tc>
          <w:tcPr>
            <w:tcW w:w="4530"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修订原因</w:t>
            </w:r>
          </w:p>
        </w:tc>
        <w:tc>
          <w:tcPr>
            <w:tcW w:w="1410"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修订日期</w:t>
            </w:r>
          </w:p>
        </w:tc>
        <w:tc>
          <w:tcPr>
            <w:tcW w:w="1275"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修订人</w:t>
            </w:r>
          </w:p>
        </w:tc>
      </w:tr>
      <w:tr>
        <w:trPr>
          <w:trHeight w:val="480" w:hRule="atLeast"/>
        </w:trPr>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V1.0</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 xml:space="preserve">初稿 </w:t>
            </w:r>
          </w:p>
        </w:tc>
        <w:tc>
          <w:tcPr>
            <w:tcW w:w="141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2020/12/02</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陈彦婷</w:t>
            </w:r>
          </w:p>
        </w:tc>
      </w:tr>
      <w:tr>
        <w:trPr>
          <w:trHeight w:val="480" w:hRule="atLeast"/>
        </w:trPr>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V1.1</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优化</w:t>
            </w:r>
          </w:p>
        </w:tc>
        <w:tc>
          <w:tcPr>
            <w:tcW w:w="141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2020/12/17</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陈彦婷</w:t>
            </w:r>
          </w:p>
        </w:tc>
      </w:tr>
      <w:tr>
        <w:trPr>
          <w:trHeight w:val="480" w:hRule="atLeast"/>
        </w:trPr>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V1.2</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新增交单模块</w:t>
            </w:r>
          </w:p>
        </w:tc>
        <w:tc>
          <w:tcPr>
            <w:tcW w:w="141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2020/12/30</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陈彦婷</w:t>
            </w:r>
          </w:p>
        </w:tc>
      </w:tr>
      <w:tr>
        <w:trPr>
          <w:trHeight w:val="480" w:hRule="atLeast"/>
        </w:trPr>
        <w:tc>
          <w:tcPr>
            <w:tcW w:w="112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141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r>
    </w:tbl>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1.4 阅读对象</w:t>
      </w:r>
    </w:p>
    <w:tbl>
      <w:tblPr>
        <w:tblStyle w:val="a7"/>
        <w:tblW w:w="0" w:type="auto"/>
        <w:tblInd w:w="0"/>
        <w:tblLayout w:type="fixed"/>
        <w:tblCellMar>
          <w:top w:w="120"/>
          <w:left w:w="60"/>
          <w:bottom w:w="120"/>
          <w:right w:w="60"/>
        </w:tblCellMar>
        <w:tblLook w:firstRow="1" w:lastRow="0" w:firstColumn="1" w:lastColumn="0" w:noHBand="0" w:noVBand="1" w:val="04A0"/>
      </w:tblPr>
      <w:tblGrid>
        <w:gridCol w:w="1260"/>
        <w:gridCol w:w="6945"/>
      </w:tblGrid>
      <w:tr>
        <w:trPr>
          <w:trHeight w:val="480" w:hRule="atLeast"/>
        </w:trPr>
        <w:tc>
          <w:tcPr>
            <w:tcW w:w="1260"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对象</w:t>
            </w:r>
          </w:p>
        </w:tc>
        <w:tc>
          <w:tcPr>
            <w:tcW w:w="6945" w:type="dxa"/>
            <w:tcBorders>
              <w:top w:val="single" w:color="000000" w:sz="8" w:space="0"/>
              <w:left w:val="single" w:color="000000" w:sz="8" w:space="0"/>
              <w:bottom w:val="single" w:color="000000" w:sz="8" w:space="0"/>
              <w:right w:val="single" w:color="000000" w:sz="8" w:space="0"/>
            </w:tcBorders>
            <w:shd w:val="clear" w:color="auto" w:fill="D8D8D8"/>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对象描述</w:t>
            </w:r>
          </w:p>
        </w:tc>
      </w:tr>
      <w:tr>
        <w:trPr>
          <w:trHeight w:val="480" w:hRule="atLeast"/>
        </w:trPr>
        <w:tc>
          <w:tcPr>
            <w:tcW w:w="126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业务人员</w:t>
            </w:r>
          </w:p>
        </w:tc>
        <w:tc>
          <w:tcPr>
            <w:tcW w:w="694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提供需求人员，确认原型图的字段和实现效果。</w:t>
            </w:r>
          </w:p>
        </w:tc>
      </w:tr>
      <w:tr>
        <w:trPr>
          <w:trHeight w:val="480" w:hRule="atLeast"/>
        </w:trPr>
        <w:tc>
          <w:tcPr>
            <w:tcW w:w="126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业务架构师</w:t>
            </w:r>
          </w:p>
        </w:tc>
        <w:tc>
          <w:tcPr>
            <w:tcW w:w="694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将需求分解到对应的能力域中。</w:t>
            </w:r>
          </w:p>
        </w:tc>
      </w:tr>
      <w:tr>
        <w:trPr>
          <w:trHeight w:val="480" w:hRule="atLeast"/>
        </w:trPr>
        <w:tc>
          <w:tcPr>
            <w:tcW w:w="126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前端工程师</w:t>
            </w:r>
          </w:p>
        </w:tc>
        <w:tc>
          <w:tcPr>
            <w:tcW w:w="694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前端页面的需求实现人员。</w:t>
            </w:r>
          </w:p>
        </w:tc>
      </w:tr>
      <w:tr>
        <w:trPr>
          <w:trHeight w:val="480" w:hRule="atLeast"/>
        </w:trPr>
        <w:tc>
          <w:tcPr>
            <w:tcW w:w="126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后端工程师</w:t>
            </w:r>
          </w:p>
        </w:tc>
        <w:tc>
          <w:tcPr>
            <w:tcW w:w="694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 xml:space="preserve">后端数据的需求实现人员。 </w:t>
            </w:r>
          </w:p>
        </w:tc>
      </w:tr>
      <w:tr>
        <w:trPr>
          <w:trHeight w:val="480" w:hRule="atLeast"/>
        </w:trPr>
        <w:tc>
          <w:tcPr>
            <w:tcW w:w="126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UI设计</w:t>
            </w:r>
          </w:p>
        </w:tc>
        <w:tc>
          <w:tcPr>
            <w:tcW w:w="694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前端页面的设计、交互实现人员。</w:t>
            </w:r>
          </w:p>
        </w:tc>
      </w:tr>
    </w:tbl>
    <w:p>
      <w:pPr>
        <w:pStyle w:val="heading2"/>
        <w:snapToGrid w:val="false"/>
        <w:spacing w:before="260" w:after="260" w:line="415" w:lineRule="auto"/>
        <w:ind/>
        <w:jc w:val="both"/>
        <w:rPr>
          <w:rFonts w:ascii="等线 Light" w:hAnsi="等线 Light" w:eastAsia="等线 Light"/>
          <w:sz w:val="32"/>
          <w:szCs w:val="32"/>
        </w:rPr>
      </w:pPr>
      <w:r>
        <w:rPr>
          <w:rFonts w:ascii="微软雅黑" w:hAnsi="微软雅黑" w:eastAsia="微软雅黑"/>
        </w:rPr>
      </w:r>
      <w:r>
        <w:rPr>
          <w:rFonts w:ascii="等线 Light" w:hAnsi="等线 Light" w:eastAsia="等线 Light"/>
          <w:sz w:val="32"/>
          <w:szCs w:val="32"/>
        </w:rPr>
        <w:t xml:space="preserve"> 1.5 统一设计风格</w:t>
      </w:r>
    </w:p>
    <w:p>
      <w:pPr>
        <w:pStyle w:val="heading3"/>
        <w:snapToGrid w:val="false"/>
        <w:spacing w:before="260" w:after="260" w:line="415" w:lineRule="auto"/>
        <w:ind w:firstLineChars="200"/>
        <w:jc w:val="both"/>
        <w:rPr>
          <w:rFonts w:ascii="等线" w:hAnsi="等线" w:eastAsia="等线"/>
          <w:sz w:val="28"/>
          <w:szCs w:val="28"/>
        </w:rPr>
      </w:pPr>
      <w:r>
        <w:rPr>
          <w:rFonts w:ascii="等线" w:hAnsi="等线" w:eastAsia="等线"/>
          <w:sz w:val="28"/>
          <w:szCs w:val="28"/>
        </w:rPr>
        <w:t>1.5.1 节点说明</w:t>
      </w:r>
    </w:p>
    <w:p>
      <w:pPr>
        <w:numPr>
          <w:ilvl w:val="0"/>
          <w:numId w:val="33"/>
        </w:numPr>
        <w:snapToGrid w:val="false"/>
        <w:spacing w:before="60" w:after="60" w:line="312" w:lineRule="auto"/>
        <w:ind w:left="420" w:hanging="420"/>
        <w:jc w:val="both"/>
        <w:rPr>
          <w:rFonts w:ascii="等线" w:hAnsi="等线" w:eastAsia="等线"/>
          <w:color w:val="333333"/>
          <w:sz w:val="20"/>
          <w:szCs w:val="20"/>
        </w:rPr>
      </w:pPr>
      <w:r>
        <w:rPr>
          <w:rFonts w:hint="eastAsia"/>
        </w:rPr>
      </w:r>
      <w:r>
        <w:rPr>
          <w:rFonts w:ascii="微软雅黑" w:hAnsi="微软雅黑" w:eastAsia="微软雅黑"/>
          <w:color w:val="333333"/>
          <w:sz w:val="22"/>
          <w:szCs w:val="22"/>
        </w:rPr>
        <w:drawing>
          <wp:inline distT="0" distB="0" distL="0" distR="0">
            <wp:extent cx="257175" cy="190500"/>
            <wp:effectExtent l="0" t="0" r="0" b="0"/>
            <wp:docPr id="1"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257175" cy="190500"/>
                    </a:xfrm>
                    <a:prstGeom prst="rect">
                      <a:avLst/>
                    </a:prstGeom>
                  </pic:spPr>
                </pic:pic>
              </a:graphicData>
            </a:graphic>
          </wp:inline>
        </w:drawing>
      </w:r>
      <w:r>
        <w:rPr>
          <w:rFonts w:hint="eastAsia"/>
        </w:rPr>
      </w:r>
      <w:r>
        <w:rPr>
          <w:rFonts w:ascii="等线" w:hAnsi="等线" w:eastAsia="等线"/>
          <w:color w:val="333333"/>
          <w:sz w:val="20"/>
          <w:szCs w:val="20"/>
        </w:rPr>
        <w:t>空心节点：已选择该服务，服务状态已完成。</w:t>
      </w:r>
    </w:p>
    <w:p>
      <w:pPr>
        <w:numPr>
          <w:ilvl w:val="0"/>
          <w:numId w:val="33"/>
        </w:numPr>
        <w:snapToGrid w:val="false"/>
        <w:spacing w:before="60" w:after="60" w:line="312" w:lineRule="auto"/>
        <w:ind w:left="420" w:hanging="420"/>
        <w:jc w:val="both"/>
        <w:rPr>
          <w:rFonts w:ascii="等线" w:hAnsi="等线" w:eastAsia="等线"/>
          <w:color w:val="333333"/>
          <w:sz w:val="20"/>
          <w:szCs w:val="20"/>
        </w:rPr>
      </w:pPr>
      <w:r>
        <w:rPr>
          <w:rFonts w:hint="eastAsia"/>
        </w:rPr>
      </w:r>
      <w:r>
        <w:rPr>
          <w:rFonts w:ascii="微软雅黑" w:hAnsi="微软雅黑" w:eastAsia="微软雅黑"/>
          <w:color w:val="333333"/>
          <w:sz w:val="22"/>
          <w:szCs w:val="22"/>
        </w:rPr>
        <w:drawing>
          <wp:inline distT="0" distB="0" distL="0" distR="0">
            <wp:extent cx="266700" cy="238125"/>
            <wp:effectExtent l="0" t="0" r="0" b="0"/>
            <wp:docPr id="2" name="" descr=""/>
            <wp:cNvGraphicFramePr>
              <a:graphicFrameLocks noChangeAspect="true"/>
            </wp:cNvGraphicFramePr>
            <a:graphic>
              <a:graphicData uri="http://schemas.openxmlformats.org/drawingml/2006/picture">
                <pic:pic>
                  <pic:nvPicPr>
                    <pic:cNvPr id="2" name=""/>
                    <pic:cNvPicPr/>
                  </pic:nvPicPr>
                  <pic:blipFill>
                    <a:blip r:embed="rId12"/>
                    <a:stretch>
                      <a:fillRect/>
                    </a:stretch>
                  </pic:blipFill>
                  <pic:spPr>
                    <a:xfrm>
                      <a:off x="0" y="0"/>
                      <a:ext cx="266700" cy="238125"/>
                    </a:xfrm>
                    <a:prstGeom prst="rect">
                      <a:avLst/>
                    </a:prstGeom>
                  </pic:spPr>
                </pic:pic>
              </a:graphicData>
            </a:graphic>
          </wp:inline>
        </w:drawing>
      </w:r>
      <w:r>
        <w:rPr>
          <w:rFonts w:hint="eastAsia"/>
        </w:rPr>
      </w:r>
      <w:r>
        <w:rPr>
          <w:rFonts w:ascii="等线" w:hAnsi="等线" w:eastAsia="等线"/>
          <w:color w:val="101010"/>
          <w:spacing w:val="0"/>
          <w:sz w:val="20"/>
          <w:szCs w:val="20"/>
          <w:shd w:val="clear" w:fill="F5F5F5"/>
        </w:rPr>
        <w:t>“圆点”状态高亮实心</w:t>
      </w:r>
      <w:r>
        <w:rPr>
          <w:rFonts w:hint="eastAsia"/>
        </w:rPr>
      </w:r>
      <w:r>
        <w:rPr>
          <w:rFonts w:ascii="等线" w:hAnsi="等线" w:eastAsia="等线"/>
          <w:color w:val="333333"/>
          <w:sz w:val="20"/>
          <w:szCs w:val="20"/>
        </w:rPr>
        <w:t>节点：已选择该服务，服务状态服务中。</w:t>
      </w:r>
    </w:p>
    <w:p>
      <w:pPr>
        <w:numPr>
          <w:ilvl w:val="0"/>
          <w:numId w:val="33"/>
        </w:numPr>
        <w:snapToGrid w:val="false"/>
        <w:spacing w:before="60" w:after="60" w:line="312" w:lineRule="auto"/>
        <w:ind w:left="420" w:hanging="420"/>
        <w:jc w:val="both"/>
        <w:rPr>
          <w:rFonts w:ascii="等线" w:hAnsi="等线" w:eastAsia="等线"/>
          <w:color w:val="333333"/>
          <w:sz w:val="20"/>
          <w:szCs w:val="20"/>
        </w:rPr>
      </w:pPr>
      <w:r>
        <w:rPr>
          <w:rFonts w:hint="eastAsia"/>
        </w:rPr>
      </w:r>
      <w:r>
        <w:rPr>
          <w:rFonts w:ascii="微软雅黑" w:hAnsi="微软雅黑" w:eastAsia="微软雅黑"/>
          <w:color w:val="333333"/>
          <w:sz w:val="22"/>
          <w:szCs w:val="22"/>
        </w:rPr>
        <w:drawing>
          <wp:inline distT="0" distB="0" distL="0" distR="0">
            <wp:extent cx="238125" cy="219075"/>
            <wp:effectExtent l="0" t="0" r="0" b="0"/>
            <wp:docPr id="3" name="" descr=""/>
            <wp:cNvGraphicFramePr>
              <a:graphicFrameLocks noChangeAspect="true"/>
            </wp:cNvGraphicFramePr>
            <a:graphic>
              <a:graphicData uri="http://schemas.openxmlformats.org/drawingml/2006/picture">
                <pic:pic>
                  <pic:nvPicPr>
                    <pic:cNvPr id="3" name=""/>
                    <pic:cNvPicPr/>
                  </pic:nvPicPr>
                  <pic:blipFill>
                    <a:blip r:embed="rId13"/>
                    <a:stretch>
                      <a:fillRect/>
                    </a:stretch>
                  </pic:blipFill>
                  <pic:spPr>
                    <a:xfrm>
                      <a:off x="0" y="0"/>
                      <a:ext cx="238125" cy="219075"/>
                    </a:xfrm>
                    <a:prstGeom prst="rect">
                      <a:avLst/>
                    </a:prstGeom>
                  </pic:spPr>
                </pic:pic>
              </a:graphicData>
            </a:graphic>
          </wp:inline>
        </w:drawing>
      </w:r>
      <w:r>
        <w:rPr>
          <w:rFonts w:hint="eastAsia"/>
        </w:rPr>
      </w:r>
      <w:r>
        <w:rPr>
          <w:rFonts w:ascii="等线" w:hAnsi="等线" w:eastAsia="等线"/>
          <w:color w:val="333333"/>
          <w:sz w:val="20"/>
          <w:szCs w:val="20"/>
        </w:rPr>
        <w:t>方形节点：没有使用该节点的服务</w:t>
      </w:r>
    </w:p>
    <w:p>
      <w:pPr>
        <w:snapToGrid w:val="false"/>
        <w:spacing w:before="60" w:after="60" w:line="312" w:lineRule="auto"/>
        <w:ind w:firstLineChars="200"/>
        <w:jc w:val="both"/>
        <w:rPr>
          <w:rFonts w:ascii="等线" w:hAnsi="等线" w:eastAsia="等线"/>
          <w:color w:val="333333"/>
          <w:sz w:val="20"/>
          <w:szCs w:val="20"/>
        </w:rPr>
      </w:pPr>
      <w:r>
        <w:rPr>
          <w:rFonts w:ascii="等线" w:hAnsi="等线" w:eastAsia="等线"/>
          <w:color w:val="333333"/>
          <w:sz w:val="20"/>
          <w:szCs w:val="20"/>
        </w:rPr>
        <w:t>轨迹展示样式：</w:t>
      </w:r>
      <w:r>
        <w:rPr>
          <w:rFonts w:ascii="微软雅黑" w:hAnsi="微软雅黑" w:eastAsia="微软雅黑"/>
          <w:color w:val="333333"/>
          <w:sz w:val="22"/>
          <w:szCs w:val="22"/>
        </w:rPr>
        <w:drawing>
          <wp:inline distT="0" distB="0" distL="0" distR="0">
            <wp:extent cx="1533525" cy="476250"/>
            <wp:effectExtent l="0" t="0" r="0" b="0"/>
            <wp:docPr id="4" name="" descr=""/>
            <wp:cNvGraphicFramePr>
              <a:graphicFrameLocks noChangeAspect="true"/>
            </wp:cNvGraphicFramePr>
            <a:graphic>
              <a:graphicData uri="http://schemas.openxmlformats.org/drawingml/2006/picture">
                <pic:pic>
                  <pic:nvPicPr>
                    <pic:cNvPr id="4" name=""/>
                    <pic:cNvPicPr/>
                  </pic:nvPicPr>
                  <pic:blipFill>
                    <a:blip r:embed="rId14"/>
                    <a:stretch>
                      <a:fillRect/>
                    </a:stretch>
                  </pic:blipFill>
                  <pic:spPr>
                    <a:xfrm>
                      <a:off x="0" y="0"/>
                      <a:ext cx="1533525" cy="476250"/>
                    </a:xfrm>
                    <a:prstGeom prst="rect">
                      <a:avLst/>
                    </a:prstGeom>
                  </pic:spPr>
                </pic:pic>
              </a:graphicData>
            </a:graphic>
          </wp:inline>
        </w:drawing>
      </w:r>
    </w:p>
    <w:p>
      <w:pPr>
        <w:numPr>
          <w:ilvl w:val="0"/>
          <w:numId w:val="33"/>
        </w:numPr>
        <w:snapToGrid w:val="false"/>
        <w:spacing w:before="60" w:after="60" w:line="312" w:lineRule="auto"/>
        <w:ind w:left="420" w:hanging="420"/>
        <w:jc w:val="both"/>
        <w:rPr>
          <w:rFonts w:ascii="等线" w:hAnsi="等线" w:eastAsia="等线"/>
          <w:color w:val="333333"/>
          <w:sz w:val="20"/>
          <w:szCs w:val="20"/>
        </w:rPr>
      </w:pPr>
      <w:r>
        <w:rPr>
          <w:rFonts w:hint="eastAsia"/>
        </w:rPr>
      </w:r>
      <w:r>
        <w:rPr>
          <w:rFonts w:ascii="微软雅黑" w:hAnsi="微软雅黑" w:eastAsia="微软雅黑"/>
          <w:color w:val="333333"/>
          <w:sz w:val="22"/>
          <w:szCs w:val="22"/>
        </w:rPr>
        <w:drawing>
          <wp:inline distT="0" distB="0" distL="0" distR="0">
            <wp:extent cx="257175" cy="276225"/>
            <wp:effectExtent l="0" t="0" r="0" b="0"/>
            <wp:docPr id="5" name="" descr=""/>
            <wp:cNvGraphicFramePr>
              <a:graphicFrameLocks noChangeAspect="true"/>
            </wp:cNvGraphicFramePr>
            <a:graphic>
              <a:graphicData uri="http://schemas.openxmlformats.org/drawingml/2006/picture">
                <pic:pic>
                  <pic:nvPicPr>
                    <pic:cNvPr id="5" name=""/>
                    <pic:cNvPicPr/>
                  </pic:nvPicPr>
                  <pic:blipFill>
                    <a:blip r:embed="rId15"/>
                    <a:stretch>
                      <a:fillRect/>
                    </a:stretch>
                  </pic:blipFill>
                  <pic:spPr>
                    <a:xfrm>
                      <a:off x="0" y="0"/>
                      <a:ext cx="257175" cy="276225"/>
                    </a:xfrm>
                    <a:prstGeom prst="rect">
                      <a:avLst/>
                    </a:prstGeom>
                  </pic:spPr>
                </pic:pic>
              </a:graphicData>
            </a:graphic>
          </wp:inline>
        </w:drawing>
      </w:r>
      <w:r>
        <w:rPr>
          <w:rFonts w:hint="eastAsia"/>
        </w:rPr>
      </w:r>
      <w:r>
        <w:rPr>
          <w:rFonts w:ascii="等线" w:hAnsi="等线" w:eastAsia="等线"/>
          <w:color w:val="333333"/>
          <w:sz w:val="20"/>
          <w:szCs w:val="20"/>
        </w:rPr>
        <w:t>出运节点</w:t>
      </w:r>
    </w:p>
    <w:p>
      <w:pPr>
        <w:pStyle w:val="heading3"/>
        <w:snapToGrid w:val="false"/>
        <w:spacing w:before="260" w:after="260" w:line="415" w:lineRule="auto"/>
        <w:ind w:firstLineChars="200"/>
        <w:jc w:val="both"/>
        <w:rPr>
          <w:rFonts w:ascii="等线" w:hAnsi="等线" w:eastAsia="等线"/>
          <w:sz w:val="28"/>
          <w:szCs w:val="28"/>
        </w:rPr>
      </w:pPr>
      <w:r>
        <w:rPr>
          <w:rFonts w:ascii="等线" w:hAnsi="等线" w:eastAsia="等线"/>
          <w:sz w:val="28"/>
          <w:szCs w:val="28"/>
        </w:rPr>
        <w:t>1.5.2 输入框说明</w:t>
      </w:r>
    </w:p>
    <w:p>
      <w:pPr>
        <w:numPr>
          <w:ilvl w:val="0"/>
          <w:numId w:val="33"/>
        </w:numPr>
        <w:snapToGrid w:val="false"/>
        <w:spacing w:before="60" w:after="60" w:line="312" w:lineRule="auto"/>
        <w:ind w:left="420" w:hanging="420"/>
        <w:jc w:val="left"/>
        <w:rPr>
          <w:rFonts w:ascii="等线" w:hAnsi="等线" w:eastAsia="等线"/>
          <w:color w:val="333333"/>
          <w:sz w:val="20"/>
          <w:szCs w:val="20"/>
        </w:rPr>
      </w:pPr>
      <w:r>
        <w:rPr>
          <w:rFonts w:hint="eastAsia"/>
        </w:rPr>
      </w:r>
      <w:r>
        <w:rPr>
          <w:rFonts w:ascii="等线" w:hAnsi="等线" w:eastAsia="等线"/>
          <w:color w:val="333333"/>
          <w:sz w:val="20"/>
          <w:szCs w:val="20"/>
        </w:rPr>
        <w:t>正常状态</w:t>
      </w:r>
      <w:r>
        <w:rPr>
          <w:rFonts w:hint="eastAsia"/>
        </w:rPr>
      </w:r>
      <w:r>
        <w:rPr>
          <w:rFonts w:ascii="微软雅黑" w:hAnsi="微软雅黑" w:eastAsia="微软雅黑"/>
          <w:color w:val="333333"/>
          <w:sz w:val="22"/>
          <w:szCs w:val="22"/>
        </w:rPr>
        <w:drawing>
          <wp:inline distT="0" distB="0" distL="0" distR="0">
            <wp:extent cx="4543425" cy="504825"/>
            <wp:effectExtent l="0" t="0" r="0" b="0"/>
            <wp:docPr id="6" name="" descr=""/>
            <wp:cNvGraphicFramePr>
              <a:graphicFrameLocks noChangeAspect="true"/>
            </wp:cNvGraphicFramePr>
            <a:graphic>
              <a:graphicData uri="http://schemas.openxmlformats.org/drawingml/2006/picture">
                <pic:pic>
                  <pic:nvPicPr>
                    <pic:cNvPr id="6" name=""/>
                    <pic:cNvPicPr/>
                  </pic:nvPicPr>
                  <pic:blipFill>
                    <a:blip r:embed="rId16"/>
                    <a:stretch>
                      <a:fillRect/>
                    </a:stretch>
                  </pic:blipFill>
                  <pic:spPr>
                    <a:xfrm>
                      <a:off x="0" y="0"/>
                      <a:ext cx="4543425" cy="504825"/>
                    </a:xfrm>
                    <a:prstGeom prst="rect">
                      <a:avLst/>
                    </a:prstGeom>
                  </pic:spPr>
                </pic:pic>
              </a:graphicData>
            </a:graphic>
          </wp:inline>
        </w:drawing>
      </w:r>
    </w:p>
    <w:p>
      <w:pPr>
        <w:snapToGrid w:val="false"/>
        <w:spacing w:before="60" w:after="60" w:line="312" w:lineRule="auto"/>
        <w:ind/>
        <w:jc w:val="left"/>
        <w:rPr>
          <w:rFonts w:ascii="微软雅黑" w:hAnsi="微软雅黑" w:eastAsia="微软雅黑"/>
          <w:color w:val="333333"/>
          <w:sz w:val="22"/>
          <w:szCs w:val="22"/>
        </w:rPr>
      </w:pPr>
      <w:r>
        <w:rPr>
          <w:rFonts w:ascii="等线" w:hAnsi="等线" w:eastAsia="等线"/>
          <w:color w:val="0000FF"/>
          <w:sz w:val="20"/>
          <w:szCs w:val="20"/>
        </w:rPr>
        <w:t>1</w:t>
      </w:r>
    </w:p>
    <w:p>
      <w:pPr>
        <w:snapToGrid w:val="false"/>
        <w:spacing w:before="60" w:after="60" w:line="312" w:lineRule="auto"/>
        <w:ind/>
        <w:jc w:val="left"/>
        <w:rPr>
          <w:rFonts w:ascii="微软雅黑" w:hAnsi="微软雅黑" w:eastAsia="微软雅黑"/>
          <w:color w:val="333333"/>
          <w:sz w:val="22"/>
          <w:szCs w:val="22"/>
        </w:rPr>
      </w:pPr>
      <w:r>
        <w:rPr>
          <w:rFonts w:ascii="微软雅黑" w:hAnsi="微软雅黑" w:eastAsia="微软雅黑"/>
          <w:color w:val="333333"/>
          <w:sz w:val="22"/>
          <w:szCs w:val="22"/>
        </w:rPr>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t>1.灰色文字提示。正常状态，显示灰色文字；输入状态下，显示输入的文字，隐藏灰色文字提示</w:t>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r>
    </w:p>
    <w:p>
      <w:pPr>
        <w:numPr>
          <w:ilvl w:val="0"/>
          <w:numId w:val="33"/>
        </w:numPr>
        <w:snapToGrid w:val="false"/>
        <w:spacing w:before="60" w:after="60" w:line="312" w:lineRule="auto"/>
        <w:ind w:left="420" w:hanging="420"/>
        <w:jc w:val="both"/>
        <w:rPr>
          <w:rFonts w:ascii="等线" w:hAnsi="等线" w:eastAsia="等线"/>
          <w:color w:val="333333"/>
          <w:sz w:val="20"/>
          <w:szCs w:val="20"/>
        </w:rPr>
      </w:pPr>
      <w:r>
        <w:rPr>
          <w:rFonts w:hint="eastAsia"/>
        </w:rPr>
      </w:r>
      <w:r>
        <w:rPr>
          <w:rFonts w:ascii="等线" w:hAnsi="等线" w:eastAsia="等线"/>
          <w:color w:val="333333"/>
          <w:sz w:val="20"/>
          <w:szCs w:val="20"/>
        </w:rPr>
        <w:t>获取焦点状态</w:t>
      </w:r>
      <w:r>
        <w:rPr>
          <w:rFonts w:hint="eastAsia"/>
        </w:rPr>
      </w:r>
      <w:r>
        <w:rPr>
          <w:rFonts w:ascii="微软雅黑" w:hAnsi="微软雅黑" w:eastAsia="微软雅黑"/>
          <w:color w:val="333333"/>
          <w:sz w:val="22"/>
          <w:szCs w:val="22"/>
        </w:rPr>
        <w:drawing>
          <wp:inline distT="0" distB="0" distL="0" distR="0">
            <wp:extent cx="2076450" cy="381000"/>
            <wp:effectExtent l="0" t="0" r="0" b="0"/>
            <wp:docPr id="7" name="" descr=""/>
            <wp:cNvGraphicFramePr>
              <a:graphicFrameLocks noChangeAspect="true"/>
            </wp:cNvGraphicFramePr>
            <a:graphic>
              <a:graphicData uri="http://schemas.openxmlformats.org/drawingml/2006/picture">
                <pic:pic>
                  <pic:nvPicPr>
                    <pic:cNvPr id="7" name=""/>
                    <pic:cNvPicPr/>
                  </pic:nvPicPr>
                  <pic:blipFill>
                    <a:blip r:embed="rId17"/>
                    <a:stretch>
                      <a:fillRect/>
                    </a:stretch>
                  </pic:blipFill>
                  <pic:spPr>
                    <a:xfrm>
                      <a:off x="0" y="0"/>
                      <a:ext cx="2076450" cy="381000"/>
                    </a:xfrm>
                    <a:prstGeom prst="rect">
                      <a:avLst/>
                    </a:prstGeom>
                  </pic:spPr>
                </pic:pic>
              </a:graphicData>
            </a:graphic>
          </wp:inline>
        </w:drawing>
      </w:r>
    </w:p>
    <w:p>
      <w:pPr>
        <w:snapToGrid w:val="false"/>
        <w:spacing w:before="60" w:after="60" w:line="312" w:lineRule="auto"/>
        <w:ind/>
        <w:jc w:val="left"/>
        <w:rPr>
          <w:rFonts w:ascii="微软雅黑" w:hAnsi="微软雅黑" w:eastAsia="微软雅黑"/>
          <w:color w:val="333333"/>
          <w:sz w:val="22"/>
          <w:szCs w:val="22"/>
        </w:rPr>
      </w:pPr>
      <w:r>
        <w:rPr>
          <w:rFonts w:ascii="等线" w:hAnsi="等线" w:eastAsia="等线"/>
          <w:color w:val="0000FF"/>
          <w:sz w:val="20"/>
          <w:szCs w:val="20"/>
        </w:rPr>
        <w:t>2</w:t>
      </w:r>
    </w:p>
    <w:p>
      <w:pPr>
        <w:snapToGrid w:val="false"/>
        <w:spacing w:before="60" w:after="60" w:line="312" w:lineRule="auto"/>
        <w:ind/>
        <w:jc w:val="left"/>
        <w:rPr>
          <w:rFonts w:ascii="微软雅黑" w:hAnsi="微软雅黑" w:eastAsia="微软雅黑"/>
          <w:color w:val="333333"/>
          <w:sz w:val="22"/>
          <w:szCs w:val="22"/>
        </w:rPr>
      </w:pPr>
      <w:r>
        <w:rPr>
          <w:rFonts w:ascii="微软雅黑" w:hAnsi="微软雅黑" w:eastAsia="微软雅黑"/>
          <w:color w:val="333333"/>
          <w:sz w:val="22"/>
          <w:szCs w:val="22"/>
        </w:rPr>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t>2.获取焦点下，显示灰色文字；输入状态下，显示输入的文字，隐藏灰色文字提示</w:t>
      </w:r>
    </w:p>
    <w:p>
      <w:pPr>
        <w:numPr>
          <w:ilvl w:val="0"/>
          <w:numId w:val="33"/>
        </w:numPr>
        <w:snapToGrid w:val="false"/>
        <w:spacing w:before="60" w:after="60" w:line="312" w:lineRule="auto"/>
        <w:ind w:left="420" w:hanging="420"/>
        <w:jc w:val="both"/>
        <w:rPr>
          <w:rFonts w:ascii="等线" w:hAnsi="等线" w:eastAsia="等线"/>
          <w:color w:val="333333"/>
          <w:sz w:val="20"/>
          <w:szCs w:val="20"/>
        </w:rPr>
      </w:pPr>
      <w:r>
        <w:rPr>
          <w:rFonts w:hint="eastAsia"/>
        </w:rPr>
      </w:r>
      <w:r>
        <w:rPr>
          <w:rFonts w:ascii="等线" w:hAnsi="等线" w:eastAsia="等线"/>
          <w:color w:val="333333"/>
          <w:sz w:val="20"/>
          <w:szCs w:val="20"/>
        </w:rPr>
        <w:t>输入状态</w:t>
      </w:r>
      <w:r>
        <w:rPr>
          <w:rFonts w:hint="eastAsia"/>
        </w:rPr>
      </w:r>
      <w:r>
        <w:rPr>
          <w:rFonts w:ascii="微软雅黑" w:hAnsi="微软雅黑" w:eastAsia="微软雅黑"/>
          <w:color w:val="333333"/>
          <w:sz w:val="22"/>
          <w:szCs w:val="22"/>
        </w:rPr>
        <w:drawing>
          <wp:inline distT="0" distB="0" distL="0" distR="0">
            <wp:extent cx="2000250" cy="352425"/>
            <wp:effectExtent l="0" t="0" r="0" b="0"/>
            <wp:docPr id="8" name="" descr=""/>
            <wp:cNvGraphicFramePr>
              <a:graphicFrameLocks noChangeAspect="true"/>
            </wp:cNvGraphicFramePr>
            <a:graphic>
              <a:graphicData uri="http://schemas.openxmlformats.org/drawingml/2006/picture">
                <pic:pic>
                  <pic:nvPicPr>
                    <pic:cNvPr id="8" name=""/>
                    <pic:cNvPicPr/>
                  </pic:nvPicPr>
                  <pic:blipFill>
                    <a:blip r:embed="rId18"/>
                    <a:stretch>
                      <a:fillRect/>
                    </a:stretch>
                  </pic:blipFill>
                  <pic:spPr>
                    <a:xfrm>
                      <a:off x="0" y="0"/>
                      <a:ext cx="2000250" cy="352425"/>
                    </a:xfrm>
                    <a:prstGeom prst="rect">
                      <a:avLst/>
                    </a:prstGeom>
                  </pic:spPr>
                </pic:pic>
              </a:graphicData>
            </a:graphic>
          </wp:inline>
        </w:drawing>
      </w:r>
    </w:p>
    <w:p>
      <w:pPr>
        <w:snapToGrid w:val="false"/>
        <w:spacing w:before="60" w:after="60" w:line="312" w:lineRule="auto"/>
        <w:ind/>
        <w:jc w:val="left"/>
        <w:rPr>
          <w:rFonts w:ascii="微软雅黑" w:hAnsi="微软雅黑" w:eastAsia="微软雅黑"/>
          <w:color w:val="333333"/>
          <w:sz w:val="22"/>
          <w:szCs w:val="22"/>
        </w:rPr>
      </w:pPr>
      <w:r>
        <w:rPr>
          <w:rFonts w:ascii="等线" w:hAnsi="等线" w:eastAsia="等线"/>
          <w:color w:val="0000FF"/>
          <w:sz w:val="20"/>
          <w:szCs w:val="20"/>
        </w:rPr>
        <w:t>3</w:t>
      </w:r>
    </w:p>
    <w:p>
      <w:pPr>
        <w:snapToGrid w:val="false"/>
        <w:spacing w:before="60" w:after="60" w:line="312" w:lineRule="auto"/>
        <w:ind/>
        <w:jc w:val="left"/>
        <w:rPr>
          <w:rFonts w:ascii="微软雅黑" w:hAnsi="微软雅黑" w:eastAsia="微软雅黑"/>
          <w:color w:val="333333"/>
          <w:sz w:val="22"/>
          <w:szCs w:val="22"/>
        </w:rPr>
      </w:pPr>
      <w:r>
        <w:rPr>
          <w:rFonts w:ascii="微软雅黑" w:hAnsi="微软雅黑" w:eastAsia="微软雅黑"/>
          <w:color w:val="333333"/>
          <w:sz w:val="22"/>
          <w:szCs w:val="22"/>
        </w:rPr>
      </w:r>
    </w:p>
    <w:p>
      <w:pPr>
        <w:snapToGrid w:val="false"/>
        <w:spacing w:before="60" w:after="60" w:line="312" w:lineRule="auto"/>
        <w:ind w:firstLineChars="200"/>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firstLineChars="200"/>
        <w:jc w:val="both"/>
        <w:rPr>
          <w:rFonts w:ascii="等线" w:hAnsi="等线" w:eastAsia="等线"/>
          <w:color w:val="333333"/>
          <w:sz w:val="20"/>
          <w:szCs w:val="20"/>
        </w:rPr>
      </w:pPr>
      <w:r>
        <w:rPr>
          <w:rFonts w:ascii="等线" w:hAnsi="等线" w:eastAsia="等线"/>
          <w:color w:val="333333"/>
          <w:sz w:val="20"/>
          <w:szCs w:val="20"/>
        </w:rPr>
        <w:t>3.输入状态下，显示删除全部按键；点击后删除全部已输入内容</w:t>
      </w:r>
    </w:p>
    <w:p>
      <w:pPr>
        <w:snapToGrid w:val="false"/>
        <w:spacing w:before="60" w:after="60" w:line="312" w:lineRule="auto"/>
        <w:ind w:firstLineChars="200"/>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firstLineChars="200"/>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firstLineChars="200"/>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pStyle w:val="heading1"/>
        <w:snapToGrid w:val="false"/>
        <w:spacing w:before="340" w:after="330" w:line="578" w:lineRule="auto"/>
        <w:ind/>
        <w:jc w:val="center"/>
        <w:rPr>
          <w:rFonts w:ascii="等线" w:hAnsi="等线" w:eastAsia="等线"/>
          <w:sz w:val="44"/>
          <w:szCs w:val="44"/>
        </w:rPr>
      </w:pPr>
      <w:r>
        <w:rPr>
          <w:rFonts w:ascii="等线" w:hAnsi="等线" w:eastAsia="等线"/>
          <w:sz w:val="44"/>
          <w:szCs w:val="44"/>
        </w:rPr>
        <w:t>第二章 产品概述</w:t>
      </w:r>
    </w:p>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2.1 产品简述</w:t>
      </w:r>
    </w:p>
    <w:p>
      <w:pPr>
        <w:pStyle w:val="heading3"/>
        <w:snapToGrid w:val="false"/>
        <w:spacing w:before="260" w:after="260" w:line="415" w:lineRule="auto"/>
        <w:ind w:firstLineChars="200"/>
        <w:jc w:val="both"/>
        <w:rPr>
          <w:rFonts w:ascii="等线" w:hAnsi="等线" w:eastAsia="等线"/>
          <w:sz w:val="28"/>
          <w:szCs w:val="28"/>
        </w:rPr>
      </w:pPr>
      <w:r>
        <w:rPr>
          <w:rFonts w:ascii="等线" w:hAnsi="等线" w:eastAsia="等线"/>
          <w:sz w:val="28"/>
          <w:szCs w:val="28"/>
        </w:rPr>
        <w:t>2.1.1 产品整体描述</w:t>
      </w:r>
    </w:p>
    <w:p>
      <w:pPr>
        <w:snapToGrid w:val="false"/>
        <w:spacing w:before="60" w:after="60" w:line="360" w:lineRule="auto"/>
        <w:ind w:firstLineChars="200"/>
        <w:jc w:val="both"/>
        <w:rPr>
          <w:rFonts w:ascii="等线" w:hAnsi="等线" w:eastAsia="等线"/>
          <w:color w:val="333333"/>
          <w:sz w:val="20"/>
          <w:szCs w:val="20"/>
        </w:rPr>
      </w:pPr>
      <w:r>
        <w:rPr>
          <w:rFonts w:ascii="等线" w:hAnsi="等线" w:eastAsia="等线"/>
          <w:color w:val="333333"/>
          <w:sz w:val="20"/>
          <w:szCs w:val="20"/>
        </w:rPr>
        <w:t>此文档主要描述在途跟踪模块的操作页面和字段展示。</w:t>
      </w:r>
    </w:p>
    <w:p>
      <w:pPr>
        <w:pStyle w:val="heading3"/>
        <w:snapToGrid w:val="false"/>
        <w:spacing w:before="260" w:after="260" w:line="415" w:lineRule="auto"/>
        <w:ind w:firstLineChars="200"/>
        <w:jc w:val="both"/>
        <w:rPr>
          <w:rFonts w:ascii="等线" w:hAnsi="等线" w:eastAsia="等线"/>
          <w:sz w:val="28"/>
          <w:szCs w:val="28"/>
        </w:rPr>
      </w:pPr>
      <w:r>
        <w:rPr>
          <w:rFonts w:ascii="等线" w:hAnsi="等线" w:eastAsia="等线"/>
          <w:sz w:val="28"/>
          <w:szCs w:val="28"/>
        </w:rPr>
        <w:t>2.1.2 产品功能菜单</w:t>
      </w:r>
    </w:p>
    <w:tbl>
      <w:tblPr>
        <w:tblStyle w:val="a7"/>
        <w:tblW w:w="0" w:type="auto"/>
        <w:tblInd w:w="0"/>
        <w:tblLayout w:type="fixed"/>
        <w:tblCellMar>
          <w:top w:w="120"/>
          <w:left w:w="60"/>
          <w:bottom w:w="120"/>
          <w:right w:w="60"/>
        </w:tblCellMar>
        <w:tblLook w:firstRow="1" w:lastRow="0" w:firstColumn="1" w:lastColumn="0" w:noHBand="0" w:noVBand="1" w:val="04A0"/>
      </w:tblPr>
      <w:tblGrid>
        <w:gridCol w:w="660"/>
        <w:gridCol w:w="1290"/>
        <w:gridCol w:w="1395"/>
        <w:gridCol w:w="3255"/>
      </w:tblGrid>
      <w:tr>
        <w:trPr>
          <w:trHeight w:val="480" w:hRule="atLeast"/>
        </w:trPr>
        <w:tc>
          <w:tcPr>
            <w:tcW w:w="66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系统</w:t>
            </w:r>
          </w:p>
        </w:tc>
        <w:tc>
          <w:tcPr>
            <w:tcW w:w="1290"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一级菜单</w:t>
            </w:r>
          </w:p>
        </w:tc>
        <w:tc>
          <w:tcPr>
            <w:tcW w:w="139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二级菜单</w:t>
            </w:r>
          </w:p>
        </w:tc>
        <w:tc>
          <w:tcPr>
            <w:tcW w:w="325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说明</w:t>
            </w:r>
          </w:p>
        </w:tc>
      </w:tr>
      <w:tr>
        <w:trPr>
          <w:trHeight w:val="480" w:hRule="atLeast"/>
        </w:trPr>
        <w:tc>
          <w:tcPr>
            <w:tcW w:w="660" w:type="dxa"/>
            <w:vMerge w:val="restart"/>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空运工作台</w:t>
            </w:r>
          </w:p>
        </w:tc>
        <w:tc>
          <w:tcPr>
            <w:tcW w:w="1290" w:type="dxa"/>
            <w:vMerge w:val="restart"/>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center"/>
              <w:rPr>
                <w:rFonts w:ascii="等线" w:hAnsi="等线" w:eastAsia="等线"/>
                <w:color w:val="333333"/>
                <w:sz w:val="20"/>
                <w:szCs w:val="20"/>
              </w:rPr>
            </w:pPr>
            <w:r>
              <w:rPr>
                <w:rFonts w:ascii="等线" w:hAnsi="等线" w:eastAsia="等线"/>
                <w:color w:val="333333"/>
                <w:sz w:val="20"/>
                <w:szCs w:val="20"/>
              </w:rPr>
              <w:t>在途跟踪</w:t>
            </w:r>
          </w:p>
        </w:tc>
        <w:tc>
          <w:tcPr>
            <w:tcW w:w="139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325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r>
      <w:tr>
        <w:trPr>
          <w:trHeight w:val="480" w:hRule="atLeast"/>
        </w:trPr>
        <w:tc>
          <w:tcPr>
            <w:tcW w:w="660" w:type="dxa"/>
            <w:vMerge w:val="continue"/>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1290" w:type="dxa"/>
            <w:vMerge w:val="continue"/>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139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c>
          <w:tcPr>
            <w:tcW w:w="3255" w:type="dxa"/>
            <w:tcBorders>
              <w:top w:val="single" w:color="000000" w:sz="8" w:space="0"/>
              <w:left w:val="single" w:color="000000" w:sz="8" w:space="0"/>
              <w:bottom w:val="single" w:color="000000" w:sz="8" w:space="0"/>
              <w:right w:val="single" w:color="000000" w:sz="8" w:space="0"/>
            </w:tcBorders>
            <w:vAlign w:val="top"/>
          </w:tcPr>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c>
      </w:tr>
    </w:tbl>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2.2 专用名词解释</w:t>
      </w:r>
    </w:p>
    <w:tbl>
      <w:tblPr>
        <w:tblStyle w:val="a7"/>
        <w:tblW w:w="0" w:type="auto"/>
        <w:tblInd w:w="0"/>
        <w:tblLayout w:type="fixed"/>
        <w:tblCellMar>
          <w:top w:w="120"/>
          <w:left w:w="60"/>
          <w:bottom w:w="120"/>
          <w:right w:w="60"/>
        </w:tblCellMar>
        <w:tblLook w:firstRow="1" w:lastRow="0" w:firstColumn="1" w:lastColumn="0" w:noHBand="0" w:noVBand="1" w:val="04A0"/>
      </w:tblPr>
      <w:tblGrid>
        <w:gridCol w:w="1545"/>
        <w:gridCol w:w="6645"/>
      </w:tblGrid>
      <w:tr>
        <w:trPr>
          <w:trHeight w:val="405" w:hRule="atLeast"/>
        </w:trPr>
        <w:tc>
          <w:tcPr>
            <w:tcW w:w="1545" w:type="dxa"/>
            <w:tcBorders>
              <w:top w:val="single" w:color="D9D9D9" w:sz="8" w:space="0"/>
              <w:left w:val="single" w:color="D9D9D9" w:sz="8" w:space="0"/>
              <w:bottom w:val="single" w:color="D9D9D9" w:sz="8" w:space="0"/>
              <w:right w:val="single" w:color="D9D9D9" w:sz="8" w:space="0"/>
            </w:tcBorders>
            <w:shd w:val="clear" w:color="auto" w:fill="E5E5E5"/>
            <w:vAlign w:val="top"/>
          </w:tcPr>
          <w:p>
            <w:pPr>
              <w:snapToGrid w:val="false"/>
              <w:spacing w:before="60" w:after="60" w:line="312" w:lineRule="auto"/>
              <w:ind/>
              <w:jc w:val="center"/>
              <w:rPr>
                <w:rFonts w:ascii="宋体" w:hAnsi="宋体" w:eastAsia="宋体"/>
                <w:b w:val="true"/>
                <w:bCs w:val="true"/>
                <w:color w:val="262626"/>
                <w:spacing w:val="11"/>
                <w:kern w:val="0"/>
                <w:sz w:val="20"/>
                <w:szCs w:val="20"/>
              </w:rPr>
            </w:pPr>
            <w:r>
              <w:rPr>
                <w:rFonts w:ascii="宋体" w:hAnsi="宋体" w:eastAsia="宋体"/>
                <w:b w:val="true"/>
                <w:bCs w:val="true"/>
                <w:color w:val="262626"/>
                <w:spacing w:val="11"/>
                <w:kern w:val="0"/>
                <w:sz w:val="20"/>
                <w:szCs w:val="20"/>
              </w:rPr>
              <w:t>专用名词</w:t>
            </w:r>
          </w:p>
        </w:tc>
        <w:tc>
          <w:tcPr>
            <w:tcW w:w="6645" w:type="dxa"/>
            <w:tcBorders>
              <w:top w:val="single" w:color="D9D9D9" w:sz="8" w:space="0"/>
              <w:left w:val="single" w:color="D9D9D9" w:sz="8" w:space="0"/>
              <w:bottom w:val="single" w:color="D9D9D9" w:sz="8" w:space="0"/>
              <w:right w:val="single" w:color="D9D9D9" w:sz="8" w:space="0"/>
            </w:tcBorders>
            <w:shd w:val="clear" w:color="auto" w:fill="E5E5E5"/>
            <w:vAlign w:val="top"/>
          </w:tcPr>
          <w:p>
            <w:pPr>
              <w:snapToGrid w:val="false"/>
              <w:spacing w:before="60" w:after="60" w:line="312" w:lineRule="auto"/>
              <w:ind/>
              <w:jc w:val="center"/>
              <w:rPr>
                <w:rFonts w:ascii="宋体" w:hAnsi="宋体" w:eastAsia="宋体"/>
                <w:b w:val="true"/>
                <w:bCs w:val="true"/>
                <w:color w:val="000000"/>
                <w:spacing w:val="11"/>
                <w:kern w:val="0"/>
                <w:sz w:val="20"/>
                <w:szCs w:val="20"/>
              </w:rPr>
            </w:pPr>
            <w:r>
              <w:rPr>
                <w:rFonts w:ascii="宋体" w:hAnsi="宋体" w:eastAsia="宋体"/>
                <w:b w:val="true"/>
                <w:bCs w:val="true"/>
                <w:color w:val="000000"/>
                <w:spacing w:val="11"/>
                <w:kern w:val="0"/>
                <w:sz w:val="20"/>
                <w:szCs w:val="20"/>
              </w:rPr>
              <w:t>名词解释</w:t>
            </w:r>
          </w:p>
        </w:tc>
      </w:tr>
      <w:tr>
        <w:trPr>
          <w:trHeight w:val="495" w:hRule="atLeast"/>
        </w:trPr>
        <w:tc>
          <w:tcPr>
            <w:tcW w:w="1545" w:type="dxa"/>
            <w:tcBorders>
              <w:top w:val="single" w:color="D9D9D9" w:sz="8" w:space="0"/>
              <w:left w:val="single" w:color="D9D9D9" w:sz="8" w:space="0"/>
              <w:bottom w:val="single" w:color="D9D9D9" w:sz="8" w:space="0"/>
              <w:right w:val="single" w:color="D9D9D9" w:sz="8" w:space="0"/>
            </w:tcBorders>
            <w:vAlign w:val="top"/>
          </w:tcPr>
          <w:p>
            <w:pPr>
              <w:snapToGrid w:val="false"/>
              <w:spacing w:before="60" w:after="60" w:line="312" w:lineRule="auto"/>
              <w:ind/>
              <w:jc w:val="center"/>
              <w:rPr>
                <w:rFonts w:ascii="宋体" w:hAnsi="宋体" w:eastAsia="宋体"/>
                <w:color w:val="333333"/>
                <w:spacing w:val="11"/>
                <w:sz w:val="20"/>
                <w:szCs w:val="20"/>
              </w:rPr>
            </w:pPr>
            <w:r>
              <w:rPr>
                <w:rFonts w:ascii="宋体" w:hAnsi="宋体" w:eastAsia="宋体"/>
                <w:color w:val="333333"/>
                <w:spacing w:val="11"/>
                <w:sz w:val="20"/>
                <w:szCs w:val="20"/>
              </w:rPr>
            </w:r>
          </w:p>
        </w:tc>
        <w:tc>
          <w:tcPr>
            <w:tcW w:w="6645" w:type="dxa"/>
            <w:tcBorders>
              <w:top w:val="single" w:color="D9D9D9" w:sz="8" w:space="0"/>
              <w:left w:val="single" w:color="D9D9D9" w:sz="8" w:space="0"/>
              <w:bottom w:val="single" w:color="D9D9D9" w:sz="8" w:space="0"/>
              <w:right w:val="single" w:color="D9D9D9" w:sz="8" w:space="0"/>
            </w:tcBorders>
            <w:vAlign w:val="top"/>
          </w:tcPr>
          <w:p>
            <w:pPr>
              <w:snapToGrid w:val="false"/>
              <w:spacing w:before="60" w:after="60" w:line="312" w:lineRule="auto"/>
              <w:ind/>
              <w:jc w:val="center"/>
              <w:rPr>
                <w:rFonts w:ascii="宋体" w:hAnsi="宋体" w:eastAsia="宋体"/>
                <w:color w:val="333333"/>
                <w:spacing w:val="11"/>
                <w:sz w:val="20"/>
                <w:szCs w:val="20"/>
              </w:rPr>
            </w:pPr>
            <w:r>
              <w:rPr>
                <w:rFonts w:ascii="宋体" w:hAnsi="宋体" w:eastAsia="宋体"/>
                <w:color w:val="333333"/>
                <w:spacing w:val="11"/>
                <w:sz w:val="20"/>
                <w:szCs w:val="20"/>
              </w:rPr>
            </w:r>
          </w:p>
        </w:tc>
      </w:tr>
    </w:tbl>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2.3 产品用户角色描述</w:t>
      </w:r>
    </w:p>
    <w:tbl>
      <w:tblPr>
        <w:tblStyle w:val="a7"/>
        <w:tblW w:w="0" w:type="auto"/>
        <w:tblInd w:w="0"/>
        <w:tblLayout w:type="fixed"/>
        <w:tblCellMar>
          <w:top w:w="120"/>
          <w:left w:w="60"/>
          <w:bottom w:w="120"/>
          <w:right w:w="60"/>
        </w:tblCellMar>
        <w:tblLook w:firstRow="1" w:lastRow="0" w:firstColumn="1" w:lastColumn="0" w:noHBand="0" w:noVBand="1" w:val="04A0"/>
      </w:tblPr>
      <w:tblGrid>
        <w:gridCol w:w="1890"/>
        <w:gridCol w:w="6300"/>
      </w:tblGrid>
      <w:tr>
        <w:trPr>
          <w:trHeight w:val="405" w:hRule="atLeast"/>
        </w:trPr>
        <w:tc>
          <w:tcPr>
            <w:tcW w:w="1890" w:type="dxa"/>
            <w:tcBorders>
              <w:top w:val="single" w:color="D9D9D9" w:sz="8" w:space="0"/>
              <w:left w:val="single" w:color="D9D9D9" w:sz="8" w:space="0"/>
              <w:bottom w:val="single" w:color="D9D9D9" w:sz="8" w:space="0"/>
              <w:right w:val="single" w:color="D9D9D9" w:sz="8" w:space="0"/>
            </w:tcBorders>
            <w:shd w:val="clear" w:color="auto" w:fill="E5E5E5"/>
            <w:vAlign w:val="top"/>
          </w:tcPr>
          <w:p>
            <w:pPr>
              <w:snapToGrid w:val="false"/>
              <w:spacing w:before="60" w:after="60" w:line="312" w:lineRule="auto"/>
              <w:ind/>
              <w:jc w:val="center"/>
              <w:rPr>
                <w:rFonts w:ascii="宋体" w:hAnsi="宋体" w:eastAsia="宋体"/>
                <w:b w:val="true"/>
                <w:bCs w:val="true"/>
                <w:color w:val="262626"/>
                <w:spacing w:val="11"/>
                <w:kern w:val="0"/>
                <w:sz w:val="20"/>
                <w:szCs w:val="20"/>
              </w:rPr>
            </w:pPr>
            <w:r>
              <w:rPr>
                <w:rFonts w:ascii="宋体" w:hAnsi="宋体" w:eastAsia="宋体"/>
                <w:b w:val="true"/>
                <w:bCs w:val="true"/>
                <w:color w:val="262626"/>
                <w:spacing w:val="11"/>
                <w:kern w:val="0"/>
                <w:sz w:val="20"/>
                <w:szCs w:val="20"/>
              </w:rPr>
              <w:t>用户角色</w:t>
            </w:r>
          </w:p>
        </w:tc>
        <w:tc>
          <w:tcPr>
            <w:tcW w:w="6300" w:type="dxa"/>
            <w:tcBorders>
              <w:top w:val="single" w:color="D9D9D9" w:sz="8" w:space="0"/>
              <w:left w:val="single" w:color="D9D9D9" w:sz="8" w:space="0"/>
              <w:bottom w:val="single" w:color="D9D9D9" w:sz="8" w:space="0"/>
              <w:right w:val="single" w:color="D9D9D9" w:sz="8" w:space="0"/>
            </w:tcBorders>
            <w:shd w:val="clear" w:color="auto" w:fill="E5E5E5"/>
            <w:vAlign w:val="top"/>
          </w:tcPr>
          <w:p>
            <w:pPr>
              <w:snapToGrid w:val="false"/>
              <w:spacing w:before="60" w:after="60" w:line="312" w:lineRule="auto"/>
              <w:ind/>
              <w:jc w:val="left"/>
              <w:rPr>
                <w:rFonts w:ascii="宋体" w:hAnsi="宋体" w:eastAsia="宋体"/>
                <w:b w:val="true"/>
                <w:bCs w:val="true"/>
                <w:color w:val="000000"/>
                <w:spacing w:val="11"/>
                <w:kern w:val="0"/>
                <w:sz w:val="20"/>
                <w:szCs w:val="20"/>
              </w:rPr>
            </w:pPr>
            <w:r>
              <w:rPr>
                <w:rFonts w:ascii="宋体" w:hAnsi="宋体" w:eastAsia="宋体"/>
                <w:b w:val="true"/>
                <w:bCs w:val="true"/>
                <w:color w:val="000000"/>
                <w:spacing w:val="11"/>
                <w:kern w:val="0"/>
                <w:sz w:val="20"/>
                <w:szCs w:val="20"/>
              </w:rPr>
              <w:t>描述</w:t>
            </w:r>
          </w:p>
        </w:tc>
      </w:tr>
      <w:tr>
        <w:trPr>
          <w:trHeight w:val="495" w:hRule="atLeast"/>
        </w:trPr>
        <w:tc>
          <w:tcPr>
            <w:tcW w:w="1890" w:type="dxa"/>
            <w:tcBorders>
              <w:top w:val="single" w:color="D9D9D9" w:sz="8" w:space="0"/>
              <w:left w:val="single" w:color="D9D9D9" w:sz="8" w:space="0"/>
              <w:bottom w:val="single" w:color="D9D9D9" w:sz="8" w:space="0"/>
              <w:right w:val="single" w:color="D9D9D9" w:sz="8" w:space="0"/>
            </w:tcBorders>
            <w:vAlign w:val="top"/>
          </w:tcPr>
          <w:p>
            <w:pPr>
              <w:snapToGrid w:val="false"/>
              <w:spacing w:before="60" w:after="60" w:line="312" w:lineRule="auto"/>
              <w:ind/>
              <w:jc w:val="center"/>
              <w:rPr>
                <w:rFonts w:ascii="宋体" w:hAnsi="宋体" w:eastAsia="宋体"/>
                <w:color w:val="000000"/>
                <w:spacing w:val="11"/>
                <w:kern w:val="0"/>
                <w:sz w:val="20"/>
                <w:szCs w:val="20"/>
              </w:rPr>
            </w:pPr>
            <w:r>
              <w:rPr>
                <w:rFonts w:ascii="宋体" w:hAnsi="宋体" w:eastAsia="宋体"/>
                <w:color w:val="000000"/>
                <w:spacing w:val="11"/>
                <w:kern w:val="0"/>
                <w:sz w:val="20"/>
                <w:szCs w:val="20"/>
              </w:rPr>
              <w:t>客服</w:t>
            </w:r>
          </w:p>
        </w:tc>
        <w:tc>
          <w:tcPr>
            <w:tcW w:w="6300" w:type="dxa"/>
            <w:tcBorders>
              <w:top w:val="single" w:color="D9D9D9" w:sz="8" w:space="0"/>
              <w:left w:val="single" w:color="D9D9D9" w:sz="8" w:space="0"/>
              <w:bottom w:val="single" w:color="D9D9D9" w:sz="8" w:space="0"/>
              <w:right w:val="single" w:color="D9D9D9" w:sz="8" w:space="0"/>
            </w:tcBorders>
            <w:vAlign w:val="top"/>
          </w:tcPr>
          <w:p>
            <w:pPr>
              <w:snapToGrid w:val="false"/>
              <w:spacing w:before="60" w:after="60" w:line="312" w:lineRule="auto"/>
              <w:ind/>
              <w:jc w:val="left"/>
              <w:rPr>
                <w:rFonts w:ascii="宋体" w:hAnsi="宋体" w:eastAsia="宋体"/>
                <w:color w:val="262626"/>
                <w:spacing w:val="11"/>
                <w:kern w:val="0"/>
                <w:sz w:val="20"/>
                <w:szCs w:val="20"/>
              </w:rPr>
            </w:pPr>
            <w:r>
              <w:rPr>
                <w:rFonts w:ascii="宋体" w:hAnsi="宋体" w:eastAsia="宋体"/>
                <w:color w:val="262626"/>
                <w:spacing w:val="11"/>
                <w:kern w:val="0"/>
                <w:sz w:val="20"/>
                <w:szCs w:val="20"/>
              </w:rPr>
              <w:t>可查看该页面信息。</w:t>
            </w:r>
          </w:p>
        </w:tc>
      </w:tr>
    </w:tbl>
    <w:p>
      <w:pPr>
        <w:pStyle w:val="heading2"/>
        <w:snapToGrid w:val="false"/>
        <w:spacing w:before="260" w:after="260" w:line="415" w:lineRule="auto"/>
        <w:ind/>
        <w:jc w:val="both"/>
        <w:rPr>
          <w:rFonts w:ascii="等线 Light" w:hAnsi="等线 Light" w:eastAsia="等线 Light"/>
          <w:sz w:val="32"/>
          <w:szCs w:val="32"/>
        </w:rPr>
      </w:pPr>
      <w:r>
        <w:rPr>
          <w:rFonts w:ascii="等线 Light" w:hAnsi="等线 Light" w:eastAsia="等线 Light"/>
          <w:sz w:val="32"/>
          <w:szCs w:val="32"/>
        </w:rPr>
        <w:t>2.4 基本业务流程</w:t>
      </w:r>
    </w:p>
    <w:p>
      <w:pPr>
        <w:pStyle w:val="heading3"/>
        <w:snapToGrid w:val="false"/>
        <w:spacing w:before="260" w:after="260" w:line="415" w:lineRule="auto"/>
        <w:ind w:firstLineChars="200"/>
        <w:jc w:val="left"/>
        <w:rPr>
          <w:rFonts w:ascii="等线" w:hAnsi="等线" w:eastAsia="等线"/>
          <w:sz w:val="28"/>
          <w:szCs w:val="28"/>
        </w:rPr>
      </w:pPr>
      <w:r>
        <w:rPr>
          <w:rFonts w:ascii="等线" w:hAnsi="等线" w:eastAsia="等线"/>
          <w:sz w:val="28"/>
          <w:szCs w:val="28"/>
        </w:rPr>
        <w:t>2.4.1 流程</w:t>
      </w:r>
    </w:p>
    <w:p>
      <w:pPr>
        <w:snapToGrid w:val="false"/>
        <w:spacing w:before="60" w:after="60" w:line="312" w:lineRule="auto"/>
        <w:ind/>
        <w:jc w:val="both"/>
        <w:rPr>
          <w:rFonts w:ascii="等线" w:hAnsi="等线" w:eastAsia="等线"/>
          <w:color w:val="333333"/>
          <w:sz w:val="28"/>
          <w:szCs w:val="28"/>
        </w:rPr>
      </w:pPr>
      <w:r>
        <w:rPr>
          <w:rFonts w:ascii="等线" w:hAnsi="等线" w:eastAsia="等线"/>
          <w:color w:val="333333"/>
          <w:sz w:val="28"/>
          <w:szCs w:val="28"/>
        </w:rPr>
        <w:t>无</w:t>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pStyle w:val="heading3"/>
        <w:snapToGrid w:val="false"/>
        <w:spacing w:before="260" w:after="260" w:line="415" w:lineRule="auto"/>
        <w:ind w:firstLineChars="200"/>
        <w:jc w:val="left"/>
        <w:rPr>
          <w:rFonts w:ascii="等线" w:hAnsi="等线" w:eastAsia="等线"/>
          <w:sz w:val="28"/>
          <w:szCs w:val="28"/>
        </w:rPr>
      </w:pPr>
      <w:r>
        <w:rPr>
          <w:rFonts w:ascii="等线" w:hAnsi="等线" w:eastAsia="等线"/>
          <w:sz w:val="28"/>
          <w:szCs w:val="28"/>
        </w:rPr>
        <w:t>2.4.2 逆向流程节点说明</w:t>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bl>
      <w:tblPr>
        <w:tblStyle w:val="a7"/>
        <w:tblW w:w="0" w:type="auto"/>
        <w:tblInd w:w="0"/>
        <w:tblLayout w:type="fixed"/>
        <w:tblCellMar>
          <w:top w:w="120"/>
          <w:left w:w="60"/>
          <w:bottom w:w="120"/>
          <w:right w:w="60"/>
        </w:tblCellMar>
        <w:tblLook w:firstRow="1" w:lastRow="0" w:firstColumn="1" w:lastColumn="0" w:noHBand="0" w:noVBand="1" w:val="04A0"/>
      </w:tblPr>
      <w:tblGrid>
        <w:gridCol w:w="810"/>
        <w:gridCol w:w="1290"/>
        <w:gridCol w:w="2910"/>
        <w:gridCol w:w="2595"/>
      </w:tblGrid>
      <w:tr>
        <w:trPr>
          <w:trHeight w:val="270" w:hRule="atLeast"/>
        </w:trPr>
        <w:tc>
          <w:tcPr>
            <w:tcW w:w="810"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流程点</w:t>
            </w:r>
          </w:p>
        </w:tc>
        <w:tc>
          <w:tcPr>
            <w:tcW w:w="1290"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异常节点</w:t>
            </w:r>
          </w:p>
        </w:tc>
        <w:tc>
          <w:tcPr>
            <w:tcW w:w="2910"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前置条件</w:t>
            </w:r>
          </w:p>
        </w:tc>
        <w:tc>
          <w:tcPr>
            <w:tcW w:w="2595"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后续处理</w:t>
            </w:r>
          </w:p>
        </w:tc>
      </w:tr>
      <w:tr>
        <w:trPr>
          <w:trHeight w:val="1920" w:hRule="atLeast"/>
        </w:trPr>
        <w:tc>
          <w:tcPr>
            <w:tcW w:w="81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333333"/>
                <w:sz w:val="22"/>
                <w:szCs w:val="22"/>
              </w:rPr>
            </w:pPr>
            <w:r>
              <w:rPr>
                <w:rFonts w:ascii="等线" w:hAnsi="等线" w:eastAsia="等线"/>
                <w:color w:val="333333"/>
                <w:sz w:val="22"/>
                <w:szCs w:val="22"/>
              </w:rPr>
            </w:r>
          </w:p>
        </w:tc>
        <w:tc>
          <w:tcPr>
            <w:tcW w:w="12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91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59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1920" w:hRule="atLeast"/>
        </w:trPr>
        <w:tc>
          <w:tcPr>
            <w:tcW w:w="81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333333"/>
                <w:sz w:val="22"/>
                <w:szCs w:val="22"/>
              </w:rPr>
            </w:pPr>
            <w:r>
              <w:rPr>
                <w:rFonts w:ascii="等线" w:hAnsi="等线" w:eastAsia="等线"/>
                <w:color w:val="333333"/>
                <w:sz w:val="22"/>
                <w:szCs w:val="22"/>
              </w:rPr>
            </w:r>
          </w:p>
        </w:tc>
        <w:tc>
          <w:tcPr>
            <w:tcW w:w="12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91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59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1920" w:hRule="atLeast"/>
        </w:trPr>
        <w:tc>
          <w:tcPr>
            <w:tcW w:w="81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333333"/>
                <w:sz w:val="22"/>
                <w:szCs w:val="22"/>
              </w:rPr>
            </w:pPr>
            <w:r>
              <w:rPr>
                <w:rFonts w:ascii="等线" w:hAnsi="等线" w:eastAsia="等线"/>
                <w:color w:val="333333"/>
                <w:sz w:val="22"/>
                <w:szCs w:val="22"/>
              </w:rPr>
            </w:r>
          </w:p>
        </w:tc>
        <w:tc>
          <w:tcPr>
            <w:tcW w:w="12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91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595" w:type="dxa"/>
            <w:tcBorders>
              <w:top w:val="single" w:color="000000" w:sz="8" w:space="0"/>
              <w:left w:val="single" w:color="000000" w:sz="8" w:space="0"/>
              <w:bottom w:val="single" w:color="000000" w:sz="8" w:space="0"/>
              <w:right w:val="single" w:color="000000" w:sz="8" w:space="0"/>
            </w:tcBorders>
            <w:shd w:val="clear" w:color="auto" w:fill="ffffff"/>
            <w:vAlign w:val="bottom"/>
          </w:tcPr>
          <w:p>
            <w:pPr>
              <w:numPr>
                <w:ilvl w:val="0"/>
                <w:numId w:val="34"/>
              </w:numPr>
              <w:snapToGrid w:val="false"/>
              <w:spacing w:before="60" w:after="60" w:line="312" w:lineRule="auto"/>
              <w:ind w:left="360" w:hanging="360"/>
              <w:jc w:val="left"/>
              <w:rPr>
                <w:rFonts w:ascii="等线" w:hAnsi="等线" w:eastAsia="等线"/>
                <w:color w:val="333333"/>
                <w:sz w:val="22"/>
                <w:szCs w:val="22"/>
              </w:rPr>
            </w:pPr>
            <w:r>
              <w:rPr>
                <w:rFonts w:hint="eastAsia"/>
              </w:rPr>
            </w:r>
            <w:r>
              <w:rPr>
                <w:rFonts w:ascii="等线" w:hAnsi="等线" w:eastAsia="等线"/>
                <w:color w:val="333333"/>
                <w:sz w:val="22"/>
                <w:szCs w:val="22"/>
              </w:rPr>
            </w:r>
          </w:p>
        </w:tc>
      </w:tr>
    </w:tbl>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pStyle w:val="heading1"/>
        <w:snapToGrid w:val="false"/>
        <w:spacing w:before="340" w:after="330" w:line="578" w:lineRule="auto"/>
        <w:ind/>
        <w:jc w:val="center"/>
        <w:rPr>
          <w:rFonts w:ascii="等线" w:hAnsi="等线" w:eastAsia="等线"/>
          <w:sz w:val="44"/>
          <w:szCs w:val="44"/>
        </w:rPr>
      </w:pPr>
      <w:r>
        <w:rPr>
          <w:rFonts w:ascii="等线" w:hAnsi="等线" w:eastAsia="等线"/>
          <w:sz w:val="44"/>
          <w:szCs w:val="44"/>
        </w:rPr>
        <w:t>第三章  产品功能需求</w:t>
      </w:r>
    </w:p>
    <w:p>
      <w:pPr>
        <w:pStyle w:val="heading2"/>
        <w:snapToGrid w:val="false"/>
        <w:spacing w:before="260" w:after="260" w:line="415" w:lineRule="auto"/>
        <w:ind/>
        <w:jc w:val="both"/>
        <w:rPr>
          <w:rFonts w:ascii="微软雅黑" w:hAnsi="微软雅黑" w:eastAsia="微软雅黑"/>
          <w:sz w:val="28"/>
          <w:szCs w:val="28"/>
        </w:rPr>
      </w:pPr>
      <w:r>
        <w:rPr>
          <w:rFonts w:ascii="等线" w:hAnsi="等线" w:eastAsia="等线"/>
          <w:sz w:val="32"/>
          <w:szCs w:val="32"/>
        </w:rPr>
        <w:t>3.1</w:t>
      </w:r>
      <w:r>
        <w:rPr>
          <w:rFonts w:ascii="微软雅黑" w:hAnsi="微软雅黑" w:eastAsia="微软雅黑"/>
          <w:sz w:val="32"/>
          <w:szCs w:val="32"/>
        </w:rPr>
        <w:t xml:space="preserve">  </w:t>
      </w:r>
      <w:r>
        <w:rPr>
          <w:rFonts w:ascii="微软雅黑" w:hAnsi="微软雅黑" w:eastAsia="微软雅黑"/>
          <w:sz w:val="28"/>
          <w:szCs w:val="28"/>
        </w:rPr>
        <w:t>在途跟踪页面</w:t>
      </w:r>
    </w:p>
    <w:p>
      <w:pPr>
        <w:pStyle w:val="heading3"/>
        <w:snapToGrid w:val="false"/>
        <w:spacing w:before="260" w:after="260" w:line="415" w:lineRule="auto"/>
        <w:ind/>
        <w:jc w:val="left"/>
        <w:rPr>
          <w:rFonts w:ascii="等线" w:hAnsi="等线" w:eastAsia="等线"/>
          <w:sz w:val="28"/>
          <w:szCs w:val="28"/>
        </w:rPr>
      </w:pPr>
      <w:r>
        <w:rPr>
          <w:rFonts w:ascii="等线" w:hAnsi="等线" w:eastAsia="等线"/>
          <w:sz w:val="28"/>
          <w:szCs w:val="28"/>
        </w:rPr>
        <w:t>3.1.1 原型页面</w:t>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 xml:space="preserve">  </w:t>
      </w:r>
      <w:r>
        <w:rPr>
          <w:rFonts w:ascii="微软雅黑" w:hAnsi="微软雅黑" w:eastAsia="微软雅黑"/>
          <w:color w:val="333333"/>
          <w:sz w:val="22"/>
          <w:szCs w:val="22"/>
        </w:rPr>
        <w:drawing>
          <wp:inline distT="0" distB="0" distL="0" distR="0">
            <wp:extent cx="5257800" cy="6505575"/>
            <wp:effectExtent l="0" t="0" r="0" b="0"/>
            <wp:docPr id="9" name="" descr=""/>
            <wp:cNvGraphicFramePr>
              <a:graphicFrameLocks noChangeAspect="true"/>
            </wp:cNvGraphicFramePr>
            <a:graphic>
              <a:graphicData uri="http://schemas.openxmlformats.org/drawingml/2006/picture">
                <pic:pic>
                  <pic:nvPicPr>
                    <pic:cNvPr id="9" name=""/>
                    <pic:cNvPicPr/>
                  </pic:nvPicPr>
                  <pic:blipFill>
                    <a:blip r:embed="rId19"/>
                    <a:stretch>
                      <a:fillRect/>
                    </a:stretch>
                  </pic:blipFill>
                  <pic:spPr>
                    <a:xfrm>
                      <a:off x="0" y="0"/>
                      <a:ext cx="5257800" cy="6505575"/>
                    </a:xfrm>
                    <a:prstGeom prst="rect">
                      <a:avLst/>
                    </a:prstGeom>
                  </pic:spPr>
                </pic:pic>
              </a:graphicData>
            </a:graphic>
          </wp:inline>
        </w:drawing>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t xml:space="preserve"> </w:t>
      </w:r>
    </w:p>
    <w:p>
      <w:pPr>
        <w:pStyle w:val="heading3"/>
        <w:snapToGrid w:val="false"/>
        <w:spacing w:before="260" w:after="260" w:line="415" w:lineRule="auto"/>
        <w:ind/>
        <w:jc w:val="left"/>
        <w:rPr>
          <w:rFonts w:ascii="等线" w:hAnsi="等线" w:eastAsia="等线"/>
          <w:sz w:val="28"/>
          <w:szCs w:val="28"/>
        </w:rPr>
      </w:pPr>
      <w:r>
        <w:rPr>
          <w:rFonts w:ascii="等线" w:hAnsi="等线" w:eastAsia="等线"/>
          <w:sz w:val="28"/>
          <w:szCs w:val="28"/>
        </w:rPr>
        <w:t>3.1.2 字段定义</w:t>
      </w:r>
    </w:p>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tbl>
      <w:tblPr>
        <w:tblStyle w:val="a7"/>
        <w:tblW w:w="0" w:type="auto"/>
        <w:tblInd w:w="0"/>
        <w:tblLayout w:type="fixed"/>
        <w:tblCellMar>
          <w:top w:w="120"/>
          <w:left w:w="60"/>
          <w:bottom w:w="120"/>
          <w:right w:w="60"/>
        </w:tblCellMar>
        <w:tblLook w:firstRow="1" w:lastRow="0" w:firstColumn="1" w:lastColumn="0" w:noHBand="0" w:noVBand="1" w:val="04A0"/>
      </w:tblPr>
      <w:tblGrid>
        <w:gridCol w:w="645"/>
        <w:gridCol w:w="855"/>
        <w:gridCol w:w="105"/>
        <w:gridCol w:w="810"/>
        <w:gridCol w:w="750"/>
        <w:gridCol w:w="1170"/>
        <w:gridCol w:w="990"/>
        <w:gridCol w:w="1200"/>
        <w:gridCol w:w="1005"/>
        <w:gridCol w:w="2205"/>
      </w:tblGrid>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序号</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名称</w:t>
            </w:r>
          </w:p>
        </w:tc>
        <w:tc>
          <w:tcPr>
            <w:tcW w:w="750"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长度</w:t>
            </w:r>
          </w:p>
        </w:tc>
        <w:tc>
          <w:tcPr>
            <w:tcW w:w="1170"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类型</w:t>
            </w:r>
          </w:p>
        </w:tc>
        <w:tc>
          <w:tcPr>
            <w:tcW w:w="990"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是否必填</w:t>
            </w:r>
          </w:p>
        </w:tc>
        <w:tc>
          <w:tcPr>
            <w:tcW w:w="1200"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默认值</w:t>
            </w:r>
          </w:p>
        </w:tc>
        <w:tc>
          <w:tcPr>
            <w:tcW w:w="1005"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是否可编辑</w:t>
            </w:r>
          </w:p>
        </w:tc>
        <w:tc>
          <w:tcPr>
            <w:tcW w:w="2205" w:type="dxa"/>
            <w:tcBorders>
              <w:top w:val="single" w:color="000000" w:sz="8" w:space="0"/>
              <w:left w:val="single" w:color="000000" w:sz="8" w:space="0"/>
              <w:bottom w:val="single" w:color="000000" w:sz="8" w:space="0"/>
              <w:right w:val="single" w:color="000000" w:sz="8" w:space="0"/>
            </w:tcBorders>
            <w:shd w:val="clear" w:color="auto" w:fill="D9D9D9"/>
            <w:vAlign w:val="bottom"/>
          </w:tcPr>
          <w:p>
            <w:pPr>
              <w:snapToGrid w:val="false"/>
              <w:spacing w:before="60" w:after="60" w:line="312" w:lineRule="auto"/>
              <w:ind/>
              <w:jc w:val="left"/>
              <w:rPr>
                <w:rFonts w:ascii="等线" w:hAnsi="等线" w:eastAsia="等线"/>
                <w:b w:val="true"/>
                <w:bCs w:val="true"/>
                <w:color w:val="000000"/>
                <w:kern w:val="0"/>
                <w:sz w:val="22"/>
                <w:szCs w:val="22"/>
              </w:rPr>
            </w:pPr>
            <w:r>
              <w:rPr>
                <w:rFonts w:ascii="等线" w:hAnsi="等线" w:eastAsia="等线"/>
                <w:b w:val="true"/>
                <w:bCs w:val="true"/>
                <w:color w:val="000000"/>
                <w:kern w:val="0"/>
                <w:sz w:val="22"/>
                <w:szCs w:val="22"/>
              </w:rPr>
              <w:t>备注</w:t>
            </w:r>
          </w:p>
        </w:tc>
      </w:tr>
      <w:tr>
        <w:trPr>
          <w:trHeight w:val="555"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订单号/提单号</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　/</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数字、字母</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是</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single" w:color="000000" w:sz="8" w:space="0"/>
              <w:left w:val="single" w:color="000000" w:sz="8" w:space="0"/>
              <w:bottom w:val="single" w:color="000000" w:sz="8" w:space="0"/>
              <w:right w:val="single" w:color="000000" w:sz="8" w:space="0"/>
            </w:tcBorders>
            <w:shd w:val="clear" w:color="auto" w:fill="ffffff"/>
            <w:vAlign w:val="top"/>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是</w:t>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165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Arial" w:hAnsi="Arial" w:eastAsia="Arial"/>
                <w:color w:val="404040"/>
                <w:spacing w:val="0"/>
                <w:sz w:val="20"/>
                <w:szCs w:val="20"/>
                <w:shd w:val="clear" w:fill="F5F5F5"/>
              </w:rPr>
            </w:pPr>
            <w:r>
              <w:rPr>
                <w:rFonts w:ascii="Arial" w:hAnsi="Arial" w:eastAsia="Arial"/>
                <w:color w:val="404040"/>
                <w:spacing w:val="0"/>
                <w:sz w:val="20"/>
                <w:szCs w:val="20"/>
                <w:shd w:val="clear" w:fill="F5F5F5"/>
              </w:rPr>
              <w:t>订单号</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　/</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restart"/>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取接单-订单创建-主订单号</w:t>
            </w:r>
          </w:p>
        </w:tc>
      </w:tr>
      <w:tr>
        <w:trPr>
          <w:trHeight w:val="795"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提单号</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数字、特殊字符</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订舱-舱单创建-提单号</w:t>
            </w:r>
          </w:p>
        </w:tc>
      </w:tr>
      <w:tr>
        <w:trPr>
          <w:trHeight w:val="435" w:hRule="atLeast"/>
        </w:trPr>
        <w:tc>
          <w:tcPr>
            <w:tcW w:w="645" w:type="dxa"/>
            <w:vMerge w:val="restart"/>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4</w:t>
            </w:r>
          </w:p>
        </w:tc>
        <w:tc>
          <w:tcPr>
            <w:tcW w:w="855" w:type="dxa"/>
            <w:vMerge w:val="restart"/>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货物毛件体</w:t>
            </w:r>
          </w:p>
        </w:tc>
        <w:tc>
          <w:tcPr>
            <w:tcW w:w="915"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重量（kg)</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补料-订单完善-提单毛重</w:t>
            </w:r>
          </w:p>
        </w:tc>
      </w:tr>
      <w:tr>
        <w:trPr>
          <w:trHeight w:val="420" w:hRule="atLeast"/>
        </w:trPr>
        <w:tc>
          <w:tcPr>
            <w:tcW w:w="645" w:type="dxa"/>
            <w:vMerge w:val="continue"/>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333333"/>
                <w:sz w:val="22"/>
                <w:szCs w:val="22"/>
              </w:rPr>
            </w:pPr>
            <w:r>
              <w:rPr>
                <w:rFonts w:ascii="等线" w:hAnsi="等线" w:eastAsia="等线"/>
                <w:color w:val="333333"/>
                <w:sz w:val="22"/>
                <w:szCs w:val="22"/>
              </w:rPr>
            </w:r>
          </w:p>
        </w:tc>
        <w:tc>
          <w:tcPr>
            <w:tcW w:w="855" w:type="dxa"/>
            <w:vMerge w:val="continue"/>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915"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件数（件）</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补料-订单完善-提单件数</w:t>
            </w:r>
          </w:p>
        </w:tc>
      </w:tr>
      <w:tr>
        <w:trPr>
          <w:trHeight w:val="600" w:hRule="atLeast"/>
        </w:trPr>
        <w:tc>
          <w:tcPr>
            <w:tcW w:w="645" w:type="dxa"/>
            <w:vMerge w:val="continue"/>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333333"/>
                <w:sz w:val="22"/>
                <w:szCs w:val="22"/>
              </w:rPr>
            </w:pPr>
            <w:r>
              <w:rPr>
                <w:rFonts w:ascii="等线" w:hAnsi="等线" w:eastAsia="等线"/>
                <w:color w:val="333333"/>
                <w:sz w:val="22"/>
                <w:szCs w:val="22"/>
              </w:rPr>
            </w:r>
          </w:p>
        </w:tc>
        <w:tc>
          <w:tcPr>
            <w:tcW w:w="855" w:type="dxa"/>
            <w:vMerge w:val="continue"/>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915" w:type="dxa"/>
            <w:gridSpan w:val="2"/>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体积（m³）</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补料-订单完善-提单体积</w:t>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5</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起始港</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接单-订单创建-始发港代码/目的港代码</w:t>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6</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Arial" w:hAnsi="Arial" w:eastAsia="Arial"/>
                <w:color w:val="404040"/>
                <w:spacing w:val="0"/>
                <w:sz w:val="20"/>
                <w:szCs w:val="20"/>
                <w:shd w:val="clear" w:fill="F5F5F5"/>
              </w:rPr>
            </w:pPr>
            <w:r>
              <w:rPr>
                <w:rFonts w:ascii="Arial" w:hAnsi="Arial" w:eastAsia="Arial"/>
                <w:color w:val="404040"/>
                <w:spacing w:val="0"/>
                <w:sz w:val="20"/>
                <w:szCs w:val="20"/>
                <w:shd w:val="clear" w:fill="F5F5F5"/>
              </w:rPr>
              <w:t>目的港</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7</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Arial" w:hAnsi="Arial" w:eastAsia="Arial"/>
                <w:color w:val="404040"/>
                <w:spacing w:val="0"/>
                <w:sz w:val="20"/>
                <w:szCs w:val="20"/>
                <w:shd w:val="clear" w:fill="F5F5F5"/>
              </w:rPr>
            </w:pPr>
            <w:r>
              <w:rPr>
                <w:rFonts w:ascii="Arial" w:hAnsi="Arial" w:eastAsia="Arial"/>
                <w:color w:val="404040"/>
                <w:spacing w:val="0"/>
                <w:sz w:val="20"/>
                <w:szCs w:val="20"/>
                <w:shd w:val="clear" w:fill="F5F5F5"/>
              </w:rPr>
              <w:t>客户</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接单-订单创建-客户名称</w:t>
            </w:r>
          </w:p>
        </w:tc>
      </w:tr>
      <w:tr>
        <w:trPr>
          <w:trHeight w:val="54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8</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航班号</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center"/>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取订舱-舱单创建-头程航班</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订舱-舱单创建-出港日期</w:t>
            </w:r>
          </w:p>
        </w:tc>
      </w:tr>
      <w:tr>
        <w:trPr>
          <w:trHeight w:val="54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9</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出港日期</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时间</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订舱-舱单创建-出港日期，格式2020-11-23</w:t>
            </w:r>
          </w:p>
        </w:tc>
      </w:tr>
      <w:tr>
        <w:trPr>
          <w:trHeight w:val="54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10</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运费卖价</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接单-舱单创建-运费卖价</w:t>
            </w:r>
          </w:p>
        </w:tc>
      </w:tr>
      <w:tr>
        <w:trPr>
          <w:trHeight w:val="225"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11</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运单号</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取TMS-航晟仓库-运单列表-运单号</w:t>
            </w:r>
          </w:p>
        </w:tc>
      </w:tr>
      <w:tr>
        <w:trPr>
          <w:trHeight w:val="825"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12</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司机</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　</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取TMS-运单管理-运单列表-司机姓名</w:t>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13</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联系方式（司机）</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数字、特殊字符</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取TMS-运单管理-运单列表-联系方式</w:t>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14</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车牌</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文本+字母+数字</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取TMS-运单管理-运单列表-车牌号</w:t>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15</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车型</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数字+字母</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取运单管理-运单信息-车型</w:t>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16</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实际发生时间</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宋体" w:hAnsi="宋体" w:eastAsia="宋体"/>
                <w:color w:val="404040"/>
                <w:spacing w:val="2"/>
                <w:kern w:val="0"/>
                <w:sz w:val="22"/>
                <w:szCs w:val="22"/>
              </w:rPr>
            </w:pPr>
            <w:r>
              <w:rPr>
                <w:rFonts w:ascii="等线" w:hAnsi="等线" w:eastAsia="等线"/>
                <w:color w:val="000000"/>
                <w:kern w:val="0"/>
                <w:sz w:val="22"/>
                <w:szCs w:val="22"/>
              </w:rPr>
              <w:t>取服务节点相应时间</w:t>
            </w:r>
            <w:r>
              <w:rPr>
                <w:rFonts w:ascii="宋体" w:hAnsi="宋体" w:eastAsia="宋体"/>
                <w:color w:val="404040"/>
                <w:spacing w:val="2"/>
                <w:kern w:val="0"/>
                <w:sz w:val="22"/>
                <w:szCs w:val="22"/>
              </w:rPr>
              <w:t>格式2020-10-10 14:00</w:t>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17</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状态</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取该服务状态</w:t>
            </w:r>
          </w:p>
        </w:tc>
      </w:tr>
      <w:tr>
        <w:trPr>
          <w:trHeight w:val="825"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18</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航线操作</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54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19</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联系方式（航线操作）</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数字、特殊字符</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270" w:hRule="atLeast"/>
        </w:trPr>
        <w:tc>
          <w:tcPr>
            <w:tcW w:w="64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20</w:t>
            </w:r>
          </w:p>
        </w:tc>
        <w:tc>
          <w:tcPr>
            <w:tcW w:w="1770" w:type="dxa"/>
            <w:gridSpan w:val="3"/>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航线运营</w:t>
            </w:r>
          </w:p>
        </w:tc>
        <w:tc>
          <w:tcPr>
            <w:tcW w:w="75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single" w:color="000000" w:sz="8" w:space="0"/>
              <w:left w:val="single" w:color="000000" w:sz="8" w:space="0"/>
              <w:bottom w:val="single" w:color="000000" w:sz="8" w:space="0"/>
              <w:right w:val="single" w:color="000000" w:sz="8" w:space="0"/>
            </w:tcBorders>
            <w:vAlign w:val="center"/>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825" w:hRule="atLeast"/>
        </w:trPr>
        <w:tc>
          <w:tcPr>
            <w:tcW w:w="645"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21</w:t>
            </w:r>
          </w:p>
        </w:tc>
        <w:tc>
          <w:tcPr>
            <w:tcW w:w="1770" w:type="dxa"/>
            <w:gridSpan w:val="3"/>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联系方式（航线操作）</w:t>
            </w:r>
          </w:p>
        </w:tc>
        <w:tc>
          <w:tcPr>
            <w:tcW w:w="750"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数字、特殊字符</w:t>
            </w:r>
          </w:p>
        </w:tc>
        <w:tc>
          <w:tcPr>
            <w:tcW w:w="990"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22</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一程航班号</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数字、特殊字符</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取订舱-舱单创建-头程航班</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订舱-舱单创建-出港日期</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23</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货站</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档案资料-航班管理-货站名称</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24</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截单日期</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舱位管理-舱位产品-截单时间，格式2020-11-23 14:00</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25</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仓库客服</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26</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联系方式（仓库客服）</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数字、特殊字符</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27</w:t>
            </w:r>
          </w:p>
        </w:tc>
        <w:tc>
          <w:tcPr>
            <w:tcW w:w="960" w:type="dxa"/>
            <w:gridSpan w:val="2"/>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尺寸</w:t>
            </w:r>
          </w:p>
        </w:tc>
        <w:tc>
          <w:tcPr>
            <w:tcW w:w="810" w:type="dxa"/>
            <w:tcBorders>
              <w:top w:val="single" w:color="000000"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尺寸（长度cm）</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取TMS数据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28</w:t>
            </w:r>
          </w:p>
        </w:tc>
        <w:tc>
          <w:tcPr>
            <w:tcW w:w="960" w:type="dxa"/>
            <w:gridSpan w:val="2"/>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81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尺寸（宽度cm）</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取TMS数据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29</w:t>
            </w:r>
          </w:p>
        </w:tc>
        <w:tc>
          <w:tcPr>
            <w:tcW w:w="960" w:type="dxa"/>
            <w:gridSpan w:val="2"/>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81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尺寸（高度cm）</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取TMS数据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32</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轨迹内容</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数字、文本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取相应服务相应内容</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33</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客服（预配发送）</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34</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联系方式（预配发送）</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取主数据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35</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报关员</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取主数据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36</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联系方式（报关）</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取主数据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37</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货站人员</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取主数据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38</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联系方式（货站安检）</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取主数据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39</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海外部</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取主数据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40</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联系方式（清关派送）</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取主数据</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41</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搜索框</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000000"/>
                <w:kern w:val="0"/>
                <w:sz w:val="22"/>
                <w:szCs w:val="22"/>
              </w:rPr>
              <w:t>需精准搜索</w:t>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42</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交单司机</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825" w:hRule="atLeast"/>
        </w:trPr>
        <w:tc>
          <w:tcPr>
            <w:tcW w:w="64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43</w:t>
            </w:r>
          </w:p>
        </w:tc>
        <w:tc>
          <w:tcPr>
            <w:tcW w:w="1770" w:type="dxa"/>
            <w:gridSpan w:val="3"/>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交单司机联系方式</w:t>
            </w:r>
          </w:p>
        </w:tc>
        <w:tc>
          <w:tcPr>
            <w:tcW w:w="75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w:t>
            </w:r>
          </w:p>
        </w:tc>
        <w:tc>
          <w:tcPr>
            <w:tcW w:w="117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文本</w:t>
            </w:r>
          </w:p>
        </w:tc>
        <w:tc>
          <w:tcPr>
            <w:tcW w:w="99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否</w:t>
            </w:r>
          </w:p>
        </w:tc>
        <w:tc>
          <w:tcPr>
            <w:tcW w:w="1200"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w:t>
            </w:r>
          </w:p>
        </w:tc>
        <w:tc>
          <w:tcPr>
            <w:tcW w:w="10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nil"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r>
        <w:trPr>
          <w:trHeight w:val="825" w:hRule="atLeast"/>
        </w:trPr>
        <w:tc>
          <w:tcPr>
            <w:tcW w:w="645" w:type="dxa"/>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right"/>
              <w:rPr>
                <w:rFonts w:ascii="等线" w:hAnsi="等线" w:eastAsia="等线"/>
                <w:color w:val="000000"/>
                <w:kern w:val="0"/>
                <w:sz w:val="22"/>
                <w:szCs w:val="22"/>
              </w:rPr>
            </w:pPr>
            <w:r>
              <w:rPr>
                <w:rFonts w:ascii="等线" w:hAnsi="等线" w:eastAsia="等线"/>
                <w:color w:val="000000"/>
                <w:kern w:val="0"/>
                <w:sz w:val="22"/>
                <w:szCs w:val="22"/>
              </w:rPr>
              <w:t>44</w:t>
            </w:r>
          </w:p>
        </w:tc>
        <w:tc>
          <w:tcPr>
            <w:tcW w:w="1770" w:type="dxa"/>
            <w:gridSpan w:val="3"/>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交单时间</w:t>
            </w:r>
          </w:p>
        </w:tc>
        <w:tc>
          <w:tcPr>
            <w:tcW w:w="750" w:type="dxa"/>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w:t>
            </w:r>
          </w:p>
        </w:tc>
        <w:tc>
          <w:tcPr>
            <w:tcW w:w="1170" w:type="dxa"/>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文本</w:t>
            </w:r>
          </w:p>
        </w:tc>
        <w:tc>
          <w:tcPr>
            <w:tcW w:w="990" w:type="dxa"/>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否</w:t>
            </w:r>
          </w:p>
        </w:tc>
        <w:tc>
          <w:tcPr>
            <w:tcW w:w="1200" w:type="dxa"/>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000000"/>
                <w:kern w:val="0"/>
                <w:sz w:val="22"/>
                <w:szCs w:val="22"/>
                <w:shd w:val="clear" w:fill="ffff00"/>
              </w:rPr>
            </w:pPr>
            <w:r>
              <w:rPr>
                <w:rFonts w:ascii="等线" w:hAnsi="等线" w:eastAsia="等线"/>
                <w:color w:val="000000"/>
                <w:kern w:val="0"/>
                <w:sz w:val="22"/>
                <w:szCs w:val="22"/>
                <w:shd w:val="clear" w:fill="ffff00"/>
              </w:rPr>
              <w:t>/</w:t>
            </w:r>
          </w:p>
        </w:tc>
        <w:tc>
          <w:tcPr>
            <w:tcW w:w="1005" w:type="dxa"/>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c>
          <w:tcPr>
            <w:tcW w:w="2205" w:type="dxa"/>
            <w:tcBorders>
              <w:top w:val="nil" w:sz="8" w:space="0"/>
              <w:left w:val="single" w:color="000000" w:sz="8" w:space="0"/>
              <w:bottom w:val="single" w:color="000000" w:sz="8" w:space="0"/>
              <w:right w:val="single" w:color="000000" w:sz="8" w:space="0"/>
            </w:tcBorders>
            <w:shd w:val="clear" w:color="auto" w:fill="ffffff"/>
            <w:vAlign w:val="bottom"/>
          </w:tcPr>
          <w:p>
            <w:pPr>
              <w:snapToGrid w:val="false"/>
              <w:spacing w:before="60" w:after="60" w:line="312" w:lineRule="auto"/>
              <w:ind/>
              <w:jc w:val="left"/>
              <w:rPr>
                <w:rFonts w:ascii="等线" w:hAnsi="等线" w:eastAsia="等线"/>
                <w:color w:val="333333"/>
                <w:sz w:val="22"/>
                <w:szCs w:val="22"/>
              </w:rPr>
            </w:pPr>
            <w:r>
              <w:rPr>
                <w:rFonts w:ascii="等线" w:hAnsi="等线" w:eastAsia="等线"/>
                <w:color w:val="333333"/>
                <w:sz w:val="22"/>
                <w:szCs w:val="22"/>
              </w:rPr>
            </w:r>
          </w:p>
        </w:tc>
      </w:tr>
    </w:tbl>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p>
      <w:pPr>
        <w:pStyle w:val="heading3"/>
        <w:snapToGrid w:val="false"/>
        <w:spacing w:before="260" w:after="260" w:line="415" w:lineRule="auto"/>
        <w:ind/>
        <w:jc w:val="left"/>
        <w:rPr>
          <w:rFonts w:ascii="等线" w:hAnsi="等线" w:eastAsia="等线"/>
          <w:sz w:val="28"/>
          <w:szCs w:val="28"/>
        </w:rPr>
      </w:pPr>
      <w:r>
        <w:rPr>
          <w:rFonts w:ascii="等线" w:hAnsi="等线" w:eastAsia="等线"/>
          <w:sz w:val="28"/>
          <w:szCs w:val="28"/>
        </w:rPr>
        <w:t>3.1.3 用例说明</w:t>
      </w:r>
    </w:p>
    <w:tbl>
      <w:tblPr>
        <w:tblStyle w:val="a7"/>
        <w:tblW w:w="0" w:type="auto"/>
        <w:tblInd w:w="0"/>
        <w:tblLayout w:type="fixed"/>
        <w:tblCellMar>
          <w:top w:w="120"/>
          <w:left w:w="60"/>
          <w:bottom w:w="120"/>
          <w:right w:w="60"/>
        </w:tblCellMar>
        <w:tblLook w:firstRow="1" w:lastRow="0" w:firstColumn="1" w:lastColumn="0" w:noHBand="0" w:noVBand="1" w:val="04A0"/>
      </w:tblPr>
      <w:tblGrid>
        <w:gridCol w:w="465"/>
        <w:gridCol w:w="9810"/>
      </w:tblGrid>
      <w:tr>
        <w:trPr>
          <w:trHeight w:val="46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用例名称</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空运-在途跟踪</w:t>
            </w:r>
          </w:p>
        </w:tc>
      </w:tr>
      <w:tr>
        <w:trPr>
          <w:trHeight w:val="46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用例编码</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 </w:t>
            </w:r>
          </w:p>
        </w:tc>
      </w:tr>
      <w:tr>
        <w:trPr>
          <w:trHeight w:val="45" w:hRule="atLeast"/>
        </w:trPr>
        <w:tc>
          <w:tcPr>
            <w:tcW w:w="10275" w:type="dxa"/>
            <w:gridSpan w:val="2"/>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用例描述</w:t>
            </w:r>
          </w:p>
        </w:tc>
      </w:tr>
      <w:tr>
        <w:trPr>
          <w:trHeight w:val="46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范围/概述</w:t>
            </w:r>
          </w:p>
        </w:tc>
        <w:tc>
          <w:tcPr>
            <w:tcW w:w="9810" w:type="dxa"/>
            <w:tcBorders>
              <w:top w:val="single" w:color="000000"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有主订单号/已配置提单号的订单</w:t>
            </w:r>
          </w:p>
        </w:tc>
      </w:tr>
      <w:tr>
        <w:trPr>
          <w:trHeight w:val="4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级别</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 </w:t>
            </w:r>
          </w:p>
        </w:tc>
      </w:tr>
      <w:tr>
        <w:trPr>
          <w:trHeight w:val="4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主要参与者</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空运客服</w:t>
            </w:r>
          </w:p>
        </w:tc>
      </w:tr>
      <w:tr>
        <w:trPr>
          <w:trHeight w:val="46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前置条件</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进入系统，点击《在途跟踪》按钮，进入此页面</w:t>
            </w:r>
          </w:p>
        </w:tc>
      </w:tr>
      <w:tr>
        <w:trPr>
          <w:trHeight w:val="240"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成功保证</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页面操作功能可正常使用，可成功提交。</w:t>
            </w:r>
          </w:p>
        </w:tc>
      </w:tr>
      <w:tr>
        <w:trPr>
          <w:trHeight w:val="2100" w:hRule="atLeast"/>
        </w:trPr>
        <w:tc>
          <w:tcPr>
            <w:tcW w:w="465" w:type="dxa"/>
            <w:tcBorders>
              <w:top w:val="single" w:color="D9D9D9" w:sz="8" w:space="0"/>
              <w:left w:val="single" w:color="D9D9D9" w:sz="8" w:space="0"/>
              <w:bottom w:val="single" w:color="D9D9D9" w:sz="8" w:space="0"/>
              <w:right w:val="single" w:color="D9D9D9" w:sz="8" w:space="0"/>
            </w:tcBorders>
            <w:shd w:val="clear" w:color="auto" w:fill="A6A6A6"/>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主成功场景</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进入《在途跟踪页面》页面，可输入主订单号或者提单号进行搜索。系统根据主订单号或者提单号可搜索出对应订单的在途跟踪轨迹。</w:t>
            </w:r>
          </w:p>
          <w:p>
            <w:pPr>
              <w:snapToGrid w:val="false"/>
              <w:spacing w:before="60" w:after="60" w:line="312" w:lineRule="auto"/>
              <w:ind w:firstLineChars="200"/>
              <w:jc w:val="left"/>
              <w:rPr>
                <w:rFonts w:ascii="宋体" w:hAnsi="宋体" w:eastAsia="宋体"/>
                <w:color w:val="333333"/>
                <w:spacing w:val="2"/>
                <w:sz w:val="22"/>
                <w:szCs w:val="22"/>
              </w:rPr>
            </w:pPr>
            <w:r>
              <w:rPr>
                <w:rFonts w:ascii="宋体" w:hAnsi="宋体" w:eastAsia="宋体"/>
                <w:color w:val="333333"/>
                <w:sz w:val="20"/>
                <w:szCs w:val="20"/>
              </w:rPr>
              <w:t>1.</w:t>
            </w:r>
            <w:r>
              <w:rPr>
                <w:rFonts w:ascii="微软雅黑" w:hAnsi="微软雅黑" w:eastAsia="微软雅黑"/>
                <w:color w:val="333333"/>
                <w:sz w:val="22"/>
                <w:szCs w:val="22"/>
              </w:rPr>
              <w:drawing>
                <wp:inline distT="0" distB="0" distL="0" distR="0">
                  <wp:extent cx="1466850" cy="438150"/>
                  <wp:effectExtent l="0" t="0" r="0" b="0"/>
                  <wp:docPr id="10" name="" descr=""/>
                  <wp:cNvGraphicFramePr>
                    <a:graphicFrameLocks noChangeAspect="true"/>
                  </wp:cNvGraphicFramePr>
                  <a:graphic>
                    <a:graphicData uri="http://schemas.openxmlformats.org/drawingml/2006/picture">
                      <pic:pic>
                        <pic:nvPicPr>
                          <pic:cNvPr id="10" name=""/>
                          <pic:cNvPicPr/>
                        </pic:nvPicPr>
                        <pic:blipFill>
                          <a:blip r:embed="rId20"/>
                          <a:stretch>
                            <a:fillRect/>
                          </a:stretch>
                        </pic:blipFill>
                        <pic:spPr>
                          <a:xfrm>
                            <a:off x="0" y="0"/>
                            <a:ext cx="1466850" cy="438150"/>
                          </a:xfrm>
                          <a:prstGeom prst="rect">
                            <a:avLst/>
                          </a:prstGeom>
                        </pic:spPr>
                      </pic:pic>
                    </a:graphicData>
                  </a:graphic>
                </wp:inline>
              </w:drawing>
            </w:r>
          </w:p>
          <w:p>
            <w:pPr>
              <w:numPr>
                <w:ilvl w:val="0"/>
                <w:numId w:val="35"/>
              </w:numPr>
              <w:snapToGrid w:val="false"/>
              <w:spacing w:before="60" w:after="60" w:line="312" w:lineRule="auto"/>
              <w:ind w:left="420" w:hanging="420"/>
              <w:jc w:val="left"/>
              <w:rPr>
                <w:rFonts w:ascii="宋体" w:hAnsi="宋体" w:eastAsia="宋体"/>
                <w:color w:val="404040"/>
                <w:spacing w:val="2"/>
                <w:kern w:val="0"/>
                <w:sz w:val="22"/>
                <w:szCs w:val="22"/>
              </w:rPr>
            </w:pPr>
            <w:r>
              <w:rPr>
                <w:rFonts w:hint="eastAsia"/>
              </w:rPr>
            </w:r>
            <w:r>
              <w:rPr>
                <w:rFonts w:ascii="宋体" w:hAnsi="宋体" w:eastAsia="宋体"/>
                <w:color w:val="404040"/>
                <w:spacing w:val="2"/>
                <w:kern w:val="0"/>
                <w:sz w:val="22"/>
                <w:szCs w:val="22"/>
              </w:rPr>
              <w:t>查询按钮：点击查询</w:t>
            </w:r>
          </w:p>
          <w:p>
            <w:pPr>
              <w:snapToGrid w:val="false"/>
              <w:spacing w:before="60" w:after="60" w:line="312" w:lineRule="auto"/>
              <w:ind w:left="420" w:firstLine="0"/>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重置按钮：点击后订单号和提单号输入框信息清空</w:t>
            </w:r>
          </w:p>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2.</w:t>
            </w:r>
          </w:p>
          <w:p>
            <w:pPr>
              <w:snapToGrid w:val="false"/>
              <w:spacing w:before="60" w:after="60" w:line="312" w:lineRule="auto"/>
              <w:ind w:left="360" w:firstLineChars="200"/>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334000" cy="314325"/>
                  <wp:effectExtent l="0" t="0" r="0" b="0"/>
                  <wp:docPr id="11" name="" descr=""/>
                  <wp:cNvGraphicFramePr>
                    <a:graphicFrameLocks noChangeAspect="true"/>
                  </wp:cNvGraphicFramePr>
                  <a:graphic>
                    <a:graphicData uri="http://schemas.openxmlformats.org/drawingml/2006/picture">
                      <pic:pic>
                        <pic:nvPicPr>
                          <pic:cNvPr id="11" name=""/>
                          <pic:cNvPicPr/>
                        </pic:nvPicPr>
                        <pic:blipFill>
                          <a:blip r:embed="rId21"/>
                          <a:stretch>
                            <a:fillRect/>
                          </a:stretch>
                        </pic:blipFill>
                        <pic:spPr>
                          <a:xfrm>
                            <a:off x="0" y="0"/>
                            <a:ext cx="5334000" cy="314325"/>
                          </a:xfrm>
                          <a:prstGeom prst="rect">
                            <a:avLst/>
                          </a:prstGeom>
                        </pic:spPr>
                      </pic:pic>
                    </a:graphicData>
                  </a:graphic>
                </wp:inline>
              </w:drawing>
            </w:r>
          </w:p>
          <w:p>
            <w:pPr>
              <w:snapToGrid w:val="false"/>
              <w:spacing w:before="60" w:after="60" w:line="312" w:lineRule="auto"/>
              <w:ind w:left="360" w:firstLineChars="200"/>
              <w:jc w:val="left"/>
              <w:rPr>
                <w:rFonts w:ascii="等线" w:hAnsi="等线" w:eastAsia="等线"/>
                <w:color w:val="333333"/>
                <w:sz w:val="20"/>
                <w:szCs w:val="20"/>
              </w:rPr>
            </w:pPr>
            <w:r>
              <w:rPr>
                <w:rFonts w:ascii="等线" w:hAnsi="等线" w:eastAsia="等线"/>
                <w:color w:val="333333"/>
                <w:sz w:val="20"/>
                <w:szCs w:val="20"/>
              </w:rPr>
              <w:t>以上字段取自空运系统，有值显示，无值留空</w:t>
            </w:r>
          </w:p>
          <w:p>
            <w:pPr>
              <w:snapToGrid w:val="false"/>
              <w:spacing w:before="60" w:after="60" w:line="312" w:lineRule="auto"/>
              <w:ind/>
              <w:jc w:val="left"/>
              <w:rPr>
                <w:rFonts w:ascii="等线" w:hAnsi="等线" w:eastAsia="等线"/>
                <w:color w:val="333333"/>
                <w:kern w:val="0"/>
                <w:sz w:val="24"/>
                <w:szCs w:val="24"/>
              </w:rPr>
            </w:pPr>
            <w:r>
              <w:rPr>
                <w:rFonts w:ascii="宋体" w:hAnsi="宋体" w:eastAsia="宋体"/>
                <w:color w:val="404040"/>
                <w:spacing w:val="2"/>
                <w:kern w:val="0"/>
                <w:sz w:val="22"/>
                <w:szCs w:val="22"/>
              </w:rPr>
              <w:t>航班号由</w:t>
            </w:r>
            <w:r>
              <w:rPr>
                <w:rFonts w:ascii="等线" w:hAnsi="等线" w:eastAsia="等线"/>
                <w:color w:val="000000"/>
                <w:kern w:val="0"/>
                <w:sz w:val="22"/>
                <w:szCs w:val="22"/>
              </w:rPr>
              <w:t>头程航班</w:t>
            </w:r>
            <w:r>
              <w:rPr>
                <w:rFonts w:ascii="等线" w:hAnsi="等线" w:eastAsia="等线"/>
                <w:color w:val="333333"/>
                <w:kern w:val="0"/>
                <w:sz w:val="24"/>
                <w:szCs w:val="24"/>
              </w:rPr>
              <w:t>+</w:t>
            </w:r>
            <w:r>
              <w:rPr>
                <w:rFonts w:ascii="等线" w:hAnsi="等线" w:eastAsia="等线"/>
                <w:color w:val="000000"/>
                <w:kern w:val="0"/>
                <w:sz w:val="22"/>
                <w:szCs w:val="22"/>
              </w:rPr>
              <w:t>出港日期拼接而成，举例：</w:t>
            </w:r>
            <w:r>
              <w:rPr>
                <w:rFonts w:ascii="等线" w:hAnsi="等线" w:eastAsia="等线"/>
                <w:color w:val="333333"/>
                <w:kern w:val="0"/>
                <w:sz w:val="24"/>
                <w:szCs w:val="24"/>
              </w:rPr>
              <w:t>CZ327/02.DEC</w:t>
            </w:r>
          </w:p>
          <w:p>
            <w:pPr>
              <w:snapToGrid w:val="false"/>
              <w:spacing w:before="60" w:after="60" w:line="312" w:lineRule="auto"/>
              <w:ind/>
              <w:jc w:val="left"/>
              <w:rPr>
                <w:rFonts w:ascii="等线" w:hAnsi="等线" w:eastAsia="等线"/>
                <w:color w:val="000000"/>
                <w:kern w:val="0"/>
                <w:sz w:val="22"/>
                <w:szCs w:val="22"/>
              </w:rPr>
            </w:pPr>
            <w:r>
              <w:rPr>
                <w:rFonts w:ascii="等线" w:hAnsi="等线" w:eastAsia="等线"/>
                <w:color w:val="333333"/>
                <w:kern w:val="0"/>
                <w:sz w:val="24"/>
                <w:szCs w:val="24"/>
              </w:rPr>
              <w:t>前半部分（CZ327）：取值订舱管理的</w:t>
            </w:r>
            <w:r>
              <w:rPr>
                <w:rFonts w:ascii="等线" w:hAnsi="等线" w:eastAsia="等线"/>
                <w:color w:val="000000"/>
                <w:kern w:val="0"/>
                <w:sz w:val="22"/>
                <w:szCs w:val="22"/>
              </w:rPr>
              <w:t>头程航班</w:t>
            </w:r>
          </w:p>
          <w:p>
            <w:pPr>
              <w:snapToGrid w:val="false"/>
              <w:spacing w:before="60" w:after="60" w:line="312" w:lineRule="auto"/>
              <w:ind/>
              <w:jc w:val="left"/>
              <w:rPr>
                <w:rFonts w:ascii="等线" w:hAnsi="等线" w:eastAsia="等线"/>
                <w:color w:val="333333"/>
                <w:kern w:val="0"/>
                <w:sz w:val="24"/>
                <w:szCs w:val="24"/>
              </w:rPr>
            </w:pPr>
            <w:r>
              <w:rPr>
                <w:rFonts w:ascii="等线" w:hAnsi="等线" w:eastAsia="等线"/>
                <w:color w:val="000000"/>
                <w:kern w:val="0"/>
                <w:sz w:val="22"/>
                <w:szCs w:val="22"/>
              </w:rPr>
              <w:t>后半部分（</w:t>
            </w:r>
            <w:r>
              <w:rPr>
                <w:rFonts w:ascii="等线" w:hAnsi="等线" w:eastAsia="等线"/>
                <w:color w:val="333333"/>
                <w:kern w:val="0"/>
                <w:sz w:val="24"/>
                <w:szCs w:val="24"/>
              </w:rPr>
              <w:t>/02.DEC</w:t>
            </w:r>
            <w:r>
              <w:rPr>
                <w:rFonts w:ascii="等线" w:hAnsi="等线" w:eastAsia="等线"/>
                <w:color w:val="000000"/>
                <w:kern w:val="0"/>
                <w:sz w:val="22"/>
                <w:szCs w:val="22"/>
              </w:rPr>
              <w:t>）：</w:t>
            </w:r>
            <w:r>
              <w:rPr>
                <w:rFonts w:ascii="等线" w:hAnsi="等线" w:eastAsia="等线"/>
                <w:color w:val="333333"/>
                <w:kern w:val="0"/>
                <w:sz w:val="24"/>
                <w:szCs w:val="24"/>
              </w:rPr>
              <w:t>/+出港日期的日期+.+出港日期的月份英文</w:t>
            </w:r>
          </w:p>
          <w:p>
            <w:pPr>
              <w:snapToGrid w:val="false"/>
              <w:spacing w:before="60" w:after="60" w:line="312" w:lineRule="auto"/>
              <w:ind/>
              <w:jc w:val="left"/>
              <w:rPr>
                <w:rFonts w:ascii="等线" w:hAnsi="等线" w:eastAsia="等线"/>
                <w:color w:val="333333"/>
                <w:sz w:val="24"/>
                <w:szCs w:val="24"/>
              </w:rPr>
            </w:pPr>
            <w:r>
              <w:rPr>
                <w:rFonts w:ascii="等线" w:hAnsi="等线" w:eastAsia="等线"/>
                <w:color w:val="333333"/>
                <w:sz w:val="24"/>
                <w:szCs w:val="24"/>
              </w:rPr>
            </w:r>
          </w:p>
          <w:p>
            <w:pPr>
              <w:snapToGrid w:val="false"/>
              <w:spacing w:before="60" w:after="60" w:line="312" w:lineRule="auto"/>
              <w:ind/>
              <w:jc w:val="left"/>
              <w:rPr>
                <w:rFonts w:ascii="等线" w:hAnsi="等线" w:eastAsia="等线"/>
                <w:color w:val="333333"/>
                <w:sz w:val="24"/>
                <w:szCs w:val="24"/>
              </w:rPr>
            </w:pPr>
            <w:r>
              <w:rPr>
                <w:rFonts w:ascii="等线" w:hAnsi="等线" w:eastAsia="等线"/>
                <w:color w:val="333333"/>
                <w:sz w:val="24"/>
                <w:szCs w:val="24"/>
              </w:rPr>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t>3.</w:t>
            </w:r>
            <w:r>
              <w:rPr>
                <w:rFonts w:ascii="微软雅黑" w:hAnsi="微软雅黑" w:eastAsia="微软雅黑"/>
                <w:color w:val="333333"/>
                <w:sz w:val="22"/>
                <w:szCs w:val="22"/>
              </w:rPr>
              <w:drawing>
                <wp:inline distT="0" distB="0" distL="0" distR="0">
                  <wp:extent cx="5343525" cy="1581150"/>
                  <wp:effectExtent l="0" t="0" r="0" b="0"/>
                  <wp:docPr id="12" name="" descr=""/>
                  <wp:cNvGraphicFramePr>
                    <a:graphicFrameLocks noChangeAspect="true"/>
                  </wp:cNvGraphicFramePr>
                  <a:graphic>
                    <a:graphicData uri="http://schemas.openxmlformats.org/drawingml/2006/picture">
                      <pic:pic>
                        <pic:nvPicPr>
                          <pic:cNvPr id="12" name=""/>
                          <pic:cNvPicPr/>
                        </pic:nvPicPr>
                        <pic:blipFill>
                          <a:blip r:embed="rId22"/>
                          <a:stretch>
                            <a:fillRect/>
                          </a:stretch>
                        </pic:blipFill>
                        <pic:spPr>
                          <a:xfrm>
                            <a:off x="0" y="0"/>
                            <a:ext cx="5343525" cy="1581150"/>
                          </a:xfrm>
                          <a:prstGeom prst="rect">
                            <a:avLst/>
                          </a:prstGeom>
                        </pic:spPr>
                      </pic:pic>
                    </a:graphicData>
                  </a:graphic>
                </wp:inline>
              </w:drawing>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t>1）以运单号的tab切换展示对应的轨迹信息，</w:t>
            </w:r>
            <w:r>
              <w:rPr>
                <w:rFonts w:ascii="微软雅黑" w:hAnsi="微软雅黑" w:eastAsia="微软雅黑"/>
                <w:color w:val="333333"/>
                <w:sz w:val="22"/>
                <w:szCs w:val="22"/>
              </w:rPr>
              <w:drawing>
                <wp:inline distT="0" distB="0" distL="0" distR="0">
                  <wp:extent cx="952500" cy="333375"/>
                  <wp:effectExtent l="0" t="0" r="0" b="0"/>
                  <wp:docPr id="13" name="" descr=""/>
                  <wp:cNvGraphicFramePr>
                    <a:graphicFrameLocks noChangeAspect="true"/>
                  </wp:cNvGraphicFramePr>
                  <a:graphic>
                    <a:graphicData uri="http://schemas.openxmlformats.org/drawingml/2006/picture">
                      <pic:pic>
                        <pic:nvPicPr>
                          <pic:cNvPr id="13" name=""/>
                          <pic:cNvPicPr/>
                        </pic:nvPicPr>
                        <pic:blipFill>
                          <a:blip r:embed="rId23"/>
                          <a:stretch>
                            <a:fillRect/>
                          </a:stretch>
                        </pic:blipFill>
                        <pic:spPr>
                          <a:xfrm>
                            <a:off x="0" y="0"/>
                            <a:ext cx="952500" cy="333375"/>
                          </a:xfrm>
                          <a:prstGeom prst="rect">
                            <a:avLst/>
                          </a:prstGeom>
                        </pic:spPr>
                      </pic:pic>
                    </a:graphicData>
                  </a:graphic>
                </wp:inline>
              </w:drawing>
            </w:r>
            <w:r>
              <w:rPr>
                <w:rFonts w:ascii="等线" w:hAnsi="等线" w:eastAsia="等线"/>
                <w:color w:val="333333"/>
                <w:sz w:val="20"/>
                <w:szCs w:val="20"/>
              </w:rPr>
              <w:t>当前运单号选中状态</w:t>
            </w:r>
          </w:p>
          <w:p>
            <w:pPr>
              <w:snapToGrid w:val="false"/>
              <w:spacing w:before="60" w:after="60" w:line="312" w:lineRule="auto"/>
              <w:ind w:firstLineChars="200"/>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923925" cy="285750"/>
                  <wp:effectExtent l="0" t="0" r="0" b="0"/>
                  <wp:docPr id="14" name="" descr=""/>
                  <wp:cNvGraphicFramePr>
                    <a:graphicFrameLocks noChangeAspect="true"/>
                  </wp:cNvGraphicFramePr>
                  <a:graphic>
                    <a:graphicData uri="http://schemas.openxmlformats.org/drawingml/2006/picture">
                      <pic:pic>
                        <pic:nvPicPr>
                          <pic:cNvPr id="14" name=""/>
                          <pic:cNvPicPr/>
                        </pic:nvPicPr>
                        <pic:blipFill>
                          <a:blip r:embed="rId24"/>
                          <a:stretch>
                            <a:fillRect/>
                          </a:stretch>
                        </pic:blipFill>
                        <pic:spPr>
                          <a:xfrm>
                            <a:off x="0" y="0"/>
                            <a:ext cx="923925" cy="285750"/>
                          </a:xfrm>
                          <a:prstGeom prst="rect">
                            <a:avLst/>
                          </a:prstGeom>
                        </pic:spPr>
                      </pic:pic>
                    </a:graphicData>
                  </a:graphic>
                </wp:inline>
              </w:drawing>
            </w:r>
            <w:r>
              <w:rPr>
                <w:rFonts w:ascii="等线" w:hAnsi="等线" w:eastAsia="等线"/>
                <w:color w:val="333333"/>
                <w:sz w:val="20"/>
                <w:szCs w:val="20"/>
              </w:rPr>
              <w:t>运单未选中状态</w:t>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t>2）倒序，默认显示最新两条轨迹信息，服务状态为“异常结束”则轨迹信息标红</w:t>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t>3）多于两条轨迹信息则缩略显示</w:t>
            </w:r>
            <w:r>
              <w:rPr>
                <w:rFonts w:ascii="微软雅黑" w:hAnsi="微软雅黑" w:eastAsia="微软雅黑"/>
                <w:color w:val="333333"/>
                <w:sz w:val="22"/>
                <w:szCs w:val="22"/>
              </w:rPr>
              <w:drawing>
                <wp:inline distT="0" distB="0" distL="0" distR="0">
                  <wp:extent cx="171450" cy="190500"/>
                  <wp:effectExtent l="0" t="0" r="0" b="0"/>
                  <wp:docPr id="15" name="" descr=""/>
                  <wp:cNvGraphicFramePr>
                    <a:graphicFrameLocks noChangeAspect="true"/>
                  </wp:cNvGraphicFramePr>
                  <a:graphic>
                    <a:graphicData uri="http://schemas.openxmlformats.org/drawingml/2006/picture">
                      <pic:pic>
                        <pic:nvPicPr>
                          <pic:cNvPr id="15" name=""/>
                          <pic:cNvPicPr/>
                        </pic:nvPicPr>
                        <pic:blipFill>
                          <a:blip r:embed="rId25"/>
                          <a:stretch>
                            <a:fillRect/>
                          </a:stretch>
                        </pic:blipFill>
                        <pic:spPr>
                          <a:xfrm>
                            <a:off x="0" y="0"/>
                            <a:ext cx="171450" cy="190500"/>
                          </a:xfrm>
                          <a:prstGeom prst="rect">
                            <a:avLst/>
                          </a:prstGeom>
                        </pic:spPr>
                      </pic:pic>
                    </a:graphicData>
                  </a:graphic>
                </wp:inline>
              </w:drawing>
            </w:r>
            <w:r>
              <w:rPr>
                <w:rFonts w:ascii="等线" w:hAnsi="等线" w:eastAsia="等线"/>
                <w:color w:val="333333"/>
                <w:sz w:val="20"/>
                <w:szCs w:val="20"/>
              </w:rPr>
              <w:t>，点击</w:t>
            </w:r>
            <w:r>
              <w:rPr>
                <w:rFonts w:ascii="微软雅黑" w:hAnsi="微软雅黑" w:eastAsia="微软雅黑"/>
                <w:color w:val="333333"/>
                <w:sz w:val="22"/>
                <w:szCs w:val="22"/>
              </w:rPr>
              <w:drawing>
                <wp:inline distT="0" distB="0" distL="0" distR="0">
                  <wp:extent cx="171450" cy="190500"/>
                  <wp:effectExtent l="0" t="0" r="0" b="0"/>
                  <wp:docPr id="16" name="" descr=""/>
                  <wp:cNvGraphicFramePr>
                    <a:graphicFrameLocks noChangeAspect="true"/>
                  </wp:cNvGraphicFramePr>
                  <a:graphic>
                    <a:graphicData uri="http://schemas.openxmlformats.org/drawingml/2006/picture">
                      <pic:pic>
                        <pic:nvPicPr>
                          <pic:cNvPr id="16" name=""/>
                          <pic:cNvPicPr/>
                        </pic:nvPicPr>
                        <pic:blipFill>
                          <a:blip r:embed="rId25"/>
                          <a:stretch>
                            <a:fillRect/>
                          </a:stretch>
                        </pic:blipFill>
                        <pic:spPr>
                          <a:xfrm>
                            <a:off x="0" y="0"/>
                            <a:ext cx="171450" cy="190500"/>
                          </a:xfrm>
                          <a:prstGeom prst="rect">
                            <a:avLst/>
                          </a:prstGeom>
                        </pic:spPr>
                      </pic:pic>
                    </a:graphicData>
                  </a:graphic>
                </wp:inline>
              </w:drawing>
            </w:r>
            <w:r>
              <w:rPr>
                <w:rFonts w:ascii="等线" w:hAnsi="等线" w:eastAsia="等线"/>
                <w:color w:val="333333"/>
                <w:sz w:val="20"/>
                <w:szCs w:val="20"/>
              </w:rPr>
              <w:t>则全部展开轨迹信息（如上图）</w:t>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t>再次点击</w:t>
            </w:r>
            <w:r>
              <w:rPr>
                <w:rFonts w:ascii="微软雅黑" w:hAnsi="微软雅黑" w:eastAsia="微软雅黑"/>
                <w:color w:val="333333"/>
                <w:sz w:val="22"/>
                <w:szCs w:val="22"/>
              </w:rPr>
              <w:drawing>
                <wp:inline distT="0" distB="0" distL="0" distR="0">
                  <wp:extent cx="171450" cy="161925"/>
                  <wp:effectExtent l="0" t="0" r="0" b="0"/>
                  <wp:docPr id="17" name="" descr=""/>
                  <wp:cNvGraphicFramePr>
                    <a:graphicFrameLocks noChangeAspect="true"/>
                  </wp:cNvGraphicFramePr>
                  <a:graphic>
                    <a:graphicData uri="http://schemas.openxmlformats.org/drawingml/2006/picture">
                      <pic:pic>
                        <pic:nvPicPr>
                          <pic:cNvPr id="17" name=""/>
                          <pic:cNvPicPr/>
                        </pic:nvPicPr>
                        <pic:blipFill>
                          <a:blip r:embed="rId26"/>
                          <a:stretch>
                            <a:fillRect/>
                          </a:stretch>
                        </pic:blipFill>
                        <pic:spPr>
                          <a:xfrm>
                            <a:off x="0" y="0"/>
                            <a:ext cx="171450" cy="161925"/>
                          </a:xfrm>
                          <a:prstGeom prst="rect">
                            <a:avLst/>
                          </a:prstGeom>
                        </pic:spPr>
                      </pic:pic>
                    </a:graphicData>
                  </a:graphic>
                </wp:inline>
              </w:drawing>
            </w:r>
            <w:r>
              <w:rPr>
                <w:rFonts w:ascii="等线" w:hAnsi="等线" w:eastAsia="等线"/>
                <w:color w:val="333333"/>
                <w:sz w:val="20"/>
                <w:szCs w:val="20"/>
              </w:rPr>
              <w:t>，则缩略为最新两条轨迹信息</w:t>
            </w:r>
          </w:p>
          <w:p>
            <w:pPr>
              <w:snapToGrid w:val="false"/>
              <w:spacing w:before="60" w:after="60" w:line="312" w:lineRule="auto"/>
              <w:ind w:firstLineChars="200"/>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648325" cy="990600"/>
                  <wp:effectExtent l="0" t="0" r="0" b="0"/>
                  <wp:docPr id="18" name="" descr=""/>
                  <wp:cNvGraphicFramePr>
                    <a:graphicFrameLocks noChangeAspect="true"/>
                  </wp:cNvGraphicFramePr>
                  <a:graphic>
                    <a:graphicData uri="http://schemas.openxmlformats.org/drawingml/2006/picture">
                      <pic:pic>
                        <pic:nvPicPr>
                          <pic:cNvPr id="18" name=""/>
                          <pic:cNvPicPr/>
                        </pic:nvPicPr>
                        <pic:blipFill>
                          <a:blip r:embed="rId27"/>
                          <a:stretch>
                            <a:fillRect/>
                          </a:stretch>
                        </pic:blipFill>
                        <pic:spPr>
                          <a:xfrm>
                            <a:off x="0" y="0"/>
                            <a:ext cx="5648325" cy="990600"/>
                          </a:xfrm>
                          <a:prstGeom prst="rect">
                            <a:avLst/>
                          </a:prstGeom>
                        </pic:spPr>
                      </pic:pic>
                    </a:graphicData>
                  </a:graphic>
                </wp:inline>
              </w:drawing>
            </w:r>
          </w:p>
          <w:p>
            <w:pPr>
              <w:snapToGrid w:val="false"/>
              <w:spacing w:before="60" w:after="60" w:line="312" w:lineRule="auto"/>
              <w:ind w:firstLineChars="200"/>
              <w:jc w:val="left"/>
              <w:rPr>
                <w:rFonts w:ascii="等线" w:hAnsi="等线" w:eastAsia="等线"/>
                <w:color w:val="333333"/>
                <w:sz w:val="20"/>
                <w:szCs w:val="20"/>
              </w:rPr>
            </w:pPr>
            <w:r>
              <w:rPr>
                <w:rFonts w:ascii="等线" w:hAnsi="等线" w:eastAsia="等线"/>
                <w:color w:val="333333"/>
                <w:sz w:val="20"/>
                <w:szCs w:val="20"/>
              </w:rPr>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4.</w:t>
            </w:r>
            <w:r>
              <w:rPr>
                <w:rFonts w:ascii="微软雅黑" w:hAnsi="微软雅黑" w:eastAsia="微软雅黑"/>
                <w:color w:val="333333"/>
                <w:sz w:val="22"/>
                <w:szCs w:val="22"/>
              </w:rPr>
              <w:drawing>
                <wp:inline distT="0" distB="0" distL="0" distR="0">
                  <wp:extent cx="6067425" cy="838200"/>
                  <wp:effectExtent l="0" t="0" r="0" b="0"/>
                  <wp:docPr id="19" name="" descr=""/>
                  <wp:cNvGraphicFramePr>
                    <a:graphicFrameLocks noChangeAspect="true"/>
                  </wp:cNvGraphicFramePr>
                  <a:graphic>
                    <a:graphicData uri="http://schemas.openxmlformats.org/drawingml/2006/picture">
                      <pic:pic>
                        <pic:nvPicPr>
                          <pic:cNvPr id="19" name=""/>
                          <pic:cNvPicPr/>
                        </pic:nvPicPr>
                        <pic:blipFill>
                          <a:blip r:embed="rId28"/>
                          <a:stretch>
                            <a:fillRect/>
                          </a:stretch>
                        </pic:blipFill>
                        <pic:spPr>
                          <a:xfrm>
                            <a:off x="0" y="0"/>
                            <a:ext cx="6067425" cy="838200"/>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715000" cy="714375"/>
                  <wp:effectExtent l="0" t="0" r="0" b="0"/>
                  <wp:docPr id="20" name="" descr=""/>
                  <wp:cNvGraphicFramePr>
                    <a:graphicFrameLocks noChangeAspect="true"/>
                  </wp:cNvGraphicFramePr>
                  <a:graphic>
                    <a:graphicData uri="http://schemas.openxmlformats.org/drawingml/2006/picture">
                      <pic:pic>
                        <pic:nvPicPr>
                          <pic:cNvPr id="20" name=""/>
                          <pic:cNvPicPr/>
                        </pic:nvPicPr>
                        <pic:blipFill>
                          <a:blip r:embed="rId29"/>
                          <a:stretch>
                            <a:fillRect/>
                          </a:stretch>
                        </pic:blipFill>
                        <pic:spPr>
                          <a:xfrm>
                            <a:off x="0" y="0"/>
                            <a:ext cx="5715000" cy="714375"/>
                          </a:xfrm>
                          <a:prstGeom prst="rect">
                            <a:avLst/>
                          </a:prstGeom>
                        </pic:spPr>
                      </pic:pic>
                    </a:graphicData>
                  </a:graphic>
                </wp:inline>
              </w:drawing>
            </w:r>
          </w:p>
          <w:p>
            <w:pPr>
              <w:snapToGrid w:val="false"/>
              <w:spacing w:before="60" w:after="60" w:line="312" w:lineRule="auto"/>
              <w:ind/>
              <w:jc w:val="left"/>
              <w:rPr>
                <w:rFonts w:ascii="等线" w:hAnsi="等线" w:eastAsia="等线"/>
                <w:color w:val="333333"/>
                <w:kern w:val="0"/>
                <w:sz w:val="24"/>
                <w:szCs w:val="24"/>
              </w:rPr>
            </w:pPr>
            <w:r>
              <w:rPr>
                <w:rFonts w:ascii="宋体" w:hAnsi="宋体" w:eastAsia="宋体"/>
                <w:color w:val="404040"/>
                <w:spacing w:val="2"/>
                <w:kern w:val="0"/>
                <w:sz w:val="22"/>
                <w:szCs w:val="22"/>
              </w:rPr>
              <w:t>航班号由</w:t>
            </w:r>
            <w:r>
              <w:rPr>
                <w:rFonts w:ascii="等线" w:hAnsi="等线" w:eastAsia="等线"/>
                <w:color w:val="000000"/>
                <w:kern w:val="0"/>
                <w:sz w:val="22"/>
                <w:szCs w:val="22"/>
              </w:rPr>
              <w:t>头程航班</w:t>
            </w:r>
            <w:r>
              <w:rPr>
                <w:rFonts w:ascii="等线" w:hAnsi="等线" w:eastAsia="等线"/>
                <w:color w:val="333333"/>
                <w:kern w:val="0"/>
                <w:sz w:val="24"/>
                <w:szCs w:val="24"/>
              </w:rPr>
              <w:t>+</w:t>
            </w:r>
            <w:r>
              <w:rPr>
                <w:rFonts w:ascii="等线" w:hAnsi="等线" w:eastAsia="等线"/>
                <w:color w:val="000000"/>
                <w:kern w:val="0"/>
                <w:sz w:val="22"/>
                <w:szCs w:val="22"/>
              </w:rPr>
              <w:t>出港日期拼接而成，举例：</w:t>
            </w:r>
            <w:r>
              <w:rPr>
                <w:rFonts w:ascii="等线" w:hAnsi="等线" w:eastAsia="等线"/>
                <w:color w:val="333333"/>
                <w:kern w:val="0"/>
                <w:sz w:val="24"/>
                <w:szCs w:val="24"/>
              </w:rPr>
              <w:t>CZ327/02.DEC</w:t>
            </w:r>
          </w:p>
          <w:p>
            <w:pPr>
              <w:snapToGrid w:val="false"/>
              <w:spacing w:before="60" w:after="60" w:line="312" w:lineRule="auto"/>
              <w:ind/>
              <w:jc w:val="left"/>
              <w:rPr>
                <w:rFonts w:ascii="等线" w:hAnsi="等线" w:eastAsia="等线"/>
                <w:color w:val="333333"/>
                <w:kern w:val="0"/>
                <w:sz w:val="24"/>
                <w:szCs w:val="24"/>
              </w:rPr>
            </w:pPr>
            <w:r>
              <w:rPr>
                <w:rFonts w:ascii="等线" w:hAnsi="等线" w:eastAsia="等线"/>
                <w:color w:val="333333"/>
                <w:kern w:val="0"/>
                <w:sz w:val="24"/>
                <w:szCs w:val="24"/>
              </w:rPr>
              <w:t>具体逻辑请参照上面</w:t>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5.</w:t>
            </w:r>
            <w:r>
              <w:rPr>
                <w:rFonts w:ascii="微软雅黑" w:hAnsi="微软雅黑" w:eastAsia="微软雅黑"/>
                <w:color w:val="333333"/>
                <w:sz w:val="22"/>
                <w:szCs w:val="22"/>
              </w:rPr>
              <w:drawing>
                <wp:inline distT="0" distB="0" distL="0" distR="0">
                  <wp:extent cx="2838450" cy="1209675"/>
                  <wp:effectExtent l="0" t="0" r="0" b="0"/>
                  <wp:docPr id="21" name="" descr=""/>
                  <wp:cNvGraphicFramePr>
                    <a:graphicFrameLocks noChangeAspect="true"/>
                  </wp:cNvGraphicFramePr>
                  <a:graphic>
                    <a:graphicData uri="http://schemas.openxmlformats.org/drawingml/2006/picture">
                      <pic:pic>
                        <pic:nvPicPr>
                          <pic:cNvPr id="21" name=""/>
                          <pic:cNvPicPr/>
                        </pic:nvPicPr>
                        <pic:blipFill>
                          <a:blip r:embed="rId30"/>
                          <a:stretch>
                            <a:fillRect/>
                          </a:stretch>
                        </pic:blipFill>
                        <pic:spPr>
                          <a:xfrm>
                            <a:off x="0" y="0"/>
                            <a:ext cx="2838450" cy="120967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4972050" cy="733425"/>
                  <wp:effectExtent l="0" t="0" r="0" b="0"/>
                  <wp:docPr id="22" name="" descr=""/>
                  <wp:cNvGraphicFramePr>
                    <a:graphicFrameLocks noChangeAspect="true"/>
                  </wp:cNvGraphicFramePr>
                  <a:graphic>
                    <a:graphicData uri="http://schemas.openxmlformats.org/drawingml/2006/picture">
                      <pic:pic>
                        <pic:nvPicPr>
                          <pic:cNvPr id="22" name=""/>
                          <pic:cNvPicPr/>
                        </pic:nvPicPr>
                        <pic:blipFill>
                          <a:blip r:embed="rId31"/>
                          <a:stretch>
                            <a:fillRect/>
                          </a:stretch>
                        </pic:blipFill>
                        <pic:spPr>
                          <a:xfrm>
                            <a:off x="0" y="0"/>
                            <a:ext cx="4972050" cy="73342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6.</w:t>
            </w:r>
            <w:r>
              <w:rPr>
                <w:rFonts w:ascii="微软雅黑" w:hAnsi="微软雅黑" w:eastAsia="微软雅黑"/>
                <w:color w:val="333333"/>
                <w:sz w:val="22"/>
                <w:szCs w:val="22"/>
              </w:rPr>
              <w:drawing>
                <wp:inline distT="0" distB="0" distL="0" distR="0">
                  <wp:extent cx="4191000" cy="876300"/>
                  <wp:effectExtent l="0" t="0" r="0" b="0"/>
                  <wp:docPr id="23" name="" descr=""/>
                  <wp:cNvGraphicFramePr>
                    <a:graphicFrameLocks noChangeAspect="true"/>
                  </wp:cNvGraphicFramePr>
                  <a:graphic>
                    <a:graphicData uri="http://schemas.openxmlformats.org/drawingml/2006/picture">
                      <pic:pic>
                        <pic:nvPicPr>
                          <pic:cNvPr id="23" name=""/>
                          <pic:cNvPicPr/>
                        </pic:nvPicPr>
                        <pic:blipFill>
                          <a:blip r:embed="rId32"/>
                          <a:stretch>
                            <a:fillRect/>
                          </a:stretch>
                        </pic:blipFill>
                        <pic:spPr>
                          <a:xfrm>
                            <a:off x="0" y="0"/>
                            <a:ext cx="4191000" cy="876300"/>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657850" cy="257175"/>
                  <wp:effectExtent l="0" t="0" r="0" b="0"/>
                  <wp:docPr id="24" name="" descr=""/>
                  <wp:cNvGraphicFramePr>
                    <a:graphicFrameLocks noChangeAspect="true"/>
                  </wp:cNvGraphicFramePr>
                  <a:graphic>
                    <a:graphicData uri="http://schemas.openxmlformats.org/drawingml/2006/picture">
                      <pic:pic>
                        <pic:nvPicPr>
                          <pic:cNvPr id="24" name=""/>
                          <pic:cNvPicPr/>
                        </pic:nvPicPr>
                        <pic:blipFill>
                          <a:blip r:embed="rId33"/>
                          <a:stretch>
                            <a:fillRect/>
                          </a:stretch>
                        </pic:blipFill>
                        <pic:spPr>
                          <a:xfrm>
                            <a:off x="0" y="0"/>
                            <a:ext cx="5657850" cy="25717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7.</w:t>
            </w:r>
            <w:r>
              <w:rPr>
                <w:rFonts w:ascii="微软雅黑" w:hAnsi="微软雅黑" w:eastAsia="微软雅黑"/>
                <w:color w:val="333333"/>
                <w:sz w:val="22"/>
                <w:szCs w:val="22"/>
              </w:rPr>
              <w:drawing>
                <wp:inline distT="0" distB="0" distL="0" distR="0">
                  <wp:extent cx="3619500" cy="904875"/>
                  <wp:effectExtent l="0" t="0" r="0" b="0"/>
                  <wp:docPr id="25" name="" descr=""/>
                  <wp:cNvGraphicFramePr>
                    <a:graphicFrameLocks noChangeAspect="true"/>
                  </wp:cNvGraphicFramePr>
                  <a:graphic>
                    <a:graphicData uri="http://schemas.openxmlformats.org/drawingml/2006/picture">
                      <pic:pic>
                        <pic:nvPicPr>
                          <pic:cNvPr id="25" name=""/>
                          <pic:cNvPicPr/>
                        </pic:nvPicPr>
                        <pic:blipFill>
                          <a:blip r:embed="rId34"/>
                          <a:stretch>
                            <a:fillRect/>
                          </a:stretch>
                        </pic:blipFill>
                        <pic:spPr>
                          <a:xfrm>
                            <a:off x="0" y="0"/>
                            <a:ext cx="3619500" cy="90487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334000" cy="485775"/>
                  <wp:effectExtent l="0" t="0" r="0" b="0"/>
                  <wp:docPr id="26" name="" descr=""/>
                  <wp:cNvGraphicFramePr>
                    <a:graphicFrameLocks noChangeAspect="true"/>
                  </wp:cNvGraphicFramePr>
                  <a:graphic>
                    <a:graphicData uri="http://schemas.openxmlformats.org/drawingml/2006/picture">
                      <pic:pic>
                        <pic:nvPicPr>
                          <pic:cNvPr id="26" name=""/>
                          <pic:cNvPicPr/>
                        </pic:nvPicPr>
                        <pic:blipFill>
                          <a:blip r:embed="rId35"/>
                          <a:stretch>
                            <a:fillRect/>
                          </a:stretch>
                        </pic:blipFill>
                        <pic:spPr>
                          <a:xfrm>
                            <a:off x="0" y="0"/>
                            <a:ext cx="5334000" cy="48577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8.</w:t>
            </w:r>
            <w:r>
              <w:rPr>
                <w:rFonts w:ascii="微软雅黑" w:hAnsi="微软雅黑" w:eastAsia="微软雅黑"/>
                <w:color w:val="333333"/>
                <w:sz w:val="22"/>
                <w:szCs w:val="22"/>
              </w:rPr>
              <w:drawing>
                <wp:inline distT="0" distB="0" distL="0" distR="0">
                  <wp:extent cx="4333875" cy="942975"/>
                  <wp:effectExtent l="0" t="0" r="0" b="0"/>
                  <wp:docPr id="27" name="" descr=""/>
                  <wp:cNvGraphicFramePr>
                    <a:graphicFrameLocks noChangeAspect="true"/>
                  </wp:cNvGraphicFramePr>
                  <a:graphic>
                    <a:graphicData uri="http://schemas.openxmlformats.org/drawingml/2006/picture">
                      <pic:pic>
                        <pic:nvPicPr>
                          <pic:cNvPr id="27" name=""/>
                          <pic:cNvPicPr/>
                        </pic:nvPicPr>
                        <pic:blipFill>
                          <a:blip r:embed="rId36"/>
                          <a:stretch>
                            <a:fillRect/>
                          </a:stretch>
                        </pic:blipFill>
                        <pic:spPr>
                          <a:xfrm>
                            <a:off x="0" y="0"/>
                            <a:ext cx="4333875" cy="94297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153025" cy="352425"/>
                  <wp:effectExtent l="0" t="0" r="0" b="0"/>
                  <wp:docPr id="28" name="" descr=""/>
                  <wp:cNvGraphicFramePr>
                    <a:graphicFrameLocks noChangeAspect="true"/>
                  </wp:cNvGraphicFramePr>
                  <a:graphic>
                    <a:graphicData uri="http://schemas.openxmlformats.org/drawingml/2006/picture">
                      <pic:pic>
                        <pic:nvPicPr>
                          <pic:cNvPr id="28" name=""/>
                          <pic:cNvPicPr/>
                        </pic:nvPicPr>
                        <pic:blipFill>
                          <a:blip r:embed="rId37"/>
                          <a:stretch>
                            <a:fillRect/>
                          </a:stretch>
                        </pic:blipFill>
                        <pic:spPr>
                          <a:xfrm>
                            <a:off x="0" y="0"/>
                            <a:ext cx="5153025" cy="35242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9.</w:t>
            </w:r>
            <w:r>
              <w:rPr>
                <w:rFonts w:ascii="微软雅黑" w:hAnsi="微软雅黑" w:eastAsia="微软雅黑"/>
                <w:color w:val="333333"/>
                <w:sz w:val="22"/>
                <w:szCs w:val="22"/>
              </w:rPr>
              <w:drawing>
                <wp:inline distT="0" distB="0" distL="0" distR="0">
                  <wp:extent cx="3657600" cy="962025"/>
                  <wp:effectExtent l="0" t="0" r="0" b="0"/>
                  <wp:docPr id="29" name="" descr=""/>
                  <wp:cNvGraphicFramePr>
                    <a:graphicFrameLocks noChangeAspect="true"/>
                  </wp:cNvGraphicFramePr>
                  <a:graphic>
                    <a:graphicData uri="http://schemas.openxmlformats.org/drawingml/2006/picture">
                      <pic:pic>
                        <pic:nvPicPr>
                          <pic:cNvPr id="29" name=""/>
                          <pic:cNvPicPr/>
                        </pic:nvPicPr>
                        <pic:blipFill>
                          <a:blip r:embed="rId38"/>
                          <a:stretch>
                            <a:fillRect/>
                          </a:stretch>
                        </pic:blipFill>
                        <pic:spPr>
                          <a:xfrm>
                            <a:off x="0" y="0"/>
                            <a:ext cx="3657600" cy="96202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810250" cy="361950"/>
                  <wp:effectExtent l="0" t="0" r="0" b="0"/>
                  <wp:docPr id="30" name="" descr=""/>
                  <wp:cNvGraphicFramePr>
                    <a:graphicFrameLocks noChangeAspect="true"/>
                  </wp:cNvGraphicFramePr>
                  <a:graphic>
                    <a:graphicData uri="http://schemas.openxmlformats.org/drawingml/2006/picture">
                      <pic:pic>
                        <pic:nvPicPr>
                          <pic:cNvPr id="30" name=""/>
                          <pic:cNvPicPr/>
                        </pic:nvPicPr>
                        <pic:blipFill>
                          <a:blip r:embed="rId39"/>
                          <a:stretch>
                            <a:fillRect/>
                          </a:stretch>
                        </pic:blipFill>
                        <pic:spPr>
                          <a:xfrm>
                            <a:off x="0" y="0"/>
                            <a:ext cx="5810250" cy="361950"/>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10.</w:t>
            </w:r>
            <w:r>
              <w:rPr>
                <w:rFonts w:ascii="微软雅黑" w:hAnsi="微软雅黑" w:eastAsia="微软雅黑"/>
                <w:color w:val="333333"/>
                <w:sz w:val="22"/>
                <w:szCs w:val="22"/>
              </w:rPr>
              <w:drawing>
                <wp:inline distT="0" distB="0" distL="0" distR="0">
                  <wp:extent cx="2971800" cy="971550"/>
                  <wp:effectExtent l="0" t="0" r="0" b="0"/>
                  <wp:docPr id="31" name="" descr=""/>
                  <wp:cNvGraphicFramePr>
                    <a:graphicFrameLocks noChangeAspect="true"/>
                  </wp:cNvGraphicFramePr>
                  <a:graphic>
                    <a:graphicData uri="http://schemas.openxmlformats.org/drawingml/2006/picture">
                      <pic:pic>
                        <pic:nvPicPr>
                          <pic:cNvPr id="31" name=""/>
                          <pic:cNvPicPr/>
                        </pic:nvPicPr>
                        <pic:blipFill>
                          <a:blip r:embed="rId40"/>
                          <a:stretch>
                            <a:fillRect/>
                          </a:stretch>
                        </pic:blipFill>
                        <pic:spPr>
                          <a:xfrm>
                            <a:off x="0" y="0"/>
                            <a:ext cx="2971800" cy="971550"/>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695950" cy="428625"/>
                  <wp:effectExtent l="0" t="0" r="0" b="0"/>
                  <wp:docPr id="32" name="" descr=""/>
                  <wp:cNvGraphicFramePr>
                    <a:graphicFrameLocks noChangeAspect="true"/>
                  </wp:cNvGraphicFramePr>
                  <a:graphic>
                    <a:graphicData uri="http://schemas.openxmlformats.org/drawingml/2006/picture">
                      <pic:pic>
                        <pic:nvPicPr>
                          <pic:cNvPr id="32" name=""/>
                          <pic:cNvPicPr/>
                        </pic:nvPicPr>
                        <pic:blipFill>
                          <a:blip r:embed="rId41"/>
                          <a:stretch>
                            <a:fillRect/>
                          </a:stretch>
                        </pic:blipFill>
                        <pic:spPr>
                          <a:xfrm>
                            <a:off x="0" y="0"/>
                            <a:ext cx="5695950" cy="42862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等线" w:hAnsi="等线" w:eastAsia="等线"/>
                <w:color w:val="333333"/>
                <w:sz w:val="20"/>
                <w:szCs w:val="20"/>
              </w:rPr>
              <w:t>11.</w:t>
            </w:r>
            <w:r>
              <w:rPr>
                <w:rFonts w:ascii="微软雅黑" w:hAnsi="微软雅黑" w:eastAsia="微软雅黑"/>
                <w:color w:val="333333"/>
                <w:sz w:val="22"/>
                <w:szCs w:val="22"/>
              </w:rPr>
              <w:drawing>
                <wp:inline distT="0" distB="0" distL="0" distR="0">
                  <wp:extent cx="5114925" cy="990600"/>
                  <wp:effectExtent l="0" t="0" r="0" b="0"/>
                  <wp:docPr id="33" name="" descr=""/>
                  <wp:cNvGraphicFramePr>
                    <a:graphicFrameLocks noChangeAspect="true"/>
                  </wp:cNvGraphicFramePr>
                  <a:graphic>
                    <a:graphicData uri="http://schemas.openxmlformats.org/drawingml/2006/picture">
                      <pic:pic>
                        <pic:nvPicPr>
                          <pic:cNvPr id="33" name=""/>
                          <pic:cNvPicPr/>
                        </pic:nvPicPr>
                        <pic:blipFill>
                          <a:blip r:embed="rId42"/>
                          <a:stretch>
                            <a:fillRect/>
                          </a:stretch>
                        </pic:blipFill>
                        <pic:spPr>
                          <a:xfrm>
                            <a:off x="0" y="0"/>
                            <a:ext cx="5114925" cy="990600"/>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772150" cy="285750"/>
                  <wp:effectExtent l="0" t="0" r="0" b="0"/>
                  <wp:docPr id="34" name="" descr=""/>
                  <wp:cNvGraphicFramePr>
                    <a:graphicFrameLocks noChangeAspect="true"/>
                  </wp:cNvGraphicFramePr>
                  <a:graphic>
                    <a:graphicData uri="http://schemas.openxmlformats.org/drawingml/2006/picture">
                      <pic:pic>
                        <pic:nvPicPr>
                          <pic:cNvPr id="34" name=""/>
                          <pic:cNvPicPr/>
                        </pic:nvPicPr>
                        <pic:blipFill>
                          <a:blip r:embed="rId43"/>
                          <a:stretch>
                            <a:fillRect/>
                          </a:stretch>
                        </pic:blipFill>
                        <pic:spPr>
                          <a:xfrm>
                            <a:off x="0" y="0"/>
                            <a:ext cx="5772150" cy="285750"/>
                          </a:xfrm>
                          <a:prstGeom prst="rect">
                            <a:avLst/>
                          </a:prstGeom>
                        </pic:spPr>
                      </pic:pic>
                    </a:graphicData>
                  </a:graphic>
                </wp:inline>
              </w:drawing>
            </w:r>
          </w:p>
          <w:p>
            <w:pPr>
              <w:numPr>
                <w:ilvl w:val="0"/>
                <w:numId w:val="36"/>
              </w:numPr>
              <w:snapToGrid w:val="false"/>
              <w:spacing w:before="60" w:after="60" w:line="312" w:lineRule="auto"/>
              <w:ind/>
              <w:jc w:val="left"/>
              <w:rPr>
                <w:rFonts w:ascii="等线" w:hAnsi="等线" w:eastAsia="等线"/>
                <w:color w:val="333333"/>
                <w:sz w:val="20"/>
                <w:szCs w:val="20"/>
              </w:rPr>
            </w:pPr>
            <w:r>
              <w:rPr>
                <w:rFonts w:hint="eastAsia"/>
              </w:rPr>
            </w:r>
            <w:r>
              <w:rPr>
                <w:rFonts w:ascii="微软雅黑" w:hAnsi="微软雅黑" w:eastAsia="微软雅黑"/>
                <w:color w:val="333333"/>
                <w:sz w:val="22"/>
                <w:szCs w:val="22"/>
              </w:rPr>
              <w:drawing>
                <wp:inline distT="0" distB="0" distL="0" distR="0">
                  <wp:extent cx="2343150" cy="904875"/>
                  <wp:effectExtent l="0" t="0" r="0" b="0"/>
                  <wp:docPr id="35" name="" descr=""/>
                  <wp:cNvGraphicFramePr>
                    <a:graphicFrameLocks noChangeAspect="true"/>
                  </wp:cNvGraphicFramePr>
                  <a:graphic>
                    <a:graphicData uri="http://schemas.openxmlformats.org/drawingml/2006/picture">
                      <pic:pic>
                        <pic:nvPicPr>
                          <pic:cNvPr id="35" name=""/>
                          <pic:cNvPicPr/>
                        </pic:nvPicPr>
                        <pic:blipFill>
                          <a:blip r:embed="rId44"/>
                          <a:stretch>
                            <a:fillRect/>
                          </a:stretch>
                        </pic:blipFill>
                        <pic:spPr>
                          <a:xfrm>
                            <a:off x="0" y="0"/>
                            <a:ext cx="2343150" cy="904875"/>
                          </a:xfrm>
                          <a:prstGeom prst="rect">
                            <a:avLst/>
                          </a:prstGeom>
                        </pic:spPr>
                      </pic:pic>
                    </a:graphicData>
                  </a:graphic>
                </wp:inline>
              </w:drawing>
            </w:r>
          </w:p>
          <w:p>
            <w:pPr>
              <w:snapToGrid w:val="false"/>
              <w:spacing w:before="60" w:after="60" w:line="312" w:lineRule="auto"/>
              <w:ind/>
              <w:jc w:val="left"/>
              <w:rPr>
                <w:rFonts w:ascii="等线" w:hAnsi="等线" w:eastAsia="等线"/>
                <w:color w:val="333333"/>
                <w:sz w:val="20"/>
                <w:szCs w:val="20"/>
              </w:rPr>
            </w:pPr>
            <w:r>
              <w:rPr>
                <w:rFonts w:ascii="微软雅黑" w:hAnsi="微软雅黑" w:eastAsia="微软雅黑"/>
                <w:color w:val="333333"/>
                <w:sz w:val="22"/>
                <w:szCs w:val="22"/>
              </w:rPr>
              <w:drawing>
                <wp:inline distT="0" distB="0" distL="0" distR="0">
                  <wp:extent cx="5086350" cy="228600"/>
                  <wp:effectExtent l="0" t="0" r="0" b="0"/>
                  <wp:docPr id="36" name="" descr=""/>
                  <wp:cNvGraphicFramePr>
                    <a:graphicFrameLocks noChangeAspect="true"/>
                  </wp:cNvGraphicFramePr>
                  <a:graphic>
                    <a:graphicData uri="http://schemas.openxmlformats.org/drawingml/2006/picture">
                      <pic:pic>
                        <pic:nvPicPr>
                          <pic:cNvPr id="36" name=""/>
                          <pic:cNvPicPr/>
                        </pic:nvPicPr>
                        <pic:blipFill>
                          <a:blip r:embed="rId45"/>
                          <a:stretch>
                            <a:fillRect/>
                          </a:stretch>
                        </pic:blipFill>
                        <pic:spPr>
                          <a:xfrm>
                            <a:off x="0" y="0"/>
                            <a:ext cx="5086350" cy="228600"/>
                          </a:xfrm>
                          <a:prstGeom prst="rect">
                            <a:avLst/>
                          </a:prstGeom>
                        </pic:spPr>
                      </pic:pic>
                    </a:graphicData>
                  </a:graphic>
                </wp:inline>
              </w:drawing>
            </w:r>
          </w:p>
        </w:tc>
      </w:tr>
      <w:tr>
        <w:trPr>
          <w:trHeight w:val="180"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扩展</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firstLineChars="200"/>
              <w:jc w:val="left"/>
              <w:rPr>
                <w:rFonts w:ascii="宋体" w:hAnsi="宋体" w:eastAsia="宋体"/>
                <w:color w:val="333333"/>
                <w:spacing w:val="2"/>
                <w:sz w:val="22"/>
                <w:szCs w:val="22"/>
              </w:rPr>
            </w:pPr>
            <w:r>
              <w:rPr>
                <w:rFonts w:ascii="宋体" w:hAnsi="宋体" w:eastAsia="宋体"/>
                <w:color w:val="333333"/>
                <w:spacing w:val="2"/>
                <w:sz w:val="22"/>
                <w:szCs w:val="22"/>
              </w:rPr>
            </w:r>
          </w:p>
        </w:tc>
      </w:tr>
      <w:tr>
        <w:trPr>
          <w:trHeight w:val="46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特殊需求</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404040"/>
                <w:spacing w:val="2"/>
                <w:kern w:val="0"/>
                <w:sz w:val="22"/>
                <w:szCs w:val="22"/>
              </w:rPr>
            </w:pPr>
            <w:r>
              <w:rPr>
                <w:rFonts w:ascii="宋体" w:hAnsi="宋体" w:eastAsia="宋体"/>
                <w:color w:val="404040"/>
                <w:spacing w:val="2"/>
                <w:kern w:val="0"/>
                <w:sz w:val="22"/>
                <w:szCs w:val="22"/>
              </w:rPr>
              <w:t> </w:t>
            </w:r>
          </w:p>
        </w:tc>
      </w:tr>
      <w:tr>
        <w:trPr>
          <w:trHeight w:val="465" w:hRule="atLeast"/>
        </w:trPr>
        <w:tc>
          <w:tcPr>
            <w:tcW w:w="465" w:type="dxa"/>
            <w:tcBorders>
              <w:top w:val="single" w:color="D9D9D9" w:sz="8" w:space="0"/>
              <w:left w:val="single" w:color="D9D9D9" w:sz="8" w:space="0"/>
              <w:bottom w:val="single" w:color="D9D9D9" w:sz="8" w:space="0"/>
              <w:right w:val="single" w:color="D9D9D9" w:sz="8" w:space="0"/>
            </w:tcBorders>
            <w:shd w:val="clear" w:color="auto" w:fill="CCCCCC"/>
            <w:vAlign w:val="center"/>
          </w:tcPr>
          <w:p>
            <w:pPr>
              <w:snapToGrid w:val="false"/>
              <w:spacing w:before="60" w:after="60" w:line="312" w:lineRule="auto"/>
              <w:ind/>
              <w:jc w:val="left"/>
              <w:rPr>
                <w:rFonts w:ascii="宋体" w:hAnsi="宋体" w:eastAsia="宋体"/>
                <w:b w:val="true"/>
                <w:bCs w:val="true"/>
                <w:color w:val="404040"/>
                <w:spacing w:val="2"/>
                <w:kern w:val="0"/>
                <w:sz w:val="22"/>
                <w:szCs w:val="22"/>
              </w:rPr>
            </w:pPr>
            <w:r>
              <w:rPr>
                <w:rFonts w:ascii="宋体" w:hAnsi="宋体" w:eastAsia="宋体"/>
                <w:b w:val="true"/>
                <w:bCs w:val="true"/>
                <w:color w:val="404040"/>
                <w:spacing w:val="2"/>
                <w:kern w:val="0"/>
                <w:sz w:val="22"/>
                <w:szCs w:val="22"/>
              </w:rPr>
              <w:t>关联功能</w:t>
            </w:r>
          </w:p>
        </w:tc>
        <w:tc>
          <w:tcPr>
            <w:tcW w:w="9810" w:type="dxa"/>
            <w:tcBorders>
              <w:top w:val="single" w:color="D9D9D9" w:sz="8" w:space="0"/>
              <w:left w:val="single" w:color="D9D9D9" w:sz="8" w:space="0"/>
              <w:bottom w:val="single" w:color="D9D9D9" w:sz="8" w:space="0"/>
              <w:right w:val="single" w:color="D9D9D9" w:sz="8" w:space="0"/>
            </w:tcBorders>
            <w:vAlign w:val="center"/>
          </w:tcPr>
          <w:p>
            <w:pPr>
              <w:snapToGrid w:val="false"/>
              <w:spacing w:before="60" w:after="60" w:line="312" w:lineRule="auto"/>
              <w:ind/>
              <w:jc w:val="left"/>
              <w:rPr>
                <w:rFonts w:ascii="宋体" w:hAnsi="宋体" w:eastAsia="宋体"/>
                <w:color w:val="333333"/>
                <w:spacing w:val="2"/>
                <w:sz w:val="22"/>
                <w:szCs w:val="22"/>
              </w:rPr>
            </w:pPr>
            <w:r>
              <w:rPr>
                <w:rFonts w:ascii="宋体" w:hAnsi="宋体" w:eastAsia="宋体"/>
                <w:color w:val="333333"/>
                <w:spacing w:val="2"/>
                <w:sz w:val="22"/>
                <w:szCs w:val="22"/>
              </w:rPr>
            </w:r>
          </w:p>
        </w:tc>
      </w:tr>
    </w:tbl>
    <w:p>
      <w:pPr>
        <w:snapToGrid w:val="false"/>
        <w:spacing w:before="60" w:after="60" w:line="312" w:lineRule="auto"/>
        <w:ind/>
        <w:jc w:val="both"/>
        <w:rPr>
          <w:rFonts w:ascii="等线" w:hAnsi="等线" w:eastAsia="等线"/>
          <w:color w:val="333333"/>
          <w:sz w:val="20"/>
          <w:szCs w:val="20"/>
        </w:rPr>
      </w:pPr>
      <w:r>
        <w:rPr>
          <w:rFonts w:ascii="等线" w:hAnsi="等线" w:eastAsia="等线"/>
          <w:color w:val="333333"/>
          <w:sz w:val="20"/>
          <w:szCs w:val="20"/>
        </w:rPr>
      </w:r>
    </w:p>
    <w:sectPr w:rsidR="00C604EC">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commentsExtended.xml><?xml version="1.0" encoding="utf-8"?>
<w15:commentsEx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abstractNum w:abstractNumId="0">
    <w:nsid w:val="1E537D43"/>
    <w:multiLevelType w:val="multilevel"/>
    <w:tmpl w:val="1E537D43"/>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1">
    <w:nsid w:val="323C7824"/>
    <w:multiLevelType w:val="multilevel"/>
    <w:tmpl w:val="323C782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2">
    <w:nsid w:val="513362E4"/>
    <w:multiLevelType w:val="multilevel"/>
    <w:tmpl w:val="513362E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3">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4">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5">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6">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7">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8">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9">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3">
    <w:multiLevelType w:val="multilevel"/>
    <w:lvl w:ilvl="0" w:tentative="false">
      <w:start w:val="1"/>
      <w:numFmt w:val="bullet"/>
      <w:lvlText w:val=""/>
      <w:lvlJc w:val="left"/>
      <w:pPr>
        <w:ind w:left="420" w:hanging="420"/>
      </w:pPr>
      <w:rPr>
        <w:rFonts w:hint="default" w:ascii="Wingdings" w:hAnsi="Wingdings" w:eastAsia="Wingdings"/>
        <w:bCs/>
      </w:rPr>
    </w:lvl>
    <w:lvl w:ilvl="1" w:tentative="false">
      <w:start w:val="1"/>
      <w:numFmt w:val="bullet"/>
      <w:lvlText w:val=""/>
      <w:lvlJc w:val="left"/>
      <w:pPr>
        <w:ind w:left="840" w:hanging="420"/>
      </w:pPr>
      <w:rPr>
        <w:rFonts w:hint="default" w:ascii="Wingdings" w:hAnsi="Wingdings" w:eastAsia="Wingdings"/>
        <w:bCs/>
      </w:rPr>
    </w:lvl>
    <w:lvl w:ilvl="2" w:tentative="false">
      <w:start w:val="1"/>
      <w:numFmt w:val="bullet"/>
      <w:lvlText w:val=""/>
      <w:lvlJc w:val="left"/>
      <w:pPr>
        <w:ind w:left="1260" w:hanging="420"/>
      </w:pPr>
      <w:rPr>
        <w:rFonts w:hint="default" w:ascii="Wingdings" w:hAnsi="Wingdings" w:eastAsia="Wingdings"/>
        <w:bCs/>
      </w:rPr>
    </w:lvl>
    <w:lvl w:ilvl="3" w:tentative="false">
      <w:start w:val="1"/>
      <w:numFmt w:val="bullet"/>
      <w:lvlText w:val=""/>
      <w:lvlJc w:val="left"/>
      <w:pPr>
        <w:ind w:left="1680" w:hanging="420"/>
      </w:pPr>
      <w:rPr>
        <w:rFonts w:hint="default" w:ascii="Wingdings" w:hAnsi="Wingdings" w:eastAsia="Wingdings"/>
        <w:bCs/>
      </w:rPr>
    </w:lvl>
    <w:lvl w:ilvl="4" w:tentative="false">
      <w:start w:val="1"/>
      <w:numFmt w:val="bullet"/>
      <w:lvlText w:val=""/>
      <w:lvlJc w:val="left"/>
      <w:pPr>
        <w:ind w:left="2100" w:hanging="420"/>
      </w:pPr>
      <w:rPr>
        <w:rFonts w:hint="default" w:ascii="Wingdings" w:hAnsi="Wingdings" w:eastAsia="Wingdings"/>
        <w:bCs/>
      </w:rPr>
    </w:lvl>
    <w:lvl w:ilvl="5" w:tentative="false">
      <w:start w:val="1"/>
      <w:numFmt w:val="bullet"/>
      <w:lvlText w:val=""/>
      <w:lvlJc w:val="left"/>
      <w:pPr>
        <w:ind w:left="2520" w:hanging="420"/>
      </w:pPr>
      <w:rPr>
        <w:rFonts w:hint="default" w:ascii="Wingdings" w:hAnsi="Wingdings" w:eastAsia="Wingdings"/>
        <w:bCs/>
      </w:rPr>
    </w:lvl>
    <w:lvl w:ilvl="6" w:tentative="false">
      <w:start w:val="1"/>
      <w:numFmt w:val="bullet"/>
      <w:lvlText w:val=""/>
      <w:lvlJc w:val="left"/>
      <w:pPr>
        <w:ind w:left="2940" w:hanging="420"/>
      </w:pPr>
      <w:rPr>
        <w:rFonts w:hint="default" w:ascii="Wingdings" w:hAnsi="Wingdings" w:eastAsia="Wingdings"/>
        <w:bCs/>
      </w:rPr>
    </w:lvl>
    <w:lvl w:ilvl="7" w:tentative="false">
      <w:start w:val="1"/>
      <w:numFmt w:val="bullet"/>
      <w:lvlText w:val=""/>
      <w:lvlJc w:val="left"/>
      <w:pPr>
        <w:ind w:left="3360" w:hanging="420"/>
      </w:pPr>
      <w:rPr>
        <w:rFonts w:hint="default" w:ascii="Wingdings" w:hAnsi="Wingdings" w:eastAsia="Wingdings"/>
        <w:bCs/>
      </w:rPr>
    </w:lvl>
    <w:lvl w:ilvl="8" w:tentative="false">
      <w:start w:val="1"/>
      <w:numFmt w:val="bullet"/>
      <w:lvlText w:val=""/>
      <w:lvlJc w:val="left"/>
      <w:pPr>
        <w:ind w:left="3780" w:hanging="420"/>
      </w:pPr>
      <w:rPr>
        <w:rFonts w:hint="default" w:ascii="Wingdings" w:hAnsi="Wingdings" w:eastAsia="Wingdings"/>
        <w:bCs/>
      </w:rPr>
    </w:lvl>
  </w:abstractNum>
  <w:abstractNum w:abstractNumId="34">
    <w:multiLevelType w:val="multilevel"/>
    <w:lvl w:ilvl="0" w:tentative="false">
      <w:start w:val="1"/>
      <w:numFmt w:val="decimal"/>
      <w:lvlText w:val="%1."/>
      <w:lvlJc w:val="left"/>
      <w:pPr>
        <w:ind w:left="420" w:hanging="420"/>
      </w:pPr>
      <w:rPr>
        <w:rFonts w:hint="default" w:ascii="等线" w:hAnsi="等线" w:eastAsia="等线"/>
        <w:bCs/>
      </w:rPr>
    </w:lvl>
    <w:lvl w:ilvl="1" w:tentative="false">
      <w:start w:val="1"/>
      <w:numFmt w:val="lowerLetter"/>
      <w:lvlText w:val="%2)"/>
      <w:lvlJc w:val="left"/>
      <w:pPr>
        <w:ind w:left="840" w:hanging="420"/>
      </w:pPr>
      <w:rPr>
        <w:rFonts w:hint="default" w:ascii="等线" w:hAnsi="等线" w:eastAsia="等线"/>
        <w:bCs/>
      </w:rPr>
    </w:lvl>
    <w:lvl w:ilvl="2" w:tentative="false">
      <w:start w:val="1"/>
      <w:numFmt w:val="lowerRoman"/>
      <w:lvlText w:val="%3."/>
      <w:lvlJc w:val="left"/>
      <w:pPr>
        <w:ind w:left="1260" w:hanging="420"/>
      </w:pPr>
      <w:rPr>
        <w:rFonts w:hint="default" w:ascii="等线" w:hAnsi="等线" w:eastAsia="等线"/>
        <w:bCs/>
      </w:rPr>
    </w:lvl>
    <w:lvl w:ilvl="3" w:tentative="false">
      <w:start w:val="1"/>
      <w:numFmt w:val="decimal"/>
      <w:lvlText w:val="%4."/>
      <w:lvlJc w:val="left"/>
      <w:pPr>
        <w:ind w:left="1680" w:hanging="420"/>
      </w:pPr>
      <w:rPr>
        <w:rFonts w:hint="default" w:ascii="等线" w:hAnsi="等线" w:eastAsia="等线"/>
        <w:bCs/>
      </w:rPr>
    </w:lvl>
    <w:lvl w:ilvl="4" w:tentative="false">
      <w:start w:val="1"/>
      <w:numFmt w:val="lowerLetter"/>
      <w:lvlText w:val="%5)"/>
      <w:lvlJc w:val="left"/>
      <w:pPr>
        <w:ind w:left="2100" w:hanging="420"/>
      </w:pPr>
      <w:rPr>
        <w:rFonts w:hint="default" w:ascii="等线" w:hAnsi="等线" w:eastAsia="等线"/>
        <w:bCs/>
      </w:rPr>
    </w:lvl>
    <w:lvl w:ilvl="5" w:tentative="false">
      <w:start w:val="1"/>
      <w:numFmt w:val="lowerRoman"/>
      <w:lvlText w:val="%6."/>
      <w:lvlJc w:val="left"/>
      <w:pPr>
        <w:ind w:left="2520" w:hanging="420"/>
      </w:pPr>
      <w:rPr>
        <w:rFonts w:hint="default" w:ascii="等线" w:hAnsi="等线" w:eastAsia="等线"/>
        <w:bCs/>
      </w:rPr>
    </w:lvl>
    <w:lvl w:ilvl="6" w:tentative="false">
      <w:start w:val="1"/>
      <w:numFmt w:val="decimal"/>
      <w:lvlText w:val="%7."/>
      <w:lvlJc w:val="left"/>
      <w:pPr>
        <w:ind w:left="2940" w:hanging="420"/>
      </w:pPr>
      <w:rPr>
        <w:rFonts w:hint="default" w:ascii="等线" w:hAnsi="等线" w:eastAsia="等线"/>
        <w:bCs/>
      </w:rPr>
    </w:lvl>
    <w:lvl w:ilvl="7" w:tentative="false">
      <w:start w:val="1"/>
      <w:numFmt w:val="lowerLetter"/>
      <w:lvlText w:val="%8)"/>
      <w:lvlJc w:val="left"/>
      <w:pPr>
        <w:ind w:left="3360" w:hanging="420"/>
      </w:pPr>
      <w:rPr>
        <w:rFonts w:hint="default" w:ascii="等线" w:hAnsi="等线" w:eastAsia="等线"/>
        <w:bCs/>
      </w:rPr>
    </w:lvl>
    <w:lvl w:ilvl="8" w:tentative="false">
      <w:start w:val="1"/>
      <w:numFmt w:val="lowerRoman"/>
      <w:lvlText w:val="%9."/>
      <w:lvlJc w:val="left"/>
      <w:pPr>
        <w:ind w:left="3780" w:hanging="420"/>
      </w:pPr>
      <w:rPr>
        <w:rFonts w:hint="default" w:ascii="等线" w:hAnsi="等线" w:eastAsia="等线"/>
        <w:bCs/>
      </w:rPr>
    </w:lvl>
  </w:abstractNum>
  <w:abstractNum w:abstractNumId="35">
    <w:multiLevelType w:val="multilevel"/>
    <w:lvl w:ilvl="0" w:tentative="false">
      <w:start w:val="1"/>
      <w:numFmt w:val="bullet"/>
      <w:lvlText w:val=""/>
      <w:lvlJc w:val="left"/>
      <w:pPr>
        <w:ind w:left="420" w:hanging="420"/>
      </w:pPr>
      <w:rPr>
        <w:rFonts w:hint="default" w:ascii="Wingdings" w:hAnsi="Wingdings" w:eastAsia="Wingdings"/>
        <w:bCs/>
      </w:rPr>
    </w:lvl>
    <w:lvl w:ilvl="1" w:tentative="false">
      <w:start w:val="1"/>
      <w:numFmt w:val="bullet"/>
      <w:lvlText w:val=""/>
      <w:lvlJc w:val="left"/>
      <w:pPr>
        <w:ind w:left="840" w:hanging="420"/>
      </w:pPr>
      <w:rPr>
        <w:rFonts w:hint="default" w:ascii="Wingdings" w:hAnsi="Wingdings" w:eastAsia="Wingdings"/>
        <w:bCs/>
      </w:rPr>
    </w:lvl>
    <w:lvl w:ilvl="2" w:tentative="false">
      <w:start w:val="1"/>
      <w:numFmt w:val="bullet"/>
      <w:lvlText w:val=""/>
      <w:lvlJc w:val="left"/>
      <w:pPr>
        <w:ind w:left="1260" w:hanging="420"/>
      </w:pPr>
      <w:rPr>
        <w:rFonts w:hint="default" w:ascii="Wingdings" w:hAnsi="Wingdings" w:eastAsia="Wingdings"/>
        <w:bCs/>
      </w:rPr>
    </w:lvl>
    <w:lvl w:ilvl="3" w:tentative="false">
      <w:start w:val="1"/>
      <w:numFmt w:val="bullet"/>
      <w:lvlText w:val=""/>
      <w:lvlJc w:val="left"/>
      <w:pPr>
        <w:ind w:left="1680" w:hanging="420"/>
      </w:pPr>
      <w:rPr>
        <w:rFonts w:hint="default" w:ascii="Wingdings" w:hAnsi="Wingdings" w:eastAsia="Wingdings"/>
        <w:bCs/>
      </w:rPr>
    </w:lvl>
    <w:lvl w:ilvl="4" w:tentative="false">
      <w:start w:val="1"/>
      <w:numFmt w:val="bullet"/>
      <w:lvlText w:val=""/>
      <w:lvlJc w:val="left"/>
      <w:pPr>
        <w:ind w:left="2100" w:hanging="420"/>
      </w:pPr>
      <w:rPr>
        <w:rFonts w:hint="default" w:ascii="Wingdings" w:hAnsi="Wingdings" w:eastAsia="Wingdings"/>
        <w:bCs/>
      </w:rPr>
    </w:lvl>
    <w:lvl w:ilvl="5" w:tentative="false">
      <w:start w:val="1"/>
      <w:numFmt w:val="bullet"/>
      <w:lvlText w:val=""/>
      <w:lvlJc w:val="left"/>
      <w:pPr>
        <w:ind w:left="2520" w:hanging="420"/>
      </w:pPr>
      <w:rPr>
        <w:rFonts w:hint="default" w:ascii="Wingdings" w:hAnsi="Wingdings" w:eastAsia="Wingdings"/>
        <w:bCs/>
      </w:rPr>
    </w:lvl>
    <w:lvl w:ilvl="6" w:tentative="false">
      <w:start w:val="1"/>
      <w:numFmt w:val="bullet"/>
      <w:lvlText w:val=""/>
      <w:lvlJc w:val="left"/>
      <w:pPr>
        <w:ind w:left="2940" w:hanging="420"/>
      </w:pPr>
      <w:rPr>
        <w:rFonts w:hint="default" w:ascii="Wingdings" w:hAnsi="Wingdings" w:eastAsia="Wingdings"/>
        <w:bCs/>
      </w:rPr>
    </w:lvl>
    <w:lvl w:ilvl="7" w:tentative="false">
      <w:start w:val="1"/>
      <w:numFmt w:val="bullet"/>
      <w:lvlText w:val=""/>
      <w:lvlJc w:val="left"/>
      <w:pPr>
        <w:ind w:left="3360" w:hanging="420"/>
      </w:pPr>
      <w:rPr>
        <w:rFonts w:hint="default" w:ascii="Wingdings" w:hAnsi="Wingdings" w:eastAsia="Wingdings"/>
        <w:bCs/>
      </w:rPr>
    </w:lvl>
    <w:lvl w:ilvl="8" w:tentative="false">
      <w:start w:val="1"/>
      <w:numFmt w:val="bullet"/>
      <w:lvlText w:val=""/>
      <w:lvlJc w:val="left"/>
      <w:pPr>
        <w:ind w:left="3780" w:hanging="420"/>
      </w:pPr>
      <w:rPr>
        <w:rFonts w:hint="default" w:ascii="Wingdings" w:hAnsi="Wingdings" w:eastAsia="Wingdings"/>
        <w:bCs/>
      </w:rPr>
    </w:lvl>
  </w:abstractNum>
  <w:abstractNum w:abstractNumId="36">
    <w:multiLevelType w:val="multilevel"/>
    <w:lvl w:ilvl="0" w:tentative="false">
      <w:start w:val="11"/>
      <w:numFmt w:val="decimal"/>
      <w:lvlText w:val="%1."/>
      <w:lvlJc w:val="left"/>
      <w:pPr>
        <w:ind w:left="420" w:hanging="420"/>
      </w:pPr>
      <w:rPr>
        <w:rFonts w:hint="default" w:ascii="等线" w:hAnsi="等线" w:eastAsia="等线"/>
        <w:bCs/>
      </w:rPr>
    </w:lvl>
  </w:abstractNum>
  <w:num w:numId="1">
    <w:abstractNumId w:val="30"/>
  </w:num>
  <w:num w:numId="2">
    <w:abstractNumId w:val="5"/>
  </w:num>
  <w:num w:numId="3">
    <w:abstractNumId w:val="3"/>
  </w:num>
  <w:num w:numId="4">
    <w:abstractNumId w:val="4"/>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5"/>
  </w:num>
  <w:num w:numId="25">
    <w:abstractNumId w:val="26"/>
  </w:num>
  <w:num w:numId="26">
    <w:abstractNumId w:val="27"/>
  </w:num>
  <w:num w:numId="27">
    <w:abstractNumId w:val="28"/>
  </w:num>
  <w:num w:numId="28">
    <w:abstractNumId w:val="29"/>
  </w:num>
  <w:num w:numId="29">
    <w:abstractNumId w:val="1"/>
  </w:num>
  <w:num w:numId="30">
    <w:abstractNumId w:val="2"/>
  </w:num>
  <w:num w:numId="31">
    <w:abstractNumId w:val="0"/>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1A"/>
    <w:rsid w:val="000C51B7"/>
    <w:rsid w:val="00216EB9"/>
    <w:rsid w:val="0059531B"/>
    <w:rsid w:val="00616505"/>
    <w:rsid w:val="0062213C"/>
    <w:rsid w:val="00633F40"/>
    <w:rsid w:val="006549AD"/>
    <w:rsid w:val="00684D9C"/>
    <w:rsid w:val="00A60633"/>
    <w:rsid w:val="00BA0C1A"/>
    <w:rsid w:val="00C061CB"/>
    <w:rsid w:val="00C604EC"/>
    <w:rsid w:val="00E26251"/>
    <w:rsid w:val="00EA1EE8"/>
    <w:rsid w:val="00F53662"/>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5:docId w15:val="{20DE070A-6068-41E9-B520-D45B669F5A4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docDefaults>
    <w:rPrDefault>
      <w:rPr>
        <w:rFonts w:asciiTheme="minorHAnsi" w:hAnsiTheme="minorHAnsi" w:eastAsiaTheme="minorEastAsia" w:cstheme="minorBidi"/>
        <w:lang w:val="en-US" w:eastAsia="zh-CN" w:bidi="ar-SA"/>
      </w:rPr>
    </w:rPrDefault>
    <w:pPrDefault/>
  </w:docDefaults>
  <w:latentStyles w:defLockedState="false" w:defUIPriority="99" w:defSemiHidden="false" w:defUnhideWhenUsed="false" w:defQFormat="false" w:count="371">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nhideWhenUsed="true" w:qFormat="true"/>
    <w:lsdException w:name="footer" w:unhideWhenUsed="true" w:qFormat="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qFormat="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semiHidden="true" w:unhideWhenUsed="true" w:qFormat="true"/>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true">
    <w:name w:val="Normal"/>
    <w:qFormat/>
    <w:pPr>
      <w:widowControl w:val="false"/>
      <w:jc w:val="both"/>
    </w:pPr>
    <w:rPr>
      <w:kern w:val="2"/>
      <w:sz w:val="21"/>
      <w:szCs w:val="22"/>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paragraph" w:styleId="a3">
    <w:name w:val="footer"/>
    <w:basedOn w:val="a"/>
    <w:link w:val="a4"/>
    <w:uiPriority w:val="99"/>
    <w:unhideWhenUsed/>
    <w:qFormat/>
    <w:pPr>
      <w:tabs>
        <w:tab w:val="center" w:pos="4153"/>
        <w:tab w:val="right" w:pos="8306"/>
      </w:tabs>
      <w:snapToGrid w:val="false"/>
      <w:jc w:val="left"/>
    </w:pPr>
    <w:rPr>
      <w:sz w:val="18"/>
      <w:szCs w:val="18"/>
    </w:rPr>
  </w:style>
  <w:style w:type="paragraph" w:styleId="a5">
    <w:name w:val="header"/>
    <w:basedOn w:val="a"/>
    <w:link w:val="a6"/>
    <w:uiPriority w:val="99"/>
    <w:unhideWhenUsed/>
    <w:qFormat/>
    <w:pPr>
      <w:pBdr>
        <w:bottom w:val="single" w:color="auto" w:sz="6" w:space="1"/>
      </w:pBdr>
      <w:tabs>
        <w:tab w:val="center" w:pos="4153"/>
        <w:tab w:val="right" w:pos="8306"/>
      </w:tabs>
      <w:snapToGrid w:val="false"/>
      <w:jc w:val="center"/>
    </w:pPr>
    <w:rPr>
      <w:sz w:val="18"/>
      <w:szCs w:val="18"/>
    </w:rPr>
  </w:style>
  <w:style w:type="table" w:styleId="a7">
    <w:name w:val="Table Grid"/>
    <w:basedOn w:val="a1"/>
    <w:uiPriority w:val="59"/>
    <w:qFormat/>
    <w:pPr>
      <w:widowControl w:val="false"/>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6" w:customStyle="true">
    <w:name w:val="页眉 字符"/>
    <w:basedOn w:val="a0"/>
    <w:link w:val="a5"/>
    <w:uiPriority w:val="99"/>
    <w:semiHidden/>
    <w:qFormat/>
    <w:rPr>
      <w:sz w:val="18"/>
      <w:szCs w:val="18"/>
    </w:rPr>
  </w:style>
  <w:style w:type="character" w:styleId="a4" w:customStyle="true">
    <w:name w:val="页脚 字符"/>
    <w:basedOn w:val="a0"/>
    <w:link w:val="a3"/>
    <w:uiPriority w:val="99"/>
    <w:semiHidden/>
    <w:qFormat/>
    <w:rPr>
      <w:sz w:val="18"/>
      <w:szCs w:val="18"/>
    </w:rPr>
  </w:style>
  <w:style w:type="paragraph" w:styleId="a8">
    <w:name w:val="List Paragraph"/>
    <w:basedOn w:val="a"/>
    <w:uiPriority w:val="34"/>
    <w:qFormat/>
    <w:pPr>
      <w:ind w:firstLine="420" w:firstLineChars="200"/>
    </w:pPr>
  </w:style>
  <w:style w:type="paragraph" w:styleId="heading1">
    <w:name w:val="heading 1"/>
    <w:basedOn w:val="a"/>
    <w:next w:val="a"/>
    <w:uiPriority w:val="9"/>
    <w:qFormat/>
    <w:rsid w:val="001C768A"/>
    <w:pPr>
      <w:keepNext/>
      <w:keepLines/>
      <w:spacing w:before="0" w:after="0" w:line="408" w:lineRule="auto"/>
      <w:jc w:val="left"/>
      <w:outlineLvl w:val="0"/>
    </w:pPr>
    <w:rPr>
      <w:b/>
      <w:bCs/>
      <w:color w:val="#1A1A1A"/>
      <w:kern w:val="44"/>
      <w:sz w:val="36"/>
      <w:szCs w:val="36"/>
    </w:rPr>
  </w:style>
  <w:style w:type="paragraph" w:styleId="heading2">
    <w:name w:val="heading 2"/>
    <w:basedOn w:val="a"/>
    <w:next w:val="a"/>
    <w:uiPriority w:val="9"/>
    <w:unhideWhenUsed/>
    <w:qFormat/>
    <w:rsid w:val="001C768A"/>
    <w:pPr>
      <w:keepNext/>
      <w:keepLines/>
      <w:spacing w:before="0" w:after="0" w:line="408" w:lineRule="auto"/>
      <w:jc w:val="left"/>
      <w:outlineLvl w:val="1"/>
    </w:pPr>
    <w:rPr>
      <w:rFonts w:asciiTheme="majorHAnsi" w:hAnsiTheme="majorHAnsi" w:eastAsiaTheme="majorEastAsia" w:cstheme="majorBidi"/>
      <w:b/>
      <w:bCs/>
      <w:color w:val="#1A1A1A"/>
      <w:sz w:val="32"/>
      <w:szCs w:val="32"/>
    </w:rPr>
  </w:style>
  <w:style w:type="paragraph" w:styleId="heading3">
    <w:name w:val="heading 3"/>
    <w:basedOn w:val="a"/>
    <w:next w:val="a"/>
    <w:uiPriority w:val="9"/>
    <w:unhideWhenUsed/>
    <w:qFormat/>
    <w:rsid w:val="001C768A"/>
    <w:pPr>
      <w:keepNext/>
      <w:keepLines/>
      <w:spacing w:before="0" w:after="0" w:line="408" w:lineRule="auto"/>
      <w:jc w:val="left"/>
      <w:outlineLvl w:val="2"/>
    </w:pPr>
    <w:rPr>
      <w:b/>
      <w:bCs/>
      <w:color w:val="#1A1A1A"/>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Relationships xmlns="http://schemas.openxmlformats.org/package/2006/relationships"><Relationship Target="theme/theme1.xml" Type="http://schemas.openxmlformats.org/officeDocument/2006/relationships/theme" Id="rId8"/><Relationship Target="numbering.xml" Type="http://schemas.openxmlformats.org/officeDocument/2006/relationships/numbering" Id="rId3"/><Relationship Target="fontTable.xml" Type="http://schemas.openxmlformats.org/officeDocument/2006/relationships/fontTable" Id="rId7"/><Relationship Target="../customXml/item2.xml" Type="http://schemas.openxmlformats.org/officeDocument/2006/relationships/customXml" Id="rId2"/><Relationship Target="../customXml/item1.xml" Type="http://schemas.openxmlformats.org/officeDocument/2006/relationships/customXml" Id="rId1"/><Relationship Target="webSettings.xml" Type="http://schemas.openxmlformats.org/officeDocument/2006/relationships/webSettings" Id="rId6"/><Relationship Target="settings.xml" Type="http://schemas.openxmlformats.org/officeDocument/2006/relationships/settings" Id="rId5"/><Relationship Target="styles.xml" Type="http://schemas.openxmlformats.org/officeDocument/2006/relationships/styles" Id="rId4"/><Relationship Target="comments.xml" Type="http://schemas.openxmlformats.org/officeDocument/2006/relationships/comments" Id="rId9"/><Relationship Target="commentsExtended.xml" Type="http://schemas.microsoft.com/office/2011/relationships/commentsExtended" Id="rId10"/><Relationship Target="media/document_image_rId11.png" Type="http://schemas.openxmlformats.org/officeDocument/2006/relationships/image" Id="rId11"/><Relationship Target="media/document_image_rId12.png" Type="http://schemas.openxmlformats.org/officeDocument/2006/relationships/image" Id="rId12"/><Relationship Target="media/document_image_rId13.png" Type="http://schemas.openxmlformats.org/officeDocument/2006/relationships/image" Id="rId13"/><Relationship Target="media/document_image_rId14.png" Type="http://schemas.openxmlformats.org/officeDocument/2006/relationships/image" Id="rId14"/><Relationship Target="media/document_image_rId15.png" Type="http://schemas.openxmlformats.org/officeDocument/2006/relationships/image" Id="rId15"/><Relationship Target="media/document_image_rId16.png" Type="http://schemas.openxmlformats.org/officeDocument/2006/relationships/image" Id="rId16"/><Relationship Target="media/document_image_rId17.png" Type="http://schemas.openxmlformats.org/officeDocument/2006/relationships/image" Id="rId17"/><Relationship Target="media/document_image_rId18.png" Type="http://schemas.openxmlformats.org/officeDocument/2006/relationships/image" Id="rId18"/><Relationship Target="media/document_image_rId19.png" Type="http://schemas.openxmlformats.org/officeDocument/2006/relationships/image" Id="rId19"/><Relationship Target="media/document_image_rId20.png" Type="http://schemas.openxmlformats.org/officeDocument/2006/relationships/image" Id="rId20"/><Relationship Target="media/document_image_rId21.png" Type="http://schemas.openxmlformats.org/officeDocument/2006/relationships/image" Id="rId21"/><Relationship Target="media/document_image_rId22.png" Type="http://schemas.openxmlformats.org/officeDocument/2006/relationships/image" Id="rId22"/><Relationship Target="media/document_image_rId23.png" Type="http://schemas.openxmlformats.org/officeDocument/2006/relationships/image" Id="rId23"/><Relationship Target="media/document_image_rId24.png" Type="http://schemas.openxmlformats.org/officeDocument/2006/relationships/image" Id="rId24"/><Relationship Target="media/document_image_rId25.png" Type="http://schemas.openxmlformats.org/officeDocument/2006/relationships/image" Id="rId25"/><Relationship Target="media/document_image_rId26.png" Type="http://schemas.openxmlformats.org/officeDocument/2006/relationships/image" Id="rId26"/><Relationship Target="media/document_image_rId27.png" Type="http://schemas.openxmlformats.org/officeDocument/2006/relationships/image" Id="rId27"/><Relationship Target="media/document_image_rId28.png" Type="http://schemas.openxmlformats.org/officeDocument/2006/relationships/image" Id="rId28"/><Relationship Target="media/document_image_rId29.png" Type="http://schemas.openxmlformats.org/officeDocument/2006/relationships/image" Id="rId29"/><Relationship Target="media/document_image_rId30.png" Type="http://schemas.openxmlformats.org/officeDocument/2006/relationships/image" Id="rId30"/><Relationship Target="media/document_image_rId31.png" Type="http://schemas.openxmlformats.org/officeDocument/2006/relationships/image" Id="rId31"/><Relationship Target="media/document_image_rId32.png" Type="http://schemas.openxmlformats.org/officeDocument/2006/relationships/image" Id="rId32"/><Relationship Target="media/document_image_rId33.png" Type="http://schemas.openxmlformats.org/officeDocument/2006/relationships/image" Id="rId33"/><Relationship Target="media/document_image_rId34.png" Type="http://schemas.openxmlformats.org/officeDocument/2006/relationships/image" Id="rId34"/><Relationship Target="media/document_image_rId35.png" Type="http://schemas.openxmlformats.org/officeDocument/2006/relationships/image" Id="rId35"/><Relationship Target="media/document_image_rId36.png" Type="http://schemas.openxmlformats.org/officeDocument/2006/relationships/image" Id="rId36"/><Relationship Target="media/document_image_rId37.png" Type="http://schemas.openxmlformats.org/officeDocument/2006/relationships/image" Id="rId37"/><Relationship Target="media/document_image_rId38.png" Type="http://schemas.openxmlformats.org/officeDocument/2006/relationships/image" Id="rId38"/><Relationship Target="media/document_image_rId39.png" Type="http://schemas.openxmlformats.org/officeDocument/2006/relationships/image" Id="rId39"/><Relationship Target="media/document_image_rId40.png" Type="http://schemas.openxmlformats.org/officeDocument/2006/relationships/image" Id="rId40"/><Relationship Target="media/document_image_rId41.png" Type="http://schemas.openxmlformats.org/officeDocument/2006/relationships/image" Id="rId41"/><Relationship Target="media/document_image_rId42.png" Type="http://schemas.openxmlformats.org/officeDocument/2006/relationships/image" Id="rId42"/><Relationship Target="media/document_image_rId43.png" Type="http://schemas.openxmlformats.org/officeDocument/2006/relationships/image" Id="rId43"/><Relationship Target="media/document_image_rId44.png" Type="http://schemas.openxmlformats.org/officeDocument/2006/relationships/image" Id="rId44"/><Relationship Target="media/document_image_rId45.png" Type="http://schemas.openxmlformats.org/officeDocument/2006/relationships/image" Id="rId45"/></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9BC990-40FD-42B6-B8DA-69B41A76D25A}">
  <ds:schemaRefs>
    <ds:schemaRef ds:uri="http://schemas.openxmlformats.org/officeDocument/2006/bibliography"/>
  </ds:schemaRefs>
</ds:datastoreItem>
</file>

<file path=docProps/app.xml><?xml version="1.0" encoding="utf-8"?>
<properties:Properties xmlns:properties="http://schemas.openxmlformats.org/officeDocument/2006/extended-properties" xmlns:vt="http://schemas.openxmlformats.org/officeDocument/2006/docPropsVTypes">
  <properties:Template>Normal.dotm</properties:Template>
  <properties:Company>Microsoft</properties:Company>
  <properties:Pages>1</properties:Pages>
  <properties:Words>18</properties:Words>
  <properties:Characters>106</properties:Characters>
  <properties:Lines>1</properties:Lines>
  <properties:Paragraphs>1</properties:Paragraphs>
  <properties:TotalTime>1</properties:TotalTime>
  <properties:ScaleCrop>false</properties:ScaleCrop>
  <properties:LinksUpToDate>false</properties:LinksUpToDate>
  <properties:CharactersWithSpaces>123</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2017-01-10T09:10:00Z</dcterms:created>
  <dc:creator>Tencent</dc:creator>
  <cp:lastModifiedBy>Tencent</cp:lastModifiedBy>
  <dcterms:modified xmlns:xsi="http://www.w3.org/2001/XMLSchema-instance" xsi:type="dcterms:W3CDTF">2018-12-10T07:40:00Z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