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b/>
          <w:sz w:val="32"/>
        </w:rPr>
      </w:pPr>
      <w:r>
        <w:rPr>
          <w:rFonts w:ascii="微软雅黑" w:hAnsi="微软雅黑" w:eastAsia="微软雅黑" w:cs="微软雅黑"/>
          <w:b/>
          <w:sz w:val="32"/>
        </w:rPr>
        <w:t>航晟物流-车队管理设计文档</w:t>
      </w: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snapToGrid w:val="false"/>
        <w:spacing w:before="240" w:after="0" w:line="259" w:lineRule="auto"/>
        <w:jc w:val="left"/>
        <w:rPr>
          <w:rFonts w:ascii="宋体" w:hAnsi="宋体" w:eastAsia="宋体" w:cs="宋体"/>
          <w:color w:val="2E75B6"/>
          <w:sz w:val="32"/>
        </w:rPr>
      </w:pPr>
      <w:r>
        <w:rPr>
          <w:rFonts w:ascii="宋体" w:hAnsi="宋体" w:eastAsia="宋体" w:cs="宋体"/>
          <w:color w:val="2E75B6"/>
          <w:sz w:val="32"/>
        </w:rPr>
        <w:t>目录</w:t>
      </w:r>
    </w:p>
    <w:p>
      <w:pPr>
        <w:snapToGrid w:val="false"/>
        <w:spacing w:before="120"/>
        <w:jc w:val="left"/>
        <w:rPr>
          <w:rFonts w:ascii="Calibri" w:hAnsi="Calibri" w:eastAsia="Calibri" w:cs="Calibri"/>
          <w:sz w:val="24"/>
        </w:rPr>
      </w:pPr>
      <w:r>
        <w:rPr>
          <w:rFonts w:ascii="Calibri" w:hAnsi="Calibri" w:eastAsia="Calibri" w:cs="Calibri"/>
          <w:sz w:val="24"/>
        </w:rPr>
        <w:t>DOC_LINK "{\"fileName\":\"_Toc57042473\",\"fileUrl\":\"_Toc57042473\",\"fileExt\":0}"</w:t>
      </w:r>
      <w:r>
        <w:rPr>
          <w:rFonts w:ascii="宋体" w:hAnsi="宋体" w:eastAsia="宋体" w:cs="宋体"/>
          <w:color w:val="0563C1"/>
          <w:sz w:val="24"/>
        </w:rPr>
        <w:t>第一章 前言</w:t>
      </w:r>
      <w:r>
        <w:rPr>
          <w:rFonts w:ascii="Calibri" w:hAnsi="Calibri" w:eastAsia="Calibri" w:cs="Calibri"/>
          <w:sz w:val="24"/>
        </w:rPr>
        <w:tab/>
      </w:r>
      <w:r>
        <w:rPr/>
        <w:fldChar w:fldCharType="begin"/>
      </w:r>
      <w:r>
        <w:rPr/>
        <w:fldChar w:fldCharType="separate"/>
      </w:r>
      <w:r>
        <w:rPr>
          <w:rFonts w:ascii="Calibri" w:hAnsi="Calibri" w:eastAsia="Calibri" w:cs="Calibri"/>
          <w:sz w:val="24"/>
        </w:rPr>
        <w:t>3</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"{\"fileName\":\"_Toc57042474\",\"fileUrl\":\"_Toc57042474\",\"fileExt\":0}"</w:t>
      </w:r>
      <w:r>
        <w:rPr>
          <w:rFonts w:ascii="Calibri" w:hAnsi="Calibri" w:eastAsia="Calibri" w:cs="Calibri"/>
          <w:color w:val="0563C1"/>
          <w:sz w:val="22"/>
        </w:rPr>
        <w:t>1.1 编写目的</w:t>
      </w:r>
      <w:r>
        <w:rPr>
          <w:rFonts w:ascii="Calibri" w:hAnsi="Calibri" w:eastAsia="Calibri" w:cs="Calibri"/>
          <w:sz w:val="22"/>
        </w:rPr>
        <w:tab/>
      </w:r>
      <w:r>
        <w:rPr/>
        <w:fldChar w:fldCharType="begin"/>
      </w:r>
      <w:r>
        <w:rPr/>
        <w:fldChar w:fldCharType="separate"/>
      </w:r>
      <w:r>
        <w:rPr>
          <w:rFonts w:ascii="Calibri" w:hAnsi="Calibri" w:eastAsia="Calibri" w:cs="Calibri"/>
          <w:sz w:val="22"/>
        </w:rPr>
        <w:t>3</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"{\"fileName\":\"_Toc57042475\",\"fileUrl\":\"_Toc57042475\",\"fileExt\":0}"</w:t>
      </w:r>
      <w:r>
        <w:rPr>
          <w:rFonts w:ascii="Calibri" w:hAnsi="Calibri" w:eastAsia="Calibri" w:cs="Calibri"/>
          <w:color w:val="0563C1"/>
          <w:sz w:val="22"/>
        </w:rPr>
        <w:t>1.2 参考文档</w:t>
      </w:r>
      <w:r>
        <w:rPr>
          <w:rFonts w:ascii="Calibri" w:hAnsi="Calibri" w:eastAsia="Calibri" w:cs="Calibri"/>
          <w:sz w:val="22"/>
        </w:rPr>
        <w:tab/>
      </w:r>
      <w:r>
        <w:rPr/>
        <w:fldChar w:fldCharType="begin"/>
      </w:r>
      <w:r>
        <w:rPr/>
        <w:fldChar w:fldCharType="separate"/>
      </w:r>
      <w:r>
        <w:rPr>
          <w:rFonts w:ascii="Calibri" w:hAnsi="Calibri" w:eastAsia="Calibri" w:cs="Calibri"/>
          <w:sz w:val="22"/>
        </w:rPr>
        <w:t>3</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"{\"fileName\":\"_Toc57042476\",\"fileUrl\":\"_Toc57042476\",\"fileExt\":0}"</w:t>
      </w:r>
      <w:r>
        <w:rPr>
          <w:rFonts w:ascii="Calibri" w:hAnsi="Calibri" w:eastAsia="Calibri" w:cs="Calibri"/>
          <w:color w:val="0563C1"/>
          <w:sz w:val="22"/>
        </w:rPr>
        <w:t>1.3 版本信息</w:t>
      </w:r>
      <w:r>
        <w:rPr>
          <w:rFonts w:ascii="Calibri" w:hAnsi="Calibri" w:eastAsia="Calibri" w:cs="Calibri"/>
          <w:sz w:val="22"/>
        </w:rPr>
        <w:tab/>
      </w:r>
      <w:r>
        <w:rPr/>
        <w:fldChar w:fldCharType="begin"/>
      </w:r>
      <w:r>
        <w:rPr/>
        <w:fldChar w:fldCharType="separate"/>
      </w:r>
      <w:r>
        <w:rPr>
          <w:rFonts w:ascii="Calibri" w:hAnsi="Calibri" w:eastAsia="Calibri" w:cs="Calibri"/>
          <w:sz w:val="22"/>
        </w:rPr>
        <w:t>3</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"{\"fileName\":\"_Toc57042477\",\"fileUrl\":\"_Toc57042477\",\"fileExt\":0}"</w:t>
      </w:r>
      <w:r>
        <w:rPr>
          <w:rFonts w:ascii="Calibri" w:hAnsi="Calibri" w:eastAsia="Calibri" w:cs="Calibri"/>
          <w:color w:val="0563C1"/>
          <w:sz w:val="22"/>
        </w:rPr>
        <w:t>1.4 阅读对象</w:t>
      </w:r>
      <w:r>
        <w:rPr>
          <w:rFonts w:ascii="Calibri" w:hAnsi="Calibri" w:eastAsia="Calibri" w:cs="Calibri"/>
          <w:sz w:val="22"/>
        </w:rPr>
        <w:tab/>
      </w:r>
      <w:r>
        <w:rPr/>
        <w:fldChar w:fldCharType="begin"/>
      </w:r>
      <w:r>
        <w:rPr/>
        <w:fldChar w:fldCharType="separate"/>
      </w:r>
      <w:r>
        <w:rPr>
          <w:rFonts w:ascii="Calibri" w:hAnsi="Calibri" w:eastAsia="Calibri" w:cs="Calibri"/>
          <w:sz w:val="22"/>
        </w:rPr>
        <w:t>4</w:t>
      </w:r>
      <w:r>
        <w:rPr/>
        <w:fldChar w:fldCharType="end"/>
      </w:r>
    </w:p>
    <w:p>
      <w:pPr>
        <w:snapToGrid w:val="false"/>
        <w:spacing w:before="120"/>
        <w:jc w:val="left"/>
        <w:rPr>
          <w:rFonts w:ascii="Calibri" w:hAnsi="Calibri" w:eastAsia="Calibri" w:cs="Calibri"/>
          <w:sz w:val="24"/>
        </w:rPr>
      </w:pPr>
      <w:r>
        <w:rPr>
          <w:rFonts w:ascii="Calibri" w:hAnsi="Calibri" w:eastAsia="Calibri" w:cs="Calibri"/>
          <w:sz w:val="24"/>
        </w:rPr>
        <w:t>DOC_LINK "{\"fileName\":\"_Toc57042478\",\"fileUrl\":\"_Toc57042478\",\"fileExt\":0}"</w:t>
      </w:r>
      <w:r>
        <w:rPr>
          <w:rFonts w:ascii="宋体" w:hAnsi="宋体" w:eastAsia="宋体" w:cs="宋体"/>
          <w:color w:val="0563C1"/>
          <w:sz w:val="24"/>
        </w:rPr>
        <w:t>第二章 产品概述</w:t>
      </w:r>
      <w:r>
        <w:rPr>
          <w:rFonts w:ascii="Calibri" w:hAnsi="Calibri" w:eastAsia="Calibri" w:cs="Calibri"/>
          <w:sz w:val="24"/>
        </w:rPr>
        <w:tab/>
      </w:r>
      <w:r>
        <w:rPr/>
        <w:fldChar w:fldCharType="begin"/>
      </w:r>
      <w:r>
        <w:rPr/>
        <w:fldChar w:fldCharType="separate"/>
      </w:r>
      <w:r>
        <w:rPr>
          <w:rFonts w:ascii="Calibri" w:hAnsi="Calibri" w:eastAsia="Calibri" w:cs="Calibri"/>
          <w:sz w:val="24"/>
        </w:rPr>
        <w:t>4</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"{\"fileName\":\"_Toc57042479\",\"fileUrl\":\"_Toc57042479\",\"fileExt\":0}"</w:t>
      </w:r>
      <w:r>
        <w:rPr>
          <w:rFonts w:ascii="Calibri" w:hAnsi="Calibri" w:eastAsia="Calibri" w:cs="Calibri"/>
          <w:color w:val="0563C1"/>
          <w:sz w:val="22"/>
        </w:rPr>
        <w:t>2.1 产品简述</w:t>
      </w:r>
      <w:r>
        <w:rPr>
          <w:rFonts w:ascii="Calibri" w:hAnsi="Calibri" w:eastAsia="Calibri" w:cs="Calibri"/>
          <w:sz w:val="22"/>
        </w:rPr>
        <w:tab/>
      </w:r>
      <w:r>
        <w:rPr/>
        <w:fldChar w:fldCharType="begin"/>
      </w:r>
      <w:r>
        <w:rPr/>
        <w:fldChar w:fldCharType="separate"/>
      </w:r>
      <w:r>
        <w:rPr>
          <w:rFonts w:ascii="Calibri" w:hAnsi="Calibri" w:eastAsia="Calibri" w:cs="Calibri"/>
          <w:sz w:val="22"/>
        </w:rPr>
        <w:t>4</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"{\"fileName\":\"_Toc57042480\",\"fileUrl\":\"_Toc57042480\",\"fileExt\":0}"</w:t>
      </w:r>
      <w:r>
        <w:rPr>
          <w:rFonts w:ascii="Calibri" w:hAnsi="Calibri" w:eastAsia="Calibri" w:cs="Calibri"/>
          <w:color w:val="0563C1"/>
          <w:sz w:val="20"/>
        </w:rPr>
        <w:t>2.1.1 产品整体描述</w:t>
      </w:r>
      <w:r>
        <w:rPr>
          <w:rFonts w:ascii="Calibri" w:hAnsi="Calibri" w:eastAsia="Calibri" w:cs="Calibri"/>
          <w:sz w:val="20"/>
        </w:rPr>
        <w:tab/>
      </w:r>
      <w:r>
        <w:rPr/>
        <w:fldChar w:fldCharType="begin"/>
      </w:r>
      <w:r>
        <w:rPr/>
        <w:fldChar w:fldCharType="separate"/>
      </w:r>
      <w:r>
        <w:rPr>
          <w:rFonts w:ascii="Calibri" w:hAnsi="Calibri" w:eastAsia="Calibri" w:cs="Calibri"/>
          <w:sz w:val="20"/>
        </w:rPr>
        <w:t>4</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"{\"fileName\":\"_Toc57042481\",\"fileUrl\":\"_Toc57042481\",\"fileExt\":0}"</w:t>
      </w:r>
      <w:r>
        <w:rPr>
          <w:rFonts w:ascii="Calibri" w:hAnsi="Calibri" w:eastAsia="Calibri" w:cs="Calibri"/>
          <w:color w:val="0563C1"/>
          <w:sz w:val="20"/>
        </w:rPr>
        <w:t>2.1.2 产品功能菜单</w:t>
      </w:r>
      <w:r>
        <w:rPr>
          <w:rFonts w:ascii="Calibri" w:hAnsi="Calibri" w:eastAsia="Calibri" w:cs="Calibri"/>
          <w:sz w:val="20"/>
        </w:rPr>
        <w:tab/>
      </w:r>
      <w:r>
        <w:rPr/>
        <w:fldChar w:fldCharType="begin"/>
      </w:r>
      <w:r>
        <w:rPr/>
        <w:fldChar w:fldCharType="separate"/>
      </w:r>
      <w:r>
        <w:rPr>
          <w:rFonts w:ascii="Calibri" w:hAnsi="Calibri" w:eastAsia="Calibri" w:cs="Calibri"/>
          <w:sz w:val="20"/>
        </w:rPr>
        <w:t>4</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"{\"fileName\":\"_Toc57042482\",\"fileUrl\":\"_Toc57042482\",\"fileExt\":0}"</w:t>
      </w:r>
      <w:r>
        <w:rPr>
          <w:rFonts w:ascii="Calibri" w:hAnsi="Calibri" w:eastAsia="Calibri" w:cs="Calibri"/>
          <w:color w:val="0563C1"/>
          <w:sz w:val="22"/>
        </w:rPr>
        <w:t>2.2 专用名词解释</w:t>
      </w:r>
      <w:r>
        <w:rPr>
          <w:rFonts w:ascii="Calibri" w:hAnsi="Calibri" w:eastAsia="Calibri" w:cs="Calibri"/>
          <w:sz w:val="22"/>
        </w:rPr>
        <w:tab/>
      </w:r>
      <w:r>
        <w:rPr/>
        <w:fldChar w:fldCharType="begin"/>
      </w:r>
      <w:r>
        <w:rPr/>
        <w:fldChar w:fldCharType="separate"/>
      </w:r>
      <w:r>
        <w:rPr>
          <w:rFonts w:ascii="Calibri" w:hAnsi="Calibri" w:eastAsia="Calibri" w:cs="Calibri"/>
          <w:sz w:val="22"/>
        </w:rPr>
        <w:t>4</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"{\"fileName\":\"_Toc57042483\",\"fileUrl\":\"_Toc57042483\",\"fileExt\":0}"</w:t>
      </w:r>
      <w:r>
        <w:rPr>
          <w:rFonts w:ascii="Calibri" w:hAnsi="Calibri" w:eastAsia="Calibri" w:cs="Calibri"/>
          <w:color w:val="0563C1"/>
          <w:sz w:val="22"/>
        </w:rPr>
        <w:t>2.3 产品用户角色描述</w:t>
      </w:r>
      <w:r>
        <w:rPr>
          <w:rFonts w:ascii="Calibri" w:hAnsi="Calibri" w:eastAsia="Calibri" w:cs="Calibri"/>
          <w:sz w:val="22"/>
        </w:rPr>
        <w:tab/>
      </w:r>
      <w:r>
        <w:rPr/>
        <w:fldChar w:fldCharType="begin"/>
      </w:r>
      <w:r>
        <w:rPr/>
        <w:fldChar w:fldCharType="separate"/>
      </w:r>
      <w:r>
        <w:rPr>
          <w:rFonts w:ascii="Calibri" w:hAnsi="Calibri" w:eastAsia="Calibri" w:cs="Calibri"/>
          <w:sz w:val="22"/>
        </w:rPr>
        <w:t>5</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"{\"fileName\":\"_Toc57042484\",\"fileUrl\":\"_Toc57042484\",\"fileExt\":0}"</w:t>
      </w:r>
      <w:r>
        <w:rPr>
          <w:rFonts w:ascii="Calibri" w:hAnsi="Calibri" w:eastAsia="Calibri" w:cs="Calibri"/>
          <w:color w:val="0563C1"/>
          <w:sz w:val="22"/>
        </w:rPr>
        <w:t>2.4 基本业务流程</w:t>
      </w:r>
      <w:r>
        <w:rPr>
          <w:rFonts w:ascii="Calibri" w:hAnsi="Calibri" w:eastAsia="Calibri" w:cs="Calibri"/>
          <w:sz w:val="22"/>
        </w:rPr>
        <w:tab/>
      </w:r>
      <w:r>
        <w:rPr/>
        <w:fldChar w:fldCharType="begin"/>
      </w:r>
      <w:r>
        <w:rPr/>
        <w:fldChar w:fldCharType="separate"/>
      </w:r>
      <w:r>
        <w:rPr>
          <w:rFonts w:ascii="Calibri" w:hAnsi="Calibri" w:eastAsia="Calibri" w:cs="Calibri"/>
          <w:sz w:val="22"/>
        </w:rPr>
        <w:t>6</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"{\"fileName\":\"_Toc57042485\",\"fileUrl\":\"_Toc57042485\",\"fileExt\":0}"</w:t>
      </w:r>
      <w:r>
        <w:rPr>
          <w:rFonts w:ascii="Calibri" w:hAnsi="Calibri" w:eastAsia="Calibri" w:cs="Calibri"/>
          <w:color w:val="0563C1"/>
          <w:sz w:val="20"/>
        </w:rPr>
        <w:t>2.4.1 订单管理流程</w:t>
      </w:r>
      <w:r>
        <w:rPr>
          <w:rFonts w:ascii="Calibri" w:hAnsi="Calibri" w:eastAsia="Calibri" w:cs="Calibri"/>
          <w:sz w:val="20"/>
        </w:rPr>
        <w:tab/>
      </w:r>
      <w:r>
        <w:rPr/>
        <w:fldChar w:fldCharType="begin"/>
      </w:r>
      <w:r>
        <w:rPr/>
        <w:fldChar w:fldCharType="separate"/>
      </w:r>
      <w:r>
        <w:rPr>
          <w:rFonts w:ascii="Calibri" w:hAnsi="Calibri" w:eastAsia="Calibri" w:cs="Calibri"/>
          <w:sz w:val="20"/>
        </w:rPr>
        <w:t>6</w:t>
      </w:r>
      <w:r>
        <w:rPr/>
        <w:fldChar w:fldCharType="end"/>
      </w:r>
    </w:p>
    <w:p>
      <w:pPr>
        <w:snapToGrid w:val="false"/>
        <w:spacing w:before="120"/>
        <w:jc w:val="left"/>
        <w:rPr>
          <w:rFonts w:ascii="Calibri" w:hAnsi="Calibri" w:eastAsia="Calibri" w:cs="Calibri"/>
          <w:sz w:val="24"/>
        </w:rPr>
      </w:pPr>
      <w:r>
        <w:rPr>
          <w:rFonts w:ascii="Calibri" w:hAnsi="Calibri" w:eastAsia="Calibri" w:cs="Calibri"/>
          <w:sz w:val="24"/>
        </w:rPr>
        <w:t>DOC_LINK "{\"fileName\":\"_Toc57042486\",\"fileUrl\":\"_Toc57042486\",\"fileExt\":0}"</w:t>
      </w:r>
      <w:r>
        <w:rPr>
          <w:rFonts w:ascii="宋体" w:hAnsi="宋体" w:eastAsia="宋体" w:cs="宋体"/>
          <w:color w:val="0563C1"/>
          <w:sz w:val="24"/>
        </w:rPr>
        <w:t>第三章  产品功能需求</w:t>
      </w:r>
      <w:r>
        <w:rPr>
          <w:rFonts w:ascii="Calibri" w:hAnsi="Calibri" w:eastAsia="Calibri" w:cs="Calibri"/>
          <w:sz w:val="24"/>
        </w:rPr>
        <w:tab/>
      </w:r>
      <w:r>
        <w:rPr/>
        <w:fldChar w:fldCharType="begin"/>
      </w:r>
      <w:r>
        <w:rPr/>
        <w:fldChar w:fldCharType="separate"/>
      </w:r>
      <w:r>
        <w:rPr>
          <w:rFonts w:ascii="Calibri" w:hAnsi="Calibri" w:eastAsia="Calibri" w:cs="Calibri"/>
          <w:sz w:val="24"/>
        </w:rPr>
        <w:t>6</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"{\"fileName\":\"_Toc57042487\",\"fileUrl\":\"_Toc57042487\",\"fileExt\":0}"</w:t>
      </w:r>
      <w:r>
        <w:rPr>
          <w:rFonts w:ascii="Calibri" w:hAnsi="Calibri" w:eastAsia="Calibri" w:cs="Calibri"/>
          <w:color w:val="0563C1"/>
          <w:sz w:val="22"/>
        </w:rPr>
        <w:t>3.1</w:t>
      </w:r>
      <w:r>
        <w:rPr>
          <w:rFonts w:ascii="微软雅黑" w:hAnsi="微软雅黑" w:eastAsia="微软雅黑" w:cs="微软雅黑"/>
          <w:color w:val="0563C1"/>
          <w:sz w:val="22"/>
        </w:rPr>
        <w:t xml:space="preserve">  订单创建页面</w:t>
      </w:r>
      <w:r>
        <w:rPr>
          <w:rFonts w:ascii="Calibri" w:hAnsi="Calibri" w:eastAsia="Calibri" w:cs="Calibri"/>
          <w:sz w:val="22"/>
        </w:rPr>
        <w:tab/>
      </w:r>
      <w:r>
        <w:rPr/>
        <w:fldChar w:fldCharType="begin"/>
      </w:r>
      <w:r>
        <w:rPr/>
        <w:fldChar w:fldCharType="separate"/>
      </w:r>
      <w:r>
        <w:rPr>
          <w:rFonts w:ascii="Calibri" w:hAnsi="Calibri" w:eastAsia="Calibri" w:cs="Calibri"/>
          <w:sz w:val="22"/>
        </w:rPr>
        <w:t>6</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"{\"fileName\":\"_Toc57042488\",\"fileUrl\":\"_Toc57042488\",\"fileExt\":0}"</w:t>
      </w:r>
      <w:r>
        <w:rPr>
          <w:rFonts w:ascii="Calibri" w:hAnsi="Calibri" w:eastAsia="Calibri" w:cs="Calibri"/>
          <w:color w:val="0563C1"/>
          <w:sz w:val="20"/>
        </w:rPr>
        <w:t>3.1.1 原型页面</w:t>
      </w:r>
      <w:r>
        <w:rPr>
          <w:rFonts w:ascii="Calibri" w:hAnsi="Calibri" w:eastAsia="Calibri" w:cs="Calibri"/>
          <w:sz w:val="20"/>
        </w:rPr>
        <w:tab/>
      </w:r>
      <w:r>
        <w:rPr/>
        <w:fldChar w:fldCharType="begin"/>
      </w:r>
      <w:r>
        <w:rPr/>
        <w:fldChar w:fldCharType="separate"/>
      </w:r>
      <w:r>
        <w:rPr>
          <w:rFonts w:ascii="Calibri" w:hAnsi="Calibri" w:eastAsia="Calibri" w:cs="Calibri"/>
          <w:sz w:val="20"/>
        </w:rPr>
        <w:t>7</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"{\"fileName\":\"_Toc57042489\",\"fileUrl\":\"_Toc57042489\",\"fileExt\":0}"</w:t>
      </w:r>
      <w:r>
        <w:rPr>
          <w:rFonts w:ascii="Calibri" w:hAnsi="Calibri" w:eastAsia="Calibri" w:cs="Calibri"/>
          <w:color w:val="0563C1"/>
          <w:sz w:val="20"/>
        </w:rPr>
        <w:t>3.1.2 字段定义</w:t>
      </w:r>
      <w:r>
        <w:rPr>
          <w:rFonts w:ascii="Calibri" w:hAnsi="Calibri" w:eastAsia="Calibri" w:cs="Calibri"/>
          <w:sz w:val="20"/>
        </w:rPr>
        <w:tab/>
      </w:r>
      <w:r>
        <w:rPr/>
        <w:fldChar w:fldCharType="begin"/>
      </w:r>
      <w:r>
        <w:rPr/>
        <w:fldChar w:fldCharType="separate"/>
      </w:r>
      <w:r>
        <w:rPr>
          <w:rFonts w:ascii="Calibri" w:hAnsi="Calibri" w:eastAsia="Calibri" w:cs="Calibri"/>
          <w:sz w:val="20"/>
        </w:rPr>
        <w:t>7</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"{\"fileName\":\"_Toc57042490\",\"fileUrl\":\"_Toc57042490\",\"fileExt\":0}"</w:t>
      </w:r>
      <w:r>
        <w:rPr>
          <w:rFonts w:ascii="Calibri" w:hAnsi="Calibri" w:eastAsia="Calibri" w:cs="Calibri"/>
          <w:color w:val="0563C1"/>
          <w:sz w:val="20"/>
        </w:rPr>
        <w:t>3.1.3 用例说明</w:t>
      </w:r>
      <w:r>
        <w:rPr>
          <w:rFonts w:ascii="Calibri" w:hAnsi="Calibri" w:eastAsia="Calibri" w:cs="Calibri"/>
          <w:sz w:val="20"/>
        </w:rPr>
        <w:tab/>
      </w:r>
      <w:r>
        <w:rPr/>
        <w:fldChar w:fldCharType="begin"/>
      </w:r>
      <w:r>
        <w:rPr/>
        <w:fldChar w:fldCharType="separate"/>
      </w:r>
      <w:r>
        <w:rPr>
          <w:rFonts w:ascii="Calibri" w:hAnsi="Calibri" w:eastAsia="Calibri" w:cs="Calibri"/>
          <w:sz w:val="20"/>
        </w:rPr>
        <w:t>9</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"{\"fileName\":\"_Toc57042491\",\"fileUrl\":\"_Toc57042491\",\"fileExt\":0}"</w:t>
      </w:r>
      <w:r>
        <w:rPr>
          <w:rFonts w:ascii="Calibri" w:hAnsi="Calibri" w:eastAsia="Calibri" w:cs="Calibri"/>
          <w:color w:val="0563C1"/>
          <w:sz w:val="22"/>
        </w:rPr>
        <w:t>3.2</w:t>
      </w:r>
      <w:r>
        <w:rPr>
          <w:rFonts w:ascii="微软雅黑" w:hAnsi="微软雅黑" w:eastAsia="微软雅黑" w:cs="微软雅黑"/>
          <w:color w:val="0563C1"/>
          <w:sz w:val="22"/>
        </w:rPr>
        <w:t xml:space="preserve">  修改订单页面</w:t>
      </w:r>
      <w:r>
        <w:rPr>
          <w:rFonts w:ascii="Calibri" w:hAnsi="Calibri" w:eastAsia="Calibri" w:cs="Calibri"/>
          <w:sz w:val="22"/>
        </w:rPr>
        <w:tab/>
      </w:r>
      <w:r>
        <w:rPr/>
        <w:fldChar w:fldCharType="begin"/>
      </w:r>
      <w:r>
        <w:rPr/>
        <w:fldChar w:fldCharType="separate"/>
      </w:r>
      <w:r>
        <w:rPr>
          <w:rFonts w:ascii="Calibri" w:hAnsi="Calibri" w:eastAsia="Calibri" w:cs="Calibri"/>
          <w:sz w:val="22"/>
        </w:rPr>
        <w:t>10</w:t>
      </w:r>
      <w:r>
        <w:rPr/>
        <w:fldChar w:fldCharType="end"/>
      </w:r>
    </w:p>
    <w:p>
      <w:pPr>
        <w:snapToGrid w:val="false"/>
        <w:ind w:left="420"/>
        <w:jc w:val="left"/>
        <w:rPr>
          <w:rFonts w:ascii="Calibri" w:hAnsi="Calibri" w:eastAsia="Calibri" w:cs="Calibri"/>
          <w:sz w:val="20"/>
        </w:rPr>
      </w:pPr>
      <w:r>
        <w:rPr>
          <w:rFonts w:ascii="Calibri" w:hAnsi="Calibri" w:eastAsia="Calibri" w:cs="Calibri"/>
          <w:sz w:val="20"/>
        </w:rPr>
        <w:t>DOC_LINK "{\"fileName\":\"_Toc57042492\",\"fileUrl\":\"_Toc57042492\",\"fileExt\":0}"</w:t>
      </w:r>
      <w:r>
        <w:rPr>
          <w:rFonts w:ascii="Calibri" w:hAnsi="Calibri" w:eastAsia="Calibri" w:cs="Calibri"/>
          <w:color w:val="0563C1"/>
          <w:sz w:val="20"/>
        </w:rPr>
        <w:t>3.2.1 原型页面</w:t>
      </w:r>
      <w:r>
        <w:rPr>
          <w:rFonts w:ascii="Calibri" w:hAnsi="Calibri" w:eastAsia="Calibri" w:cs="Calibri"/>
          <w:sz w:val="20"/>
        </w:rPr>
        <w:tab/>
      </w:r>
      <w:r>
        <w:rPr/>
        <w:fldChar w:fldCharType="begin"/>
      </w:r>
      <w:r>
        <w:rPr/>
        <w:fldChar w:fldCharType="separate"/>
      </w:r>
      <w:r>
        <w:rPr>
          <w:rFonts w:ascii="Calibri" w:hAnsi="Calibri" w:eastAsia="Calibri" w:cs="Calibri"/>
          <w:sz w:val="20"/>
        </w:rPr>
        <w:t>10</w:t>
      </w:r>
      <w:r>
        <w:rPr/>
        <w:fldChar w:fldCharType="end"/>
      </w:r>
    </w:p>
    <w:p>
      <w:pPr>
        <w:snapToGrid w:val="false"/>
        <w:spacing w:before="120"/>
        <w:ind w:left="210"/>
        <w:jc w:val="left"/>
        <w:rPr>
          <w:rFonts w:ascii="Calibri" w:hAnsi="Calibri" w:eastAsia="Calibri" w:cs="Calibri"/>
          <w:sz w:val="22"/>
        </w:rPr>
      </w:pPr>
      <w:r>
        <w:rPr>
          <w:rFonts w:ascii="Calibri" w:hAnsi="Calibri" w:eastAsia="Calibri" w:cs="Calibri"/>
          <w:sz w:val="22"/>
        </w:rPr>
        <w:t>DOC_LINK "{\"fileName\":\"_Toc57042493\",\"fileUrl\":\"_Toc57042493\",\"fileExt\":0}"</w:t>
      </w:r>
      <w:r>
        <w:rPr>
          <w:rFonts w:ascii="Calibri" w:hAnsi="Calibri" w:eastAsia="Calibri" w:cs="Calibri"/>
          <w:color w:val="0563C1"/>
          <w:sz w:val="22"/>
        </w:rPr>
        <w:t>3.2</w:t>
      </w:r>
      <w:r>
        <w:rPr>
          <w:rFonts w:ascii="微软雅黑" w:hAnsi="微软雅黑" w:eastAsia="微软雅黑" w:cs="微软雅黑"/>
          <w:color w:val="0563C1"/>
          <w:sz w:val="22"/>
        </w:rPr>
        <w:t xml:space="preserve">  提货订单管理页面</w:t>
      </w:r>
      <w:r>
        <w:rPr>
          <w:rFonts w:ascii="Calibri" w:hAnsi="Calibri" w:eastAsia="Calibri" w:cs="Calibri"/>
          <w:sz w:val="22"/>
        </w:rPr>
        <w:tab/>
      </w:r>
      <w:r>
        <w:rPr/>
        <w:fldChar w:fldCharType="begin"/>
      </w:r>
      <w:r>
        <w:rPr/>
        <w:fldChar w:fldCharType="separate"/>
      </w:r>
      <w:r>
        <w:rPr>
          <w:rFonts w:ascii="Calibri" w:hAnsi="Calibri" w:eastAsia="Calibri" w:cs="Calibri"/>
          <w:sz w:val="22"/>
        </w:rPr>
        <w:t>11</w:t>
      </w:r>
      <w:r>
        <w:rPr/>
        <w:fldChar w:fldCharType="end"/>
      </w:r>
    </w:p>
    <w:p>
      <w:pPr>
        <w:pStyle w:val="cz60di"/>
        <w:snapToGrid w:val="false"/>
        <w:jc w:val="both"/>
        <w:rPr>
          <w:rFonts w:ascii="Calibri" w:hAnsi="Calibri" w:eastAsia="Calibri" w:cs="Calibri"/>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byrtpb"/>
        <w:snapToGrid w:val="false"/>
        <w:spacing w:before="340" w:after="330" w:line="578" w:lineRule="auto"/>
        <w:jc w:val="center"/>
        <w:rPr>
          <w:rFonts w:ascii="宋体" w:hAnsi="宋体" w:eastAsia="宋体" w:cs="宋体"/>
          <w:sz w:val="44"/>
        </w:rPr>
      </w:pPr>
      <w:r>
        <w:rPr>
          <w:rFonts w:ascii="宋体" w:hAnsi="宋体" w:eastAsia="宋体" w:cs="宋体"/>
          <w:sz w:val="44"/>
        </w:rPr>
        <w:t>第一章 前言</w:t>
      </w:r>
    </w:p>
    <w:p>
      <w:pPr>
        <w:pStyle w:val="obepia"/>
        <w:snapToGrid w:val="false"/>
        <w:spacing w:before="260" w:after="260" w:line="415" w:lineRule="auto"/>
        <w:jc w:val="both"/>
        <w:rPr>
          <w:rFonts w:ascii="宋体" w:hAnsi="宋体" w:eastAsia="宋体" w:cs="宋体"/>
          <w:sz w:val="32"/>
        </w:rPr>
      </w:pPr>
      <w:r>
        <w:rPr>
          <w:rFonts w:ascii="宋体" w:hAnsi="宋体" w:eastAsia="宋体" w:cs="宋体"/>
          <w:sz w:val="32"/>
        </w:rPr>
        <w:t>1.1 编写目的</w:t>
      </w:r>
    </w:p>
    <w:p>
      <w:pPr>
        <w:pStyle w:val="cz60di"/>
        <w:snapToGrid w:val="false"/>
        <w:spacing w:line="360" w:lineRule="auto"/>
        <w:jc w:val="both"/>
        <w:rPr>
          <w:rFonts w:ascii="宋体" w:hAnsi="宋体" w:eastAsia="宋体" w:cs="宋体"/>
          <w:sz w:val="24"/>
        </w:rPr>
      </w:pPr>
      <w:r>
        <w:rPr>
          <w:rFonts w:ascii="宋体" w:hAnsi="宋体" w:eastAsia="宋体" w:cs="宋体"/>
          <w:sz w:val="20"/>
        </w:rPr>
        <w:t xml:space="preserve">     </w:t>
      </w:r>
      <w:r>
        <w:rPr>
          <w:rFonts w:ascii="宋体" w:hAnsi="宋体" w:eastAsia="宋体" w:cs="宋体"/>
          <w:sz w:val="24"/>
        </w:rPr>
        <w:t>本产品需求说明书的目的主要是清晰、有层次的定义订单管理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cz60di"/>
        <w:snapToGrid w:val="false"/>
        <w:spacing w:line="360" w:lineRule="auto"/>
        <w:jc w:val="both"/>
        <w:rPr>
          <w:rFonts w:ascii="宋体" w:hAnsi="宋体" w:eastAsia="宋体" w:cs="宋体"/>
          <w:sz w:val="24"/>
        </w:rPr>
      </w:pPr>
    </w:p>
    <w:p>
      <w:pPr>
        <w:pStyle w:val="obepia"/>
        <w:snapToGrid w:val="false"/>
        <w:spacing w:before="260" w:after="260" w:line="415" w:lineRule="auto"/>
        <w:jc w:val="both"/>
        <w:rPr>
          <w:rFonts w:ascii="宋体" w:hAnsi="宋体" w:eastAsia="宋体" w:cs="宋体"/>
          <w:sz w:val="32"/>
        </w:rPr>
      </w:pPr>
      <w:r>
        <w:rPr>
          <w:rFonts w:ascii="宋体" w:hAnsi="宋体" w:eastAsia="宋体" w:cs="宋体"/>
          <w:sz w:val="32"/>
        </w:rPr>
        <w:t>1.2 参考文档</w:t>
      </w:r>
    </w:p>
    <w:p>
      <w:pPr>
        <w:pStyle w:val="cz60di"/>
        <w:snapToGrid w:val="false"/>
        <w:jc w:val="both"/>
        <w:rPr>
          <w:rFonts w:ascii="宋体" w:hAnsi="宋体" w:eastAsia="宋体" w:cs="宋体"/>
          <w:sz w:val="20"/>
        </w:rPr>
      </w:pPr>
      <w:r>
        <w:rPr>
          <w:rFonts w:ascii="宋体" w:hAnsi="宋体" w:eastAsia="宋体" w:cs="宋体"/>
          <w:sz w:val="20"/>
        </w:rPr>
        <w:t xml:space="preserve">     该文档中参考了以下参考文档：</w:t>
      </w:r>
    </w:p>
    <w:tbl>
      <w:tblPr>
        <w:tblStyle w:val="sc70qt"/>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8D8D8"/>
            <w:vAlign w:val="top"/>
          </w:tcPr>
          <w:p>
            <w:pPr>
              <w:pStyle w:val="cz60di"/>
              <w:snapToGrid w:val="false"/>
              <w:jc w:val="center"/>
              <w:rPr>
                <w:rFonts w:ascii="宋体" w:hAnsi="宋体" w:eastAsia="宋体" w:cs="宋体"/>
                <w:sz w:val="20"/>
              </w:rPr>
            </w:pPr>
            <w:r>
              <w:rPr>
                <w:rFonts w:ascii="宋体" w:hAnsi="宋体" w:eastAsia="宋体" w:cs="宋体"/>
                <w:sz w:val="20"/>
              </w:rPr>
              <w:t>文档名称</w:t>
            </w:r>
          </w:p>
        </w:tc>
        <w:tc>
          <w:tcPr>
            <w:tcW w:w="1755" w:type="dxa"/>
            <w:tcBorders>
              <w:top w:val="single" w:color="000000" w:sz="6" w:space="0"/>
              <w:left w:val="single" w:color="000000" w:sz="6" w:space="0"/>
              <w:bottom w:val="single" w:color="000000" w:sz="6" w:space="0"/>
              <w:right w:val="single" w:color="000000" w:sz="6" w:space="0"/>
            </w:tcBorders>
            <w:shd w:fill="D8D8D8"/>
            <w:vAlign w:val="top"/>
          </w:tcPr>
          <w:p>
            <w:pPr>
              <w:pStyle w:val="cz60di"/>
              <w:snapToGrid w:val="false"/>
              <w:jc w:val="center"/>
              <w:rPr>
                <w:rFonts w:ascii="宋体" w:hAnsi="宋体" w:eastAsia="宋体" w:cs="宋体"/>
                <w:sz w:val="20"/>
              </w:rPr>
            </w:pPr>
            <w:r>
              <w:rPr>
                <w:rFonts w:ascii="宋体" w:hAnsi="宋体" w:eastAsia="宋体" w:cs="宋体"/>
                <w:sz w:val="20"/>
              </w:rPr>
              <w:t>版本</w:t>
            </w:r>
          </w:p>
        </w:tc>
        <w:tc>
          <w:tcPr>
            <w:tcW w:w="4110" w:type="dxa"/>
            <w:tcBorders>
              <w:top w:val="single" w:color="000000" w:sz="6" w:space="0"/>
              <w:left w:val="single" w:color="000000" w:sz="6" w:space="0"/>
              <w:bottom w:val="single" w:color="000000" w:sz="6" w:space="0"/>
              <w:right w:val="single" w:color="000000" w:sz="6" w:space="0"/>
            </w:tcBorders>
            <w:shd w:fill="D8D8D8"/>
            <w:vAlign w:val="top"/>
          </w:tcPr>
          <w:p>
            <w:pPr>
              <w:pStyle w:val="cz60di"/>
              <w:snapToGrid w:val="false"/>
              <w:jc w:val="center"/>
              <w:rPr>
                <w:rFonts w:ascii="宋体" w:hAnsi="宋体" w:eastAsia="宋体" w:cs="宋体"/>
                <w:sz w:val="20"/>
              </w:rPr>
            </w:pPr>
            <w:r>
              <w:rPr>
                <w:rFonts w:ascii="宋体" w:hAnsi="宋体" w:eastAsia="宋体" w:cs="宋体"/>
                <w:sz w:val="20"/>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GJ_DDP_物流_05_航晟物流：车队管理流程.docx</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流程图</w:t>
            </w:r>
          </w:p>
        </w:tc>
      </w:tr>
    </w:tbl>
    <w:p>
      <w:pPr>
        <w:pStyle w:val="cz60di"/>
        <w:snapToGrid w:val="false"/>
        <w:jc w:val="both"/>
        <w:rPr>
          <w:rFonts w:ascii="宋体" w:hAnsi="宋体" w:eastAsia="宋体" w:cs="宋体"/>
          <w:sz w:val="20"/>
        </w:rPr>
      </w:pPr>
    </w:p>
    <w:p>
      <w:pPr>
        <w:pStyle w:val="obepia"/>
        <w:snapToGrid w:val="false"/>
        <w:spacing w:before="260" w:after="260" w:line="415" w:lineRule="auto"/>
        <w:jc w:val="both"/>
        <w:rPr>
          <w:rFonts w:ascii="宋体" w:hAnsi="宋体" w:eastAsia="宋体" w:cs="宋体"/>
          <w:sz w:val="32"/>
        </w:rPr>
      </w:pPr>
      <w:r>
        <w:rPr>
          <w:rFonts w:ascii="宋体" w:hAnsi="宋体" w:eastAsia="宋体" w:cs="宋体"/>
          <w:sz w:val="32"/>
        </w:rPr>
        <w:t>1.3 版本信息</w:t>
        <w:tab/>
      </w:r>
    </w:p>
    <w:tbl>
      <w:tblPr>
        <w:tblStyle w:val="sc70qt"/>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8D8D8"/>
            <w:vAlign w:val="top"/>
          </w:tcPr>
          <w:p>
            <w:pPr>
              <w:pStyle w:val="cz60di"/>
              <w:snapToGrid w:val="false"/>
              <w:jc w:val="center"/>
              <w:rPr>
                <w:rFonts w:ascii="宋体" w:hAnsi="宋体" w:eastAsia="宋体" w:cs="宋体"/>
                <w:sz w:val="20"/>
              </w:rPr>
            </w:pPr>
            <w:r>
              <w:rPr>
                <w:rFonts w:ascii="宋体" w:hAnsi="宋体" w:eastAsia="宋体" w:cs="宋体"/>
                <w:sz w:val="20"/>
              </w:rPr>
              <w:t>文档版本</w:t>
            </w:r>
          </w:p>
        </w:tc>
        <w:tc>
          <w:tcPr>
            <w:tcW w:w="4530" w:type="dxa"/>
            <w:tcBorders>
              <w:top w:val="single" w:color="000000" w:sz="6" w:space="0"/>
              <w:left w:val="single" w:color="000000" w:sz="6" w:space="0"/>
              <w:bottom w:val="single" w:color="000000" w:sz="6" w:space="0"/>
              <w:right w:val="single" w:color="000000" w:sz="6" w:space="0"/>
            </w:tcBorders>
            <w:shd w:fill="D8D8D8"/>
            <w:vAlign w:val="top"/>
          </w:tcPr>
          <w:p>
            <w:pPr>
              <w:pStyle w:val="cz60di"/>
              <w:snapToGrid w:val="false"/>
              <w:jc w:val="center"/>
              <w:rPr>
                <w:rFonts w:ascii="宋体" w:hAnsi="宋体" w:eastAsia="宋体" w:cs="宋体"/>
                <w:sz w:val="20"/>
              </w:rPr>
            </w:pPr>
            <w:r>
              <w:rPr>
                <w:rFonts w:ascii="宋体" w:hAnsi="宋体" w:eastAsia="宋体" w:cs="宋体"/>
                <w:sz w:val="20"/>
              </w:rPr>
              <w:t>修订原因</w:t>
            </w:r>
          </w:p>
        </w:tc>
        <w:tc>
          <w:tcPr>
            <w:tcW w:w="1410" w:type="dxa"/>
            <w:tcBorders>
              <w:top w:val="single" w:color="000000" w:sz="6" w:space="0"/>
              <w:left w:val="single" w:color="000000" w:sz="6" w:space="0"/>
              <w:bottom w:val="single" w:color="000000" w:sz="6" w:space="0"/>
              <w:right w:val="single" w:color="000000" w:sz="6" w:space="0"/>
            </w:tcBorders>
            <w:shd w:fill="D8D8D8"/>
            <w:vAlign w:val="top"/>
          </w:tcPr>
          <w:p>
            <w:pPr>
              <w:pStyle w:val="cz60di"/>
              <w:snapToGrid w:val="false"/>
              <w:jc w:val="center"/>
              <w:rPr>
                <w:rFonts w:ascii="宋体" w:hAnsi="宋体" w:eastAsia="宋体" w:cs="宋体"/>
                <w:sz w:val="20"/>
              </w:rPr>
            </w:pPr>
            <w:r>
              <w:rPr>
                <w:rFonts w:ascii="宋体" w:hAnsi="宋体" w:eastAsia="宋体" w:cs="宋体"/>
                <w:sz w:val="20"/>
              </w:rPr>
              <w:t>修订日期</w:t>
            </w:r>
          </w:p>
        </w:tc>
        <w:tc>
          <w:tcPr>
            <w:tcW w:w="1275" w:type="dxa"/>
            <w:tcBorders>
              <w:top w:val="single" w:color="000000" w:sz="6" w:space="0"/>
              <w:left w:val="single" w:color="000000" w:sz="6" w:space="0"/>
              <w:bottom w:val="single" w:color="000000" w:sz="6" w:space="0"/>
              <w:right w:val="single" w:color="000000" w:sz="6" w:space="0"/>
            </w:tcBorders>
            <w:shd w:fill="D8D8D8"/>
            <w:vAlign w:val="top"/>
          </w:tcPr>
          <w:p>
            <w:pPr>
              <w:pStyle w:val="cz60di"/>
              <w:snapToGrid w:val="false"/>
              <w:jc w:val="center"/>
              <w:rPr>
                <w:rFonts w:ascii="宋体" w:hAnsi="宋体" w:eastAsia="宋体" w:cs="宋体"/>
                <w:sz w:val="20"/>
              </w:rPr>
            </w:pPr>
            <w:r>
              <w:rPr>
                <w:rFonts w:ascii="宋体" w:hAnsi="宋体" w:eastAsia="宋体" w:cs="宋体"/>
                <w:sz w:val="20"/>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2020/11/23</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赵汝驰</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V1.1</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修改</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2020/12/10</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赵汝驰</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p>
        </w:tc>
      </w:tr>
    </w:tbl>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obepia"/>
        <w:snapToGrid w:val="false"/>
        <w:spacing w:before="260" w:after="260" w:line="415" w:lineRule="auto"/>
        <w:jc w:val="both"/>
        <w:rPr>
          <w:rFonts w:ascii="宋体" w:hAnsi="宋体" w:eastAsia="宋体" w:cs="宋体"/>
          <w:sz w:val="32"/>
        </w:rPr>
      </w:pPr>
      <w:r>
        <w:rPr>
          <w:rFonts w:ascii="宋体" w:hAnsi="宋体" w:eastAsia="宋体" w:cs="宋体"/>
          <w:sz w:val="32"/>
        </w:rPr>
        <w:t>1.4 阅读对象</w:t>
      </w:r>
    </w:p>
    <w:tbl>
      <w:tblPr>
        <w:tblStyle w:val="sc70qt"/>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8D8D8"/>
            <w:vAlign w:val="top"/>
          </w:tcPr>
          <w:p>
            <w:pPr>
              <w:pStyle w:val="cz60di"/>
              <w:snapToGrid w:val="false"/>
              <w:jc w:val="both"/>
              <w:rPr>
                <w:rFonts w:ascii="宋体" w:hAnsi="宋体" w:eastAsia="宋体" w:cs="宋体"/>
                <w:sz w:val="20"/>
              </w:rPr>
            </w:pPr>
            <w:r>
              <w:rPr>
                <w:rFonts w:ascii="宋体" w:hAnsi="宋体" w:eastAsia="宋体" w:cs="宋体"/>
                <w:sz w:val="20"/>
              </w:rPr>
              <w:t>对象</w:t>
            </w:r>
          </w:p>
        </w:tc>
        <w:tc>
          <w:tcPr>
            <w:tcW w:w="6945" w:type="dxa"/>
            <w:tcBorders>
              <w:top w:val="single" w:color="000000" w:sz="6" w:space="0"/>
              <w:left w:val="single" w:color="000000" w:sz="6" w:space="0"/>
              <w:bottom w:val="single" w:color="000000" w:sz="6" w:space="0"/>
              <w:right w:val="single" w:color="000000" w:sz="6" w:space="0"/>
            </w:tcBorders>
            <w:shd w:fill="D8D8D8"/>
            <w:vAlign w:val="top"/>
          </w:tcPr>
          <w:p>
            <w:pPr>
              <w:pStyle w:val="cz60di"/>
              <w:snapToGrid w:val="false"/>
              <w:jc w:val="center"/>
              <w:rPr>
                <w:rFonts w:ascii="宋体" w:hAnsi="宋体" w:eastAsia="宋体" w:cs="宋体"/>
                <w:sz w:val="20"/>
              </w:rPr>
            </w:pPr>
            <w:r>
              <w:rPr>
                <w:rFonts w:ascii="宋体" w:hAnsi="宋体" w:eastAsia="宋体" w:cs="宋体"/>
                <w:sz w:val="20"/>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提供需求人员，确认原型图的字段和实现效果。</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前端页面的设计、交互实现人员。</w:t>
            </w:r>
          </w:p>
        </w:tc>
      </w:tr>
    </w:tbl>
    <w:p>
      <w:pPr>
        <w:pStyle w:val="byrtpb"/>
        <w:snapToGrid w:val="false"/>
        <w:spacing w:before="340" w:after="330" w:line="578" w:lineRule="auto"/>
        <w:jc w:val="center"/>
        <w:rPr>
          <w:rFonts w:ascii="宋体" w:hAnsi="宋体" w:eastAsia="宋体" w:cs="宋体"/>
          <w:sz w:val="44"/>
        </w:rPr>
      </w:pPr>
      <w:r>
        <w:rPr>
          <w:rFonts w:ascii="宋体" w:hAnsi="宋体" w:eastAsia="宋体" w:cs="宋体"/>
          <w:sz w:val="44"/>
        </w:rPr>
        <w:t>第二章 产品概述</w:t>
      </w:r>
    </w:p>
    <w:p>
      <w:pPr>
        <w:pStyle w:val="obepia"/>
        <w:snapToGrid w:val="false"/>
        <w:spacing w:before="260" w:after="260" w:line="415" w:lineRule="auto"/>
        <w:jc w:val="both"/>
        <w:rPr>
          <w:rFonts w:ascii="宋体" w:hAnsi="宋体" w:eastAsia="宋体" w:cs="宋体"/>
          <w:sz w:val="32"/>
        </w:rPr>
      </w:pPr>
      <w:r>
        <w:rPr>
          <w:rFonts w:ascii="宋体" w:hAnsi="宋体" w:eastAsia="宋体" w:cs="宋体"/>
          <w:sz w:val="32"/>
        </w:rPr>
        <w:t>2.1 产品简述</w:t>
      </w:r>
    </w:p>
    <w:p>
      <w:pPr>
        <w:pStyle w:val="y0xei8"/>
        <w:snapToGrid w:val="false"/>
        <w:spacing w:before="260" w:after="260" w:line="415" w:lineRule="auto"/>
        <w:ind w:firstLineChars="200"/>
        <w:jc w:val="both"/>
        <w:rPr>
          <w:rFonts w:ascii="宋体" w:hAnsi="宋体" w:eastAsia="宋体" w:cs="宋体"/>
          <w:sz w:val="28"/>
        </w:rPr>
      </w:pPr>
      <w:r>
        <w:rPr>
          <w:rFonts w:ascii="宋体" w:hAnsi="宋体" w:eastAsia="宋体" w:cs="宋体"/>
          <w:sz w:val="28"/>
        </w:rPr>
        <w:t>2.1.1 产品整体描述</w:t>
      </w:r>
    </w:p>
    <w:p>
      <w:pPr>
        <w:pStyle w:val="cz60di"/>
        <w:snapToGrid w:val="false"/>
        <w:spacing w:line="360" w:lineRule="auto"/>
        <w:ind w:firstLineChars="200"/>
        <w:jc w:val="both"/>
        <w:rPr>
          <w:rFonts w:ascii="宋体" w:hAnsi="宋体" w:eastAsia="宋体" w:cs="宋体"/>
          <w:sz w:val="20"/>
        </w:rPr>
      </w:pPr>
      <w:r>
        <w:rPr>
          <w:rFonts w:ascii="宋体" w:hAnsi="宋体" w:eastAsia="宋体" w:cs="宋体"/>
          <w:sz w:val="20"/>
        </w:rPr>
        <w:t>此文档主要描述车队管理模块的操作页面和字段展示，包含订单的创建、修改和管理。</w:t>
      </w:r>
    </w:p>
    <w:p>
      <w:pPr>
        <w:pStyle w:val="y0xei8"/>
        <w:snapToGrid w:val="false"/>
        <w:spacing w:before="260" w:after="260" w:line="415" w:lineRule="auto"/>
        <w:ind w:firstLineChars="200"/>
        <w:jc w:val="both"/>
        <w:rPr>
          <w:rFonts w:ascii="宋体" w:hAnsi="宋体" w:eastAsia="宋体" w:cs="宋体"/>
          <w:sz w:val="28"/>
        </w:rPr>
      </w:pPr>
      <w:r>
        <w:rPr>
          <w:rFonts w:ascii="宋体" w:hAnsi="宋体" w:eastAsia="宋体" w:cs="宋体"/>
          <w:sz w:val="28"/>
        </w:rPr>
        <w:t>2.1.2 产品功能菜单</w:t>
      </w:r>
    </w:p>
    <w:tbl>
      <w:tblPr>
        <w:tblStyle w:val="sc70qt"/>
        <w:tblInd w:w="0" w:type="dxa"/>
        <w:tblLayout w:type="fixed"/>
      </w:tblPr>
      <w:tblGrid>
        <w:gridCol w:w="660"/>
        <w:gridCol w:w="1290"/>
        <w:gridCol w:w="1395"/>
        <w:gridCol w:w="3255"/>
      </w:tblGrid>
      <w:tr>
        <w:trPr/>
        <w:tc>
          <w:tcPr>
            <w:tcW w:w="660"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系统</w:t>
            </w:r>
          </w:p>
        </w:tc>
        <w:tc>
          <w:tcPr>
            <w:tcW w:w="1290"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一级菜单</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二级菜单</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center"/>
              <w:rPr>
                <w:rFonts w:ascii="宋体" w:hAnsi="宋体" w:eastAsia="宋体" w:cs="宋体"/>
                <w:sz w:val="20"/>
              </w:rPr>
            </w:pPr>
            <w:r>
              <w:rPr>
                <w:rFonts w:ascii="宋体" w:hAnsi="宋体" w:eastAsia="宋体" w:cs="宋体"/>
                <w:sz w:val="20"/>
              </w:rPr>
              <w:t>说明</w:t>
            </w:r>
          </w:p>
        </w:tc>
      </w:tr>
      <w:tr>
        <w:trPr/>
        <w:tc>
          <w:tcPr>
            <w:tcW w:w="660" w:type="dxa"/>
            <w:vMerge w:val="restart"/>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航晟物流工作台</w:t>
            </w:r>
          </w:p>
        </w:tc>
        <w:tc>
          <w:tcPr>
            <w:tcW w:w="1290" w:type="dxa"/>
            <w:vMerge w:val="restart"/>
            <w:tcBorders>
              <w:top w:val="single" w:color="000000" w:sz="6" w:space="0"/>
              <w:left w:val="single" w:color="000000" w:sz="6" w:space="0"/>
              <w:bottom w:val="single" w:color="000000" w:sz="6" w:space="0"/>
              <w:right w:val="single" w:color="000000" w:sz="6" w:space="0"/>
            </w:tcBorders>
            <w:vAlign w:val="top"/>
          </w:tcPr>
          <w:p>
            <w:pPr>
              <w:pStyle w:val="cz60di"/>
              <w:snapToGrid w:val="false"/>
              <w:jc w:val="center"/>
              <w:rPr>
                <w:rFonts w:ascii="宋体" w:hAnsi="宋体" w:eastAsia="宋体" w:cs="宋体"/>
                <w:sz w:val="20"/>
              </w:rPr>
            </w:pPr>
            <w:r>
              <w:rPr>
                <w:rFonts w:ascii="宋体" w:hAnsi="宋体" w:eastAsia="宋体" w:cs="宋体"/>
                <w:sz w:val="20"/>
              </w:rPr>
              <w:t>航晟物流车队管理</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车辆管理</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展示航晟内部车辆的基本信息、车辆当前的状态。客服可以添加、查询、修改车辆信息。。</w:t>
            </w:r>
          </w:p>
        </w:tc>
      </w:tr>
      <w:tr>
        <w:trPr/>
        <w:tc>
          <w:tcPr>
            <w:tcW w:w="66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29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39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司机管理</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展示航晟司机的个人信息以及工作状态。客服可以添加、查询、修改司机信息。</w:t>
            </w:r>
          </w:p>
        </w:tc>
      </w:tr>
      <w:tr>
        <w:trPr/>
        <w:tc>
          <w:tcPr>
            <w:tcW w:w="66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29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39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违章事故管理</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展示车辆违章事故信息以及保险理赔、处罚结果。客服可以添加、查询、修改违章事故信息。</w:t>
            </w:r>
          </w:p>
        </w:tc>
      </w:tr>
      <w:tr>
        <w:trPr/>
        <w:tc>
          <w:tcPr>
            <w:tcW w:w="66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29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39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维修管理</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展示车辆维修的记录，主管可以添加、查询、修改维修的信息。</w:t>
            </w:r>
          </w:p>
        </w:tc>
      </w:tr>
      <w:tr>
        <w:trPr/>
        <w:tc>
          <w:tcPr>
            <w:tcW w:w="66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29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39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油耗管理</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cz60di"/>
              <w:snapToGrid w:val="false"/>
              <w:jc w:val="both"/>
              <w:rPr>
                <w:rFonts w:ascii="宋体" w:hAnsi="宋体" w:eastAsia="宋体" w:cs="宋体"/>
                <w:sz w:val="20"/>
              </w:rPr>
            </w:pPr>
            <w:r>
              <w:rPr>
                <w:rFonts w:ascii="宋体" w:hAnsi="宋体" w:eastAsia="宋体" w:cs="宋体"/>
                <w:sz w:val="20"/>
              </w:rPr>
              <w:t>展示车辆油耗信息，主管可以添加、查询、修改维修的信息。</w:t>
            </w:r>
          </w:p>
        </w:tc>
      </w:tr>
    </w:tbl>
    <w:p>
      <w:pPr>
        <w:pStyle w:val="cz60di"/>
        <w:snapToGrid w:val="false"/>
        <w:jc w:val="both"/>
        <w:rPr>
          <w:rFonts w:ascii="宋体" w:hAnsi="宋体" w:eastAsia="宋体" w:cs="宋体"/>
          <w:sz w:val="20"/>
        </w:rPr>
      </w:pPr>
    </w:p>
    <w:p>
      <w:pPr>
        <w:pStyle w:val="obepia"/>
        <w:snapToGrid w:val="false"/>
        <w:spacing w:before="260" w:after="260" w:line="415" w:lineRule="auto"/>
        <w:jc w:val="both"/>
        <w:rPr>
          <w:rFonts w:ascii="宋体" w:hAnsi="宋体" w:eastAsia="宋体" w:cs="宋体"/>
          <w:sz w:val="32"/>
        </w:rPr>
      </w:pPr>
      <w:r>
        <w:rPr>
          <w:rFonts w:ascii="宋体" w:hAnsi="宋体" w:eastAsia="宋体" w:cs="宋体"/>
          <w:sz w:val="32"/>
        </w:rPr>
        <w:t>2.2 专用名词解释</w:t>
      </w:r>
    </w:p>
    <w:tbl>
      <w:tblPr>
        <w:tblStyle w:val="sc70qt"/>
        <w:tblInd w:w="0" w:type="dxa"/>
        <w:tblLayout w:type="fixed"/>
      </w:tblPr>
      <w:tblGrid>
        <w:gridCol w:w="1545"/>
        <w:gridCol w:w="6645"/>
      </w:tblGrid>
      <w:tr>
        <w:trPr>
          <w:trHeight w:val="405"/>
        </w:trPr>
        <w:tc>
          <w:tcPr>
            <w:tcW w:w="1545" w:type="dxa"/>
            <w:tcBorders>
              <w:top w:val="single" w:color="D9D9D9" w:sz="6" w:space="0"/>
              <w:left w:val="single" w:color="D9D9D9" w:sz="6" w:space="0"/>
              <w:bottom w:val="single" w:color="D9D9D9" w:sz="6" w:space="0"/>
              <w:right w:val="single" w:color="D9D9D9" w:sz="6" w:space="0"/>
            </w:tcBorders>
            <w:shd w:fill="E5E5E5"/>
            <w:vAlign w:val="top"/>
          </w:tcPr>
          <w:p>
            <w:pPr>
              <w:pStyle w:val="cz60di"/>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专用名词</w:t>
            </w:r>
          </w:p>
        </w:tc>
        <w:tc>
          <w:tcPr>
            <w:tcW w:w="6645" w:type="dxa"/>
            <w:tcBorders>
              <w:top w:val="single" w:color="D9D9D9" w:sz="6" w:space="0"/>
              <w:left w:val="single" w:color="D9D9D9" w:sz="6" w:space="0"/>
              <w:bottom w:val="single" w:color="D9D9D9" w:sz="6" w:space="0"/>
              <w:right w:val="single" w:color="D9D9D9" w:sz="6" w:space="0"/>
            </w:tcBorders>
            <w:shd w:fill="E5E5E5"/>
            <w:vAlign w:val="top"/>
          </w:tcPr>
          <w:p>
            <w:pPr>
              <w:pStyle w:val="cz60di"/>
              <w:snapToGrid w:val="false"/>
              <w:jc w:val="center"/>
              <w:rPr>
                <w:rFonts w:ascii="宋体" w:hAnsi="宋体" w:eastAsia="宋体" w:cs="宋体"/>
                <w:b/>
                <w:color w:val="000000"/>
                <w:spacing w:val="11"/>
                <w:sz w:val="20"/>
              </w:rPr>
            </w:pPr>
            <w:r>
              <w:rPr>
                <w:rFonts w:ascii="宋体" w:hAnsi="宋体" w:eastAsia="宋体" w:cs="宋体"/>
                <w:b/>
                <w:color w:val="000000"/>
                <w:spacing w:val="11"/>
                <w:sz w:val="20"/>
              </w:rPr>
              <w:t>名词解释</w:t>
            </w:r>
          </w:p>
        </w:tc>
      </w:tr>
      <w:tr>
        <w:trPr>
          <w:trHeight w:val="495"/>
        </w:trPr>
        <w:tc>
          <w:tcPr>
            <w:tcW w:w="1545" w:type="dxa"/>
            <w:tcBorders>
              <w:top w:val="single" w:color="D9D9D9" w:sz="6" w:space="0"/>
              <w:left w:val="single" w:color="D9D9D9" w:sz="6" w:space="0"/>
              <w:bottom w:val="single" w:color="D9D9D9" w:sz="6" w:space="0"/>
              <w:right w:val="single" w:color="D9D9D9" w:sz="6" w:space="0"/>
            </w:tcBorders>
            <w:vAlign w:val="top"/>
          </w:tcPr>
          <w:p>
            <w:pPr>
              <w:pStyle w:val="cz60di"/>
              <w:snapToGrid w:val="false"/>
              <w:jc w:val="center"/>
              <w:rPr>
                <w:rFonts w:ascii="宋体" w:hAnsi="宋体" w:eastAsia="宋体" w:cs="宋体"/>
                <w:color w:val="262626"/>
                <w:spacing w:val="11"/>
                <w:sz w:val="20"/>
              </w:rPr>
            </w:pPr>
            <w:r>
              <w:rPr>
                <w:rFonts w:ascii="宋体" w:hAnsi="宋体" w:eastAsia="宋体" w:cs="宋体"/>
                <w:color w:val="262626"/>
                <w:spacing w:val="11"/>
                <w:sz w:val="20"/>
              </w:rPr>
              <w:t>尾板车</w:t>
            </w:r>
          </w:p>
        </w:tc>
        <w:tc>
          <w:tcPr>
            <w:tcW w:w="6645" w:type="dxa"/>
            <w:tcBorders>
              <w:top w:val="single" w:color="D9D9D9" w:sz="6" w:space="0"/>
              <w:left w:val="single" w:color="D9D9D9" w:sz="6" w:space="0"/>
              <w:bottom w:val="single" w:color="D9D9D9" w:sz="6" w:space="0"/>
              <w:right w:val="single" w:color="D9D9D9" w:sz="6" w:space="0"/>
            </w:tcBorders>
            <w:vAlign w:val="top"/>
          </w:tcPr>
          <w:p>
            <w:pPr>
              <w:pStyle w:val="cz60di"/>
              <w:snapToGrid w:val="false"/>
              <w:jc w:val="center"/>
              <w:rPr>
                <w:rFonts w:ascii="宋体" w:hAnsi="宋体" w:eastAsia="宋体" w:cs="宋体"/>
                <w:spacing w:val="11"/>
                <w:sz w:val="20"/>
              </w:rPr>
            </w:pPr>
          </w:p>
        </w:tc>
      </w:tr>
    </w:tbl>
    <w:p>
      <w:pPr>
        <w:pStyle w:val="obepia"/>
        <w:snapToGrid w:val="false"/>
        <w:spacing w:before="260" w:after="260" w:line="415" w:lineRule="auto"/>
        <w:jc w:val="both"/>
        <w:rPr>
          <w:rFonts w:ascii="宋体" w:hAnsi="宋体" w:eastAsia="宋体" w:cs="宋体"/>
          <w:sz w:val="32"/>
        </w:rPr>
      </w:pPr>
      <w:r>
        <w:rPr>
          <w:rFonts w:ascii="宋体" w:hAnsi="宋体" w:eastAsia="宋体" w:cs="宋体"/>
          <w:sz w:val="32"/>
        </w:rPr>
        <w:t>2.3 产品用户角色描述</w:t>
      </w:r>
    </w:p>
    <w:tbl>
      <w:tblPr>
        <w:tblStyle w:val="sc70qt"/>
        <w:tblInd w:w="0" w:type="dxa"/>
        <w:tblLayout w:type="fixed"/>
      </w:tblPr>
      <w:tblGrid>
        <w:gridCol w:w="1890"/>
        <w:gridCol w:w="6300"/>
      </w:tblGrid>
      <w:tr>
        <w:trPr>
          <w:trHeight w:val="405"/>
        </w:trPr>
        <w:tc>
          <w:tcPr>
            <w:tcW w:w="1890" w:type="dxa"/>
            <w:tcBorders>
              <w:top w:val="single" w:color="D9D9D9" w:sz="6" w:space="0"/>
              <w:left w:val="single" w:color="D9D9D9" w:sz="6" w:space="0"/>
              <w:bottom w:val="single" w:color="D9D9D9" w:sz="6" w:space="0"/>
              <w:right w:val="single" w:color="D9D9D9" w:sz="6" w:space="0"/>
            </w:tcBorders>
            <w:shd w:fill="E5E5E5"/>
            <w:vAlign w:val="top"/>
          </w:tcPr>
          <w:p>
            <w:pPr>
              <w:pStyle w:val="cz60di"/>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300" w:type="dxa"/>
            <w:tcBorders>
              <w:top w:val="single" w:color="D9D9D9" w:sz="6" w:space="0"/>
              <w:left w:val="single" w:color="D9D9D9" w:sz="6" w:space="0"/>
              <w:bottom w:val="single" w:color="D9D9D9" w:sz="6" w:space="0"/>
              <w:right w:val="single" w:color="D9D9D9" w:sz="6" w:space="0"/>
            </w:tcBorders>
            <w:shd w:fill="E5E5E5"/>
            <w:vAlign w:val="top"/>
          </w:tcPr>
          <w:p>
            <w:pPr>
              <w:pStyle w:val="cz60di"/>
              <w:snapToGrid w:val="false"/>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495"/>
        </w:trPr>
        <w:tc>
          <w:tcPr>
            <w:tcW w:w="1890" w:type="dxa"/>
            <w:tcBorders>
              <w:top w:val="single" w:color="D9D9D9" w:sz="6" w:space="0"/>
              <w:left w:val="single" w:color="D9D9D9" w:sz="6" w:space="0"/>
              <w:bottom w:val="single" w:color="D9D9D9" w:sz="6" w:space="0"/>
              <w:right w:val="single" w:color="D9D9D9" w:sz="6" w:space="0"/>
            </w:tcBorders>
            <w:vAlign w:val="top"/>
          </w:tcPr>
          <w:p>
            <w:pPr>
              <w:pStyle w:val="cz60di"/>
              <w:snapToGrid w:val="false"/>
              <w:jc w:val="center"/>
              <w:rPr>
                <w:rFonts w:ascii="宋体" w:hAnsi="宋体" w:eastAsia="宋体" w:cs="宋体"/>
                <w:color w:val="262626"/>
                <w:spacing w:val="11"/>
                <w:sz w:val="20"/>
              </w:rPr>
            </w:pPr>
            <w:r>
              <w:rPr>
                <w:rFonts w:ascii="宋体" w:hAnsi="宋体" w:eastAsia="宋体" w:cs="宋体"/>
                <w:color w:val="262626"/>
                <w:spacing w:val="11"/>
                <w:sz w:val="20"/>
              </w:rPr>
              <w:t>管理员</w:t>
            </w:r>
          </w:p>
        </w:tc>
        <w:tc>
          <w:tcPr>
            <w:tcW w:w="6300" w:type="dxa"/>
            <w:tcBorders>
              <w:top w:val="single" w:color="D9D9D9" w:sz="6" w:space="0"/>
              <w:left w:val="single" w:color="D9D9D9" w:sz="6" w:space="0"/>
              <w:bottom w:val="single" w:color="D9D9D9" w:sz="6" w:space="0"/>
              <w:right w:val="single" w:color="D9D9D9" w:sz="6" w:space="0"/>
            </w:tcBorders>
            <w:vAlign w:val="top"/>
          </w:tcPr>
          <w:p>
            <w:pPr>
              <w:pStyle w:val="cz60di"/>
              <w:snapToGrid w:val="false"/>
              <w:jc w:val="left"/>
              <w:rPr>
                <w:rFonts w:ascii="宋体" w:hAnsi="宋体" w:eastAsia="宋体" w:cs="宋体"/>
                <w:color w:val="262626"/>
                <w:spacing w:val="11"/>
                <w:sz w:val="20"/>
              </w:rPr>
            </w:pPr>
            <w:r>
              <w:rPr>
                <w:rFonts w:ascii="宋体" w:hAnsi="宋体" w:eastAsia="宋体" w:cs="宋体"/>
                <w:color w:val="262626"/>
                <w:spacing w:val="11"/>
                <w:sz w:val="20"/>
              </w:rPr>
              <w:t>可创建、查看、修改车辆、司机、违章事故信息。</w:t>
            </w:r>
          </w:p>
        </w:tc>
      </w:tr>
      <w:tr>
        <w:trPr>
          <w:trHeight w:val="495"/>
        </w:trPr>
        <w:tc>
          <w:tcPr>
            <w:tcW w:w="1890" w:type="dxa"/>
            <w:tcBorders>
              <w:top w:val="single" w:color="D9D9D9" w:sz="6" w:space="0"/>
              <w:left w:val="single" w:color="D9D9D9" w:sz="6" w:space="0"/>
              <w:bottom w:val="single" w:color="D9D9D9" w:sz="6" w:space="0"/>
              <w:right w:val="single" w:color="D9D9D9" w:sz="6" w:space="0"/>
            </w:tcBorders>
            <w:vAlign w:val="top"/>
          </w:tcPr>
          <w:p>
            <w:pPr>
              <w:pStyle w:val="cz60di"/>
              <w:snapToGrid w:val="false"/>
              <w:jc w:val="center"/>
              <w:rPr>
                <w:rFonts w:ascii="宋体" w:hAnsi="宋体" w:eastAsia="宋体" w:cs="宋体"/>
                <w:color w:val="262626"/>
                <w:spacing w:val="11"/>
                <w:sz w:val="20"/>
              </w:rPr>
            </w:pPr>
            <w:r>
              <w:rPr>
                <w:rFonts w:ascii="宋体" w:hAnsi="宋体" w:eastAsia="宋体" w:cs="宋体"/>
                <w:color w:val="262626"/>
                <w:spacing w:val="11"/>
                <w:sz w:val="20"/>
              </w:rPr>
              <w:t>主管</w:t>
            </w:r>
          </w:p>
        </w:tc>
        <w:tc>
          <w:tcPr>
            <w:tcW w:w="6300" w:type="dxa"/>
            <w:tcBorders>
              <w:top w:val="single" w:color="D9D9D9" w:sz="6" w:space="0"/>
              <w:left w:val="single" w:color="D9D9D9" w:sz="6" w:space="0"/>
              <w:bottom w:val="single" w:color="D9D9D9" w:sz="6" w:space="0"/>
              <w:right w:val="single" w:color="D9D9D9" w:sz="6" w:space="0"/>
            </w:tcBorders>
            <w:vAlign w:val="top"/>
          </w:tcPr>
          <w:p>
            <w:pPr>
              <w:pStyle w:val="cz60di"/>
              <w:snapToGrid w:val="false"/>
              <w:jc w:val="left"/>
              <w:rPr>
                <w:rFonts w:ascii="宋体" w:hAnsi="宋体" w:eastAsia="宋体" w:cs="宋体"/>
                <w:color w:val="262626"/>
                <w:spacing w:val="11"/>
                <w:sz w:val="20"/>
              </w:rPr>
            </w:pPr>
            <w:r>
              <w:rPr>
                <w:rFonts w:ascii="宋体" w:hAnsi="宋体" w:eastAsia="宋体" w:cs="宋体"/>
                <w:color w:val="262626"/>
                <w:spacing w:val="11"/>
                <w:sz w:val="20"/>
              </w:rPr>
              <w:t>可创建、查看、修改车辆、司机、违章事故信息。</w:t>
            </w:r>
          </w:p>
        </w:tc>
      </w:tr>
      <w:tr>
        <w:trPr>
          <w:trHeight w:val="495"/>
        </w:trPr>
        <w:tc>
          <w:tcPr>
            <w:tcW w:w="1890" w:type="dxa"/>
            <w:tcBorders>
              <w:top w:val="single" w:color="D9D9D9" w:sz="6" w:space="0"/>
              <w:left w:val="single" w:color="D9D9D9" w:sz="6" w:space="0"/>
              <w:bottom w:val="single" w:color="D9D9D9" w:sz="6" w:space="0"/>
              <w:right w:val="single" w:color="D9D9D9" w:sz="6" w:space="0"/>
            </w:tcBorders>
            <w:vAlign w:val="top"/>
          </w:tcPr>
          <w:p>
            <w:pPr>
              <w:pStyle w:val="cz60di"/>
              <w:snapToGrid w:val="false"/>
              <w:jc w:val="center"/>
              <w:rPr>
                <w:rFonts w:ascii="宋体" w:hAnsi="宋体" w:eastAsia="宋体" w:cs="宋体"/>
                <w:color w:val="262626"/>
                <w:spacing w:val="11"/>
                <w:sz w:val="20"/>
              </w:rPr>
            </w:pPr>
            <w:r>
              <w:rPr>
                <w:rFonts w:ascii="宋体" w:hAnsi="宋体" w:eastAsia="宋体" w:cs="宋体"/>
                <w:color w:val="262626"/>
                <w:spacing w:val="11"/>
                <w:sz w:val="20"/>
              </w:rPr>
              <w:t>客服</w:t>
            </w:r>
          </w:p>
        </w:tc>
        <w:tc>
          <w:tcPr>
            <w:tcW w:w="6300" w:type="dxa"/>
            <w:tcBorders>
              <w:top w:val="single" w:color="D9D9D9" w:sz="6" w:space="0"/>
              <w:left w:val="single" w:color="D9D9D9" w:sz="6" w:space="0"/>
              <w:bottom w:val="single" w:color="D9D9D9" w:sz="6" w:space="0"/>
              <w:right w:val="single" w:color="D9D9D9" w:sz="6" w:space="0"/>
            </w:tcBorders>
            <w:vAlign w:val="top"/>
          </w:tcPr>
          <w:p>
            <w:pPr>
              <w:pStyle w:val="cz60di"/>
              <w:snapToGrid w:val="false"/>
              <w:jc w:val="left"/>
              <w:rPr>
                <w:rFonts w:ascii="宋体" w:hAnsi="宋体" w:eastAsia="宋体" w:cs="宋体"/>
                <w:color w:val="262626"/>
                <w:spacing w:val="11"/>
                <w:sz w:val="20"/>
              </w:rPr>
            </w:pPr>
            <w:r>
              <w:rPr>
                <w:rFonts w:ascii="宋体" w:hAnsi="宋体" w:eastAsia="宋体" w:cs="宋体"/>
                <w:color w:val="262626"/>
                <w:spacing w:val="11"/>
                <w:sz w:val="20"/>
              </w:rPr>
              <w:t>可查看车辆、司机、违章事故信息。</w:t>
            </w:r>
          </w:p>
        </w:tc>
      </w:tr>
    </w:tbl>
    <w:p>
      <w:pPr>
        <w:pStyle w:val="cz60di"/>
        <w:snapToGrid w:val="false"/>
        <w:jc w:val="both"/>
        <w:rPr>
          <w:rFonts w:ascii="宋体" w:hAnsi="宋体" w:eastAsia="宋体" w:cs="宋体"/>
          <w:sz w:val="20"/>
        </w:rPr>
      </w:pPr>
    </w:p>
    <w:p>
      <w:pPr>
        <w:pStyle w:val="obepia"/>
        <w:snapToGrid w:val="false"/>
        <w:spacing w:before="260" w:after="260" w:line="415" w:lineRule="auto"/>
        <w:jc w:val="both"/>
        <w:rPr>
          <w:rFonts w:ascii="宋体" w:hAnsi="宋体" w:eastAsia="宋体" w:cs="宋体"/>
          <w:sz w:val="32"/>
        </w:rPr>
      </w:pPr>
      <w:r>
        <w:rPr>
          <w:rFonts w:ascii="宋体" w:hAnsi="宋体" w:eastAsia="宋体" w:cs="宋体"/>
          <w:sz w:val="32"/>
        </w:rPr>
        <w:t>2.4 基本业务流程</w:t>
      </w:r>
    </w:p>
    <w:p>
      <w:pPr>
        <w:pStyle w:val="y0xei8"/>
        <w:snapToGrid w:val="false"/>
        <w:spacing w:before="260" w:after="260" w:line="415" w:lineRule="auto"/>
        <w:jc w:val="both"/>
        <w:rPr>
          <w:rFonts w:ascii="宋体" w:hAnsi="宋体" w:eastAsia="宋体" w:cs="宋体"/>
          <w:sz w:val="28"/>
        </w:rPr>
      </w:pPr>
      <w:r>
        <w:rPr>
          <w:rFonts w:ascii="宋体" w:hAnsi="宋体" w:eastAsia="宋体" w:cs="宋体"/>
          <w:sz w:val="32"/>
        </w:rPr>
        <w:t xml:space="preserve">2.4.1 </w:t>
      </w:r>
      <w:r>
        <w:rPr>
          <w:rFonts w:ascii="宋体" w:hAnsi="宋体" w:eastAsia="宋体" w:cs="宋体"/>
          <w:sz w:val="28"/>
        </w:rPr>
        <w:t>流程图</w:t>
      </w: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y0xei8"/>
        <w:snapToGrid w:val="false"/>
        <w:spacing w:before="260" w:after="260" w:line="415" w:lineRule="auto"/>
        <w:jc w:val="both"/>
        <w:rPr>
          <w:rFonts w:ascii="宋体" w:hAnsi="宋体" w:eastAsia="宋体" w:cs="宋体"/>
          <w:sz w:val="28"/>
        </w:rPr>
      </w:pPr>
      <w:r>
        <w:rPr>
          <w:rFonts w:ascii="宋体" w:hAnsi="宋体" w:eastAsia="宋体" w:cs="宋体"/>
          <w:sz w:val="32"/>
        </w:rPr>
        <w:t xml:space="preserve">2.4.2 </w:t>
      </w:r>
      <w:r>
        <w:rPr>
          <w:rFonts w:ascii="宋体" w:hAnsi="宋体" w:eastAsia="宋体" w:cs="宋体"/>
          <w:sz w:val="28"/>
        </w:rPr>
        <w:t>流程描述</w:t>
      </w:r>
    </w:p>
    <w:tbl>
      <w:tblPr>
        <w:tblStyle w:val="sc70qt"/>
        <w:tblInd w:w="0" w:type="dxa"/>
        <w:tblLayout w:type="fixed"/>
      </w:tblPr>
      <w:tblGrid>
        <w:gridCol w:w="855"/>
        <w:gridCol w:w="1815"/>
        <w:gridCol w:w="840"/>
        <w:gridCol w:w="4245"/>
        <w:gridCol w:w="990"/>
        <w:gridCol w:w="1245"/>
      </w:tblGrid>
      <w:tr>
        <w:trPr>
          <w:trHeight w:val="810"/>
        </w:trPr>
        <w:tc>
          <w:tcPr>
            <w:tcW w:w="855" w:type="dxa"/>
            <w:tcBorders>
              <w:top w:val="single" w:color="000000" w:sz="6" w:space="0"/>
              <w:left w:val="single" w:color="000000" w:sz="6" w:space="0"/>
              <w:bottom w:val="single" w:color="000000" w:sz="6" w:space="0"/>
              <w:right w:val="single" w:color="000000" w:sz="6" w:space="0"/>
            </w:tcBorders>
            <w:shd w:fill="C0C0C0"/>
          </w:tcPr>
          <w:p>
            <w:pPr>
              <w:pStyle w:val="cz60di"/>
              <w:snapToGrid w:val="false"/>
              <w:spacing w:line="360" w:lineRule="auto"/>
              <w:jc w:val="center"/>
              <w:rPr>
                <w:rFonts w:ascii="宋体" w:hAnsi="宋体" w:eastAsia="宋体" w:cs="宋体"/>
                <w:b/>
                <w:sz w:val="20"/>
              </w:rPr>
            </w:pPr>
            <w:r>
              <w:rPr>
                <w:rFonts w:ascii="宋体" w:hAnsi="宋体" w:eastAsia="宋体" w:cs="宋体"/>
                <w:b/>
                <w:sz w:val="20"/>
              </w:rPr>
              <w:t>步骤</w:t>
            </w:r>
          </w:p>
        </w:tc>
        <w:tc>
          <w:tcPr>
            <w:tcW w:w="1815" w:type="dxa"/>
            <w:tcBorders>
              <w:top w:val="single" w:color="000000" w:sz="6" w:space="0"/>
              <w:left w:val="nil" w:color="auto" w:sz="0" w:space="0"/>
              <w:bottom w:val="single" w:color="000000" w:sz="6" w:space="0"/>
              <w:right w:val="single" w:color="000000" w:sz="6" w:space="0"/>
            </w:tcBorders>
            <w:shd w:fill="C0C0C0"/>
          </w:tcPr>
          <w:p>
            <w:pPr>
              <w:pStyle w:val="cz60di"/>
              <w:snapToGrid w:val="false"/>
              <w:spacing w:line="360" w:lineRule="auto"/>
              <w:jc w:val="center"/>
              <w:rPr>
                <w:rFonts w:ascii="宋体" w:hAnsi="宋体" w:eastAsia="宋体" w:cs="宋体"/>
                <w:b/>
                <w:sz w:val="20"/>
              </w:rPr>
            </w:pPr>
            <w:r>
              <w:rPr>
                <w:rFonts w:ascii="宋体" w:hAnsi="宋体" w:eastAsia="宋体" w:cs="宋体"/>
                <w:b/>
                <w:sz w:val="20"/>
              </w:rPr>
              <w:t>步骤描述</w:t>
            </w:r>
          </w:p>
        </w:tc>
        <w:tc>
          <w:tcPr>
            <w:tcW w:w="840" w:type="dxa"/>
            <w:tcBorders>
              <w:top w:val="single" w:color="000000" w:sz="6" w:space="0"/>
              <w:left w:val="single" w:color="000000" w:sz="6" w:space="0"/>
              <w:bottom w:val="single" w:color="000000" w:sz="6" w:space="0"/>
              <w:right w:val="single" w:color="000000" w:sz="6" w:space="0"/>
            </w:tcBorders>
            <w:shd w:fill="C0C0C0"/>
          </w:tcPr>
          <w:p>
            <w:pPr>
              <w:pStyle w:val="cz60di"/>
              <w:snapToGrid w:val="false"/>
              <w:spacing w:line="360" w:lineRule="auto"/>
              <w:jc w:val="center"/>
              <w:rPr>
                <w:rFonts w:ascii="宋体" w:hAnsi="宋体" w:eastAsia="宋体" w:cs="宋体"/>
                <w:b/>
                <w:sz w:val="20"/>
              </w:rPr>
            </w:pPr>
            <w:r>
              <w:rPr>
                <w:rFonts w:ascii="宋体" w:hAnsi="宋体" w:eastAsia="宋体" w:cs="宋体"/>
                <w:b/>
                <w:sz w:val="20"/>
              </w:rPr>
              <w:t>角色</w:t>
            </w:r>
          </w:p>
        </w:tc>
        <w:tc>
          <w:tcPr>
            <w:tcW w:w="4245" w:type="dxa"/>
            <w:tcBorders>
              <w:top w:val="single" w:color="000000" w:sz="6" w:space="0"/>
              <w:left w:val="nil" w:color="auto" w:sz="0" w:space="0"/>
              <w:bottom w:val="single" w:color="000000" w:sz="6" w:space="0"/>
              <w:right w:val="single" w:color="000000" w:sz="6" w:space="0"/>
            </w:tcBorders>
            <w:shd w:fill="C0C0C0"/>
          </w:tcPr>
          <w:p>
            <w:pPr>
              <w:pStyle w:val="cz60di"/>
              <w:snapToGrid w:val="false"/>
              <w:spacing w:line="360" w:lineRule="auto"/>
              <w:jc w:val="center"/>
              <w:rPr>
                <w:rFonts w:ascii="宋体" w:hAnsi="宋体" w:eastAsia="宋体" w:cs="宋体"/>
                <w:b/>
                <w:sz w:val="20"/>
              </w:rPr>
            </w:pPr>
            <w:r>
              <w:rPr>
                <w:rFonts w:ascii="宋体" w:hAnsi="宋体" w:eastAsia="宋体" w:cs="宋体"/>
                <w:b/>
                <w:sz w:val="20"/>
              </w:rPr>
              <w:t>流程描述</w:t>
            </w:r>
          </w:p>
        </w:tc>
        <w:tc>
          <w:tcPr>
            <w:tcW w:w="990" w:type="dxa"/>
            <w:tcBorders>
              <w:top w:val="single" w:color="000000" w:sz="6" w:space="0"/>
              <w:left w:val="nil" w:color="auto" w:sz="0" w:space="0"/>
              <w:bottom w:val="single" w:color="000000" w:sz="6" w:space="0"/>
              <w:right w:val="single" w:color="000000" w:sz="6" w:space="0"/>
            </w:tcBorders>
            <w:shd w:fill="C0C0C0"/>
          </w:tcPr>
          <w:p>
            <w:pPr>
              <w:pStyle w:val="cz60di"/>
              <w:snapToGrid w:val="false"/>
              <w:spacing w:line="360" w:lineRule="auto"/>
              <w:jc w:val="center"/>
              <w:rPr>
                <w:rFonts w:ascii="宋体" w:hAnsi="宋体" w:eastAsia="宋体" w:cs="宋体"/>
                <w:b/>
                <w:sz w:val="20"/>
              </w:rPr>
            </w:pPr>
            <w:r>
              <w:rPr>
                <w:rFonts w:ascii="宋体" w:hAnsi="宋体" w:eastAsia="宋体" w:cs="宋体"/>
                <w:b/>
                <w:sz w:val="20"/>
              </w:rPr>
              <w:t>下一步骤</w:t>
            </w:r>
          </w:p>
        </w:tc>
        <w:tc>
          <w:tcPr>
            <w:tcW w:w="1245" w:type="dxa"/>
            <w:tcBorders>
              <w:top w:val="single" w:color="000000" w:sz="6" w:space="0"/>
              <w:left w:val="nil" w:color="auto" w:sz="0" w:space="0"/>
              <w:bottom w:val="single" w:color="000000" w:sz="6" w:space="0"/>
              <w:right w:val="single" w:color="000000" w:sz="6" w:space="0"/>
            </w:tcBorders>
            <w:shd w:fill="C0C0C0"/>
          </w:tcPr>
          <w:p>
            <w:pPr>
              <w:pStyle w:val="cz60di"/>
              <w:snapToGrid w:val="false"/>
              <w:spacing w:line="360" w:lineRule="auto"/>
              <w:jc w:val="center"/>
              <w:rPr>
                <w:rFonts w:ascii="宋体" w:hAnsi="宋体" w:eastAsia="宋体" w:cs="宋体"/>
                <w:b/>
                <w:sz w:val="20"/>
              </w:rPr>
            </w:pPr>
            <w:r>
              <w:rPr>
                <w:rFonts w:ascii="宋体" w:hAnsi="宋体" w:eastAsia="宋体" w:cs="宋体"/>
                <w:b/>
                <w:sz w:val="20"/>
              </w:rPr>
              <w:t>关键控制点</w:t>
            </w: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1</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新增司机录入</w:t>
            </w:r>
          </w:p>
        </w:tc>
        <w:tc>
          <w:tcPr>
            <w:tcW w:w="840" w:type="dxa"/>
            <w:tcBorders>
              <w:top w:val="nil" w:color="auto" w:sz="0"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司机管理</w:t>
            </w:r>
          </w:p>
        </w:tc>
        <w:tc>
          <w:tcPr>
            <w:tcW w:w="4245" w:type="dxa"/>
            <w:tcBorders>
              <w:top w:val="nil" w:color="auto" w:sz="0" w:space="0"/>
              <w:left w:val="nil" w:color="auto" w:sz="0"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录入司机的基础资料</w:t>
            </w:r>
          </w:p>
        </w:tc>
        <w:tc>
          <w:tcPr>
            <w:tcW w:w="990" w:type="dxa"/>
            <w:tcBorders>
              <w:top w:val="nil" w:color="auto" w:sz="0"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sz w:val="20"/>
              </w:rPr>
            </w:pPr>
            <w:r>
              <w:rPr>
                <w:rFonts w:ascii="宋体" w:hAnsi="宋体" w:eastAsia="宋体" w:cs="宋体"/>
                <w:sz w:val="20"/>
              </w:rPr>
              <w:t xml:space="preserve">2 </w:t>
            </w:r>
          </w:p>
        </w:tc>
        <w:tc>
          <w:tcPr>
            <w:tcW w:w="1245" w:type="dxa"/>
            <w:tcBorders>
              <w:top w:val="nil" w:color="auto" w:sz="0"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2</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关联车辆信息</w:t>
            </w:r>
          </w:p>
        </w:tc>
        <w:tc>
          <w:tcPr>
            <w:tcW w:w="840" w:type="dxa"/>
            <w:tcBorders>
              <w:top w:val="nil" w:color="auto" w:sz="0"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司机管理</w:t>
            </w:r>
          </w:p>
        </w:tc>
        <w:tc>
          <w:tcPr>
            <w:tcW w:w="4245" w:type="dxa"/>
            <w:tcBorders>
              <w:top w:val="nil" w:color="auto" w:sz="0" w:space="0"/>
              <w:left w:val="nil" w:color="auto" w:sz="0" w:space="0"/>
              <w:bottom w:val="single" w:color="000000" w:sz="6" w:space="0"/>
              <w:right w:val="single" w:color="000000" w:sz="6" w:space="0"/>
            </w:tcBorders>
            <w:shd w:fill="FFFFFF"/>
            <w:vAlign w:val="top"/>
          </w:tcPr>
          <w:p>
            <w:pPr>
              <w:snapToGrid w:val="false"/>
              <w:jc w:val="left"/>
              <w:rPr>
                <w:rFonts w:ascii="宋体" w:hAnsi="宋体" w:eastAsia="宋体" w:cs="宋体"/>
                <w:sz w:val="20"/>
              </w:rPr>
            </w:pPr>
            <w:r>
              <w:rPr>
                <w:rFonts w:ascii="宋体" w:hAnsi="宋体" w:eastAsia="宋体" w:cs="宋体"/>
                <w:sz w:val="20"/>
              </w:rPr>
              <w:t>录入的司机信息可与录入的车辆信息进行关联，反应哪个司机驾驶哪辆车的关系。</w:t>
            </w:r>
          </w:p>
        </w:tc>
        <w:tc>
          <w:tcPr>
            <w:tcW w:w="990" w:type="dxa"/>
            <w:tcBorders>
              <w:top w:val="nil" w:color="auto" w:sz="0"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sz w:val="20"/>
              </w:rPr>
            </w:pPr>
            <w:r>
              <w:rPr>
                <w:rFonts w:ascii="宋体" w:hAnsi="宋体" w:eastAsia="宋体" w:cs="宋体"/>
                <w:sz w:val="20"/>
              </w:rPr>
              <w:t>3</w:t>
            </w:r>
          </w:p>
        </w:tc>
        <w:tc>
          <w:tcPr>
            <w:tcW w:w="1245" w:type="dxa"/>
            <w:tcBorders>
              <w:top w:val="nil" w:color="auto" w:sz="0"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3</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查看司机列表</w:t>
            </w:r>
          </w:p>
        </w:tc>
        <w:tc>
          <w:tcPr>
            <w:tcW w:w="840" w:type="dxa"/>
            <w:tcBorders>
              <w:top w:val="nil" w:color="auto" w:sz="0"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司机管理</w:t>
            </w:r>
          </w:p>
        </w:tc>
        <w:tc>
          <w:tcPr>
            <w:tcW w:w="4245" w:type="dxa"/>
            <w:tcBorders>
              <w:top w:val="nil" w:color="auto" w:sz="0" w:space="0"/>
              <w:left w:val="nil" w:color="auto" w:sz="0" w:space="0"/>
              <w:bottom w:val="single" w:color="000000" w:sz="6" w:space="0"/>
              <w:right w:val="single" w:color="000000" w:sz="6" w:space="0"/>
            </w:tcBorders>
            <w:shd w:fill="FFFFFF"/>
            <w:vAlign w:val="top"/>
          </w:tcPr>
          <w:p>
            <w:pPr>
              <w:snapToGrid w:val="false"/>
              <w:jc w:val="left"/>
              <w:rPr>
                <w:rFonts w:ascii="宋体" w:hAnsi="宋体" w:eastAsia="宋体" w:cs="宋体"/>
                <w:sz w:val="20"/>
              </w:rPr>
            </w:pPr>
            <w:r>
              <w:rPr>
                <w:rFonts w:ascii="宋体" w:hAnsi="宋体" w:eastAsia="宋体" w:cs="宋体"/>
                <w:sz w:val="20"/>
              </w:rPr>
              <w:t>可查看司机的列表，进行快捷筛选等。</w:t>
            </w:r>
          </w:p>
        </w:tc>
        <w:tc>
          <w:tcPr>
            <w:tcW w:w="990" w:type="dxa"/>
            <w:tcBorders>
              <w:top w:val="nil" w:color="auto" w:sz="0"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sz w:val="20"/>
              </w:rPr>
            </w:pPr>
            <w:r>
              <w:rPr>
                <w:rFonts w:ascii="宋体" w:hAnsi="宋体" w:eastAsia="宋体" w:cs="宋体"/>
                <w:sz w:val="20"/>
              </w:rPr>
              <w:t>4</w:t>
            </w:r>
          </w:p>
        </w:tc>
        <w:tc>
          <w:tcPr>
            <w:tcW w:w="1245" w:type="dxa"/>
            <w:tcBorders>
              <w:top w:val="nil" w:color="auto" w:sz="0"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4</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修改司机信息？</w:t>
            </w:r>
          </w:p>
        </w:tc>
        <w:tc>
          <w:tcPr>
            <w:tcW w:w="840" w:type="dxa"/>
            <w:tcBorders>
              <w:top w:val="nil" w:color="auto" w:sz="0"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司机管理</w:t>
            </w:r>
          </w:p>
        </w:tc>
        <w:tc>
          <w:tcPr>
            <w:tcW w:w="4245" w:type="dxa"/>
            <w:tcBorders>
              <w:top w:val="nil" w:color="auto" w:sz="0" w:space="0"/>
              <w:left w:val="nil" w:color="auto" w:sz="0"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r>
              <w:rPr>
                <w:rFonts w:ascii="宋体" w:hAnsi="宋体" w:eastAsia="宋体" w:cs="宋体"/>
                <w:sz w:val="20"/>
              </w:rPr>
              <w:t>如需要更新司机信息，则可通过修改功能进行维护更新。</w:t>
            </w:r>
          </w:p>
        </w:tc>
        <w:tc>
          <w:tcPr>
            <w:tcW w:w="990" w:type="dxa"/>
            <w:tcBorders>
              <w:top w:val="nil" w:color="auto" w:sz="0"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sz w:val="20"/>
              </w:rPr>
            </w:pPr>
            <w:r>
              <w:rPr>
                <w:rFonts w:ascii="宋体" w:hAnsi="宋体" w:eastAsia="宋体" w:cs="宋体"/>
                <w:sz w:val="20"/>
              </w:rPr>
              <w:t>5</w:t>
            </w:r>
          </w:p>
        </w:tc>
        <w:tc>
          <w:tcPr>
            <w:tcW w:w="1245" w:type="dxa"/>
            <w:tcBorders>
              <w:top w:val="nil" w:color="auto" w:sz="0"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630"/>
        </w:trPr>
        <w:tc>
          <w:tcPr>
            <w:tcW w:w="855" w:type="dxa"/>
            <w:tcBorders>
              <w:top w:val="nil" w:color="auto" w:sz="0"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5</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修改司机资料</w:t>
            </w:r>
          </w:p>
        </w:tc>
        <w:tc>
          <w:tcPr>
            <w:tcW w:w="840" w:type="dxa"/>
            <w:tcBorders>
              <w:top w:val="nil" w:color="auto" w:sz="0"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司机管理</w:t>
            </w:r>
          </w:p>
        </w:tc>
        <w:tc>
          <w:tcPr>
            <w:tcW w:w="4245" w:type="dxa"/>
            <w:tcBorders>
              <w:top w:val="nil" w:color="auto" w:sz="0" w:space="0"/>
              <w:left w:val="nil" w:color="auto" w:sz="0"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r>
              <w:rPr>
                <w:rFonts w:ascii="宋体" w:hAnsi="宋体" w:eastAsia="宋体" w:cs="宋体"/>
                <w:sz w:val="20"/>
              </w:rPr>
              <w:t>可修改司机记录，修改的时间和修改人的信息将被记录。</w:t>
            </w:r>
          </w:p>
        </w:tc>
        <w:tc>
          <w:tcPr>
            <w:tcW w:w="990" w:type="dxa"/>
            <w:tcBorders>
              <w:top w:val="nil" w:color="auto" w:sz="0"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sz w:val="20"/>
              </w:rPr>
            </w:pPr>
            <w:r>
              <w:rPr>
                <w:rFonts w:ascii="宋体" w:hAnsi="宋体" w:eastAsia="宋体" w:cs="宋体"/>
                <w:sz w:val="20"/>
              </w:rPr>
              <w:t>6</w:t>
            </w:r>
          </w:p>
        </w:tc>
        <w:tc>
          <w:tcPr>
            <w:tcW w:w="1245" w:type="dxa"/>
            <w:tcBorders>
              <w:top w:val="nil" w:color="auto" w:sz="0"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6</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查看司机详情</w:t>
            </w:r>
          </w:p>
          <w:p>
            <w:pPr>
              <w:pStyle w:val="cz60di"/>
              <w:snapToGrid w:val="false"/>
              <w:jc w:val="left"/>
              <w:rPr>
                <w:rFonts w:ascii="宋体" w:hAnsi="宋体" w:eastAsia="宋体" w:cs="宋体"/>
                <w:sz w:val="20"/>
              </w:rPr>
            </w:pPr>
            <w:r>
              <w:rPr>
                <w:rFonts w:ascii="宋体" w:hAnsi="宋体" w:eastAsia="宋体" w:cs="宋体"/>
                <w:sz w:val="20"/>
              </w:rPr>
              <w:t>(执行中的任务&amp;历史任务）</w:t>
            </w:r>
          </w:p>
        </w:tc>
        <w:tc>
          <w:tcPr>
            <w:tcW w:w="840" w:type="dxa"/>
            <w:tcBorders>
              <w:top w:val="nil" w:color="auto" w:sz="0"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司机管理</w:t>
            </w:r>
          </w:p>
        </w:tc>
        <w:tc>
          <w:tcPr>
            <w:tcW w:w="4245"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可查看司机的详细资料，可看到其当前执行中的任务和历史任务情况。</w:t>
            </w:r>
          </w:p>
        </w:tc>
        <w:tc>
          <w:tcPr>
            <w:tcW w:w="990" w:type="dxa"/>
            <w:tcBorders>
              <w:top w:val="nil" w:color="auto" w:sz="0"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sz w:val="20"/>
              </w:rPr>
            </w:pPr>
          </w:p>
        </w:tc>
        <w:tc>
          <w:tcPr>
            <w:tcW w:w="1245" w:type="dxa"/>
            <w:tcBorders>
              <w:top w:val="nil" w:color="auto" w:sz="0"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7</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新增车辆录入</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r>
              <w:rPr>
                <w:rFonts w:ascii="宋体" w:hAnsi="宋体" w:eastAsia="宋体" w:cs="宋体"/>
                <w:sz w:val="20"/>
              </w:rPr>
              <w:t>车辆管理</w:t>
            </w:r>
          </w:p>
        </w:tc>
        <w:tc>
          <w:tcPr>
            <w:tcW w:w="4245" w:type="dxa"/>
            <w:tcBorders>
              <w:top w:val="single" w:color="000000" w:sz="6" w:space="0"/>
              <w:left w:val="nil" w:color="auto" w:sz="0" w:space="0"/>
              <w:bottom w:val="single" w:color="000000" w:sz="6" w:space="0"/>
              <w:right w:val="single" w:color="000000" w:sz="6" w:space="0"/>
            </w:tcBorders>
            <w:shd w:fill="FFFFFF"/>
          </w:tcPr>
          <w:p>
            <w:pPr>
              <w:pStyle w:val="cz60di"/>
              <w:snapToGrid w:val="false"/>
              <w:spacing w:line="288" w:lineRule="auto"/>
              <w:jc w:val="left"/>
              <w:rPr>
                <w:rFonts w:ascii="宋体" w:hAnsi="宋体" w:eastAsia="宋体" w:cs="宋体"/>
                <w:color w:val="000000"/>
                <w:sz w:val="20"/>
              </w:rPr>
            </w:pPr>
            <w:r>
              <w:rPr>
                <w:rFonts w:ascii="宋体" w:hAnsi="宋体" w:eastAsia="宋体" w:cs="宋体"/>
                <w:color w:val="000000"/>
                <w:sz w:val="20"/>
              </w:rPr>
              <w:t>录入车辆的资料信息。</w:t>
            </w:r>
          </w:p>
        </w:tc>
        <w:tc>
          <w:tcPr>
            <w:tcW w:w="990" w:type="dxa"/>
            <w:tcBorders>
              <w:top w:val="single" w:color="000000" w:sz="6"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color w:val="000000"/>
                <w:sz w:val="20"/>
              </w:rPr>
            </w:pPr>
            <w:r>
              <w:rPr>
                <w:rFonts w:ascii="宋体" w:hAnsi="宋体" w:eastAsia="宋体" w:cs="宋体"/>
                <w:color w:val="000000"/>
                <w:sz w:val="20"/>
              </w:rPr>
              <w:t>8</w:t>
            </w:r>
          </w:p>
        </w:tc>
        <w:tc>
          <w:tcPr>
            <w:tcW w:w="1245" w:type="dxa"/>
            <w:tcBorders>
              <w:top w:val="single" w:color="000000" w:sz="6"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8</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查看车辆列表</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车辆管理</w:t>
            </w:r>
          </w:p>
        </w:tc>
        <w:tc>
          <w:tcPr>
            <w:tcW w:w="4245" w:type="dxa"/>
            <w:tcBorders>
              <w:top w:val="single" w:color="000000" w:sz="6" w:space="0"/>
              <w:left w:val="nil" w:color="auto" w:sz="0" w:space="0"/>
              <w:bottom w:val="single" w:color="000000" w:sz="6" w:space="0"/>
              <w:right w:val="single" w:color="000000" w:sz="6" w:space="0"/>
            </w:tcBorders>
            <w:shd w:fill="FFFFFF"/>
          </w:tcPr>
          <w:p>
            <w:pPr>
              <w:pStyle w:val="cz60di"/>
              <w:snapToGrid w:val="false"/>
              <w:spacing w:line="288" w:lineRule="auto"/>
              <w:jc w:val="left"/>
              <w:rPr>
                <w:rFonts w:ascii="宋体" w:hAnsi="宋体" w:eastAsia="宋体" w:cs="宋体"/>
                <w:color w:val="000000"/>
                <w:sz w:val="20"/>
              </w:rPr>
            </w:pPr>
            <w:r>
              <w:rPr>
                <w:rFonts w:ascii="宋体" w:hAnsi="宋体" w:eastAsia="宋体" w:cs="宋体"/>
                <w:color w:val="000000"/>
                <w:sz w:val="20"/>
              </w:rPr>
              <w:t>查看车辆的列表信息，并可进行快捷筛选。</w:t>
            </w:r>
          </w:p>
        </w:tc>
        <w:tc>
          <w:tcPr>
            <w:tcW w:w="990" w:type="dxa"/>
            <w:tcBorders>
              <w:top w:val="single" w:color="000000" w:sz="6"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color w:val="000000"/>
                <w:sz w:val="20"/>
              </w:rPr>
            </w:pPr>
            <w:r>
              <w:rPr>
                <w:rFonts w:ascii="宋体" w:hAnsi="宋体" w:eastAsia="宋体" w:cs="宋体"/>
                <w:color w:val="000000"/>
                <w:sz w:val="20"/>
              </w:rPr>
              <w:t>9</w:t>
            </w:r>
          </w:p>
        </w:tc>
        <w:tc>
          <w:tcPr>
            <w:tcW w:w="1245" w:type="dxa"/>
            <w:tcBorders>
              <w:top w:val="single" w:color="000000" w:sz="6"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9</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修改车辆信息？</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车辆管理</w:t>
            </w:r>
          </w:p>
        </w:tc>
        <w:tc>
          <w:tcPr>
            <w:tcW w:w="4245" w:type="dxa"/>
            <w:tcBorders>
              <w:top w:val="single" w:color="000000" w:sz="6" w:space="0"/>
              <w:left w:val="nil" w:color="auto" w:sz="0" w:space="0"/>
              <w:bottom w:val="single" w:color="000000" w:sz="6" w:space="0"/>
              <w:right w:val="single" w:color="000000" w:sz="6" w:space="0"/>
            </w:tcBorders>
            <w:shd w:fill="FFFFFF"/>
          </w:tcPr>
          <w:p>
            <w:pPr>
              <w:pStyle w:val="cz60di"/>
              <w:snapToGrid w:val="false"/>
              <w:spacing w:line="288" w:lineRule="auto"/>
              <w:jc w:val="left"/>
              <w:rPr>
                <w:rFonts w:ascii="宋体" w:hAnsi="宋体" w:eastAsia="宋体" w:cs="宋体"/>
                <w:sz w:val="20"/>
              </w:rPr>
            </w:pPr>
            <w:r>
              <w:rPr>
                <w:rFonts w:ascii="宋体" w:hAnsi="宋体" w:eastAsia="宋体" w:cs="宋体"/>
                <w:sz w:val="20"/>
              </w:rPr>
              <w:t>如需要更新车辆信息，则可通过修改功能进行维护更新。</w:t>
            </w:r>
          </w:p>
        </w:tc>
        <w:tc>
          <w:tcPr>
            <w:tcW w:w="990" w:type="dxa"/>
            <w:tcBorders>
              <w:top w:val="single" w:color="000000" w:sz="6"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10</w:t>
            </w:r>
          </w:p>
        </w:tc>
        <w:tc>
          <w:tcPr>
            <w:tcW w:w="1245" w:type="dxa"/>
            <w:tcBorders>
              <w:top w:val="single" w:color="000000" w:sz="6"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10</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修改车辆资料，更新司机信息等</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车辆管理</w:t>
            </w:r>
          </w:p>
        </w:tc>
        <w:tc>
          <w:tcPr>
            <w:tcW w:w="4245" w:type="dxa"/>
            <w:tcBorders>
              <w:top w:val="single" w:color="000000" w:sz="6" w:space="0"/>
              <w:left w:val="nil" w:color="auto" w:sz="0" w:space="0"/>
              <w:bottom w:val="single" w:color="000000" w:sz="6" w:space="0"/>
              <w:right w:val="single" w:color="000000" w:sz="6" w:space="0"/>
            </w:tcBorders>
            <w:shd w:fill="FFFFFF"/>
          </w:tcPr>
          <w:p>
            <w:pPr>
              <w:pStyle w:val="cz60di"/>
              <w:snapToGrid w:val="false"/>
              <w:spacing w:line="288" w:lineRule="auto"/>
              <w:jc w:val="left"/>
              <w:rPr>
                <w:rFonts w:ascii="宋体" w:hAnsi="宋体" w:eastAsia="宋体" w:cs="宋体"/>
                <w:sz w:val="20"/>
              </w:rPr>
            </w:pPr>
            <w:r>
              <w:rPr>
                <w:rFonts w:ascii="宋体" w:hAnsi="宋体" w:eastAsia="宋体" w:cs="宋体"/>
                <w:sz w:val="20"/>
              </w:rPr>
              <w:t>如需要更新车辆信息，则可通过修改功能进行维护更新。</w:t>
            </w:r>
          </w:p>
        </w:tc>
        <w:tc>
          <w:tcPr>
            <w:tcW w:w="990" w:type="dxa"/>
            <w:tcBorders>
              <w:top w:val="single" w:color="000000" w:sz="6"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11</w:t>
            </w:r>
          </w:p>
        </w:tc>
        <w:tc>
          <w:tcPr>
            <w:tcW w:w="1245" w:type="dxa"/>
            <w:tcBorders>
              <w:top w:val="single" w:color="000000" w:sz="6"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11</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查看车辆详情</w:t>
            </w:r>
          </w:p>
          <w:p>
            <w:pPr>
              <w:pStyle w:val="cz60di"/>
              <w:snapToGrid w:val="false"/>
              <w:jc w:val="left"/>
              <w:rPr>
                <w:rFonts w:ascii="宋体" w:hAnsi="宋体" w:eastAsia="宋体" w:cs="宋体"/>
                <w:sz w:val="20"/>
              </w:rPr>
            </w:pPr>
            <w:r>
              <w:rPr>
                <w:rFonts w:ascii="宋体" w:hAnsi="宋体" w:eastAsia="宋体" w:cs="宋体"/>
                <w:sz w:val="20"/>
              </w:rPr>
              <w:t>(执行中的任务&amp;历史任务）</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车辆管理</w:t>
            </w:r>
          </w:p>
        </w:tc>
        <w:tc>
          <w:tcPr>
            <w:tcW w:w="4245" w:type="dxa"/>
            <w:tcBorders>
              <w:top w:val="single" w:color="000000" w:sz="6" w:space="0"/>
              <w:left w:val="nil" w:color="auto" w:sz="0" w:space="0"/>
              <w:bottom w:val="single" w:color="000000" w:sz="6" w:space="0"/>
              <w:right w:val="single" w:color="000000" w:sz="6" w:space="0"/>
            </w:tcBorders>
            <w:shd w:fill="FFFFFF"/>
          </w:tcPr>
          <w:p>
            <w:pPr>
              <w:pStyle w:val="cz60di"/>
              <w:snapToGrid w:val="false"/>
              <w:spacing w:line="288" w:lineRule="auto"/>
              <w:jc w:val="left"/>
              <w:rPr>
                <w:rFonts w:ascii="宋体" w:hAnsi="宋体" w:eastAsia="宋体" w:cs="宋体"/>
                <w:color w:val="000000"/>
                <w:sz w:val="20"/>
              </w:rPr>
            </w:pPr>
            <w:r>
              <w:rPr>
                <w:rFonts w:ascii="宋体" w:hAnsi="宋体" w:eastAsia="宋体" w:cs="宋体"/>
                <w:color w:val="000000"/>
                <w:sz w:val="20"/>
              </w:rPr>
              <w:t>可查看车辆的详细资料，可看到其当前执行中的任务和历史任务情况。</w:t>
            </w:r>
          </w:p>
        </w:tc>
        <w:tc>
          <w:tcPr>
            <w:tcW w:w="990" w:type="dxa"/>
            <w:tcBorders>
              <w:top w:val="single" w:color="000000" w:sz="6"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sz w:val="20"/>
              </w:rPr>
            </w:pPr>
          </w:p>
        </w:tc>
        <w:tc>
          <w:tcPr>
            <w:tcW w:w="1245" w:type="dxa"/>
            <w:tcBorders>
              <w:top w:val="single" w:color="000000" w:sz="6"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12</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录入事故违章</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事故违章管理</w:t>
            </w:r>
          </w:p>
        </w:tc>
        <w:tc>
          <w:tcPr>
            <w:tcW w:w="4245" w:type="dxa"/>
            <w:tcBorders>
              <w:top w:val="single" w:color="000000" w:sz="6" w:space="0"/>
              <w:left w:val="nil" w:color="auto" w:sz="0" w:space="0"/>
              <w:bottom w:val="single" w:color="000000" w:sz="6" w:space="0"/>
              <w:right w:val="single" w:color="000000" w:sz="6" w:space="0"/>
            </w:tcBorders>
            <w:shd w:fill="FFFFFF"/>
          </w:tcPr>
          <w:p>
            <w:pPr>
              <w:pStyle w:val="cz60di"/>
              <w:snapToGrid w:val="false"/>
              <w:spacing w:line="288" w:lineRule="auto"/>
              <w:jc w:val="left"/>
              <w:rPr>
                <w:rFonts w:ascii="宋体" w:hAnsi="宋体" w:eastAsia="宋体" w:cs="宋体"/>
                <w:color w:val="000000"/>
                <w:sz w:val="20"/>
              </w:rPr>
            </w:pPr>
            <w:r>
              <w:rPr>
                <w:rFonts w:ascii="宋体" w:hAnsi="宋体" w:eastAsia="宋体" w:cs="宋体"/>
                <w:color w:val="000000"/>
                <w:sz w:val="20"/>
              </w:rPr>
              <w:t>选择类型，填写录入事故或违章信息。</w:t>
            </w:r>
          </w:p>
        </w:tc>
        <w:tc>
          <w:tcPr>
            <w:tcW w:w="990" w:type="dxa"/>
            <w:tcBorders>
              <w:top w:val="single" w:color="000000" w:sz="6"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13</w:t>
            </w:r>
          </w:p>
        </w:tc>
        <w:tc>
          <w:tcPr>
            <w:tcW w:w="1245" w:type="dxa"/>
            <w:tcBorders>
              <w:top w:val="single" w:color="000000" w:sz="6"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13</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关联司机信息</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事故违章管理</w:t>
            </w:r>
          </w:p>
        </w:tc>
        <w:tc>
          <w:tcPr>
            <w:tcW w:w="4245" w:type="dxa"/>
            <w:tcBorders>
              <w:top w:val="single" w:color="000000" w:sz="6" w:space="0"/>
              <w:left w:val="nil" w:color="auto" w:sz="0" w:space="0"/>
              <w:bottom w:val="single" w:color="000000" w:sz="6" w:space="0"/>
              <w:right w:val="single" w:color="000000" w:sz="6" w:space="0"/>
            </w:tcBorders>
            <w:shd w:fill="FFFFFF"/>
          </w:tcPr>
          <w:p>
            <w:pPr>
              <w:pStyle w:val="cz60di"/>
              <w:snapToGrid w:val="false"/>
              <w:spacing w:line="288" w:lineRule="auto"/>
              <w:jc w:val="left"/>
              <w:rPr>
                <w:rFonts w:ascii="宋体" w:hAnsi="宋体" w:eastAsia="宋体" w:cs="宋体"/>
                <w:color w:val="000000"/>
                <w:sz w:val="20"/>
              </w:rPr>
            </w:pPr>
            <w:r>
              <w:rPr>
                <w:rFonts w:ascii="宋体" w:hAnsi="宋体" w:eastAsia="宋体" w:cs="宋体"/>
                <w:color w:val="000000"/>
                <w:sz w:val="20"/>
              </w:rPr>
              <w:t>可选择司机信息，进行事故和违章的关联。</w:t>
            </w:r>
          </w:p>
        </w:tc>
        <w:tc>
          <w:tcPr>
            <w:tcW w:w="990" w:type="dxa"/>
            <w:tcBorders>
              <w:top w:val="single" w:color="000000" w:sz="6"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14</w:t>
            </w:r>
          </w:p>
        </w:tc>
        <w:tc>
          <w:tcPr>
            <w:tcW w:w="1245" w:type="dxa"/>
            <w:tcBorders>
              <w:top w:val="single" w:color="000000" w:sz="6"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14</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查看事故违章列表</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事故违章管理</w:t>
            </w:r>
          </w:p>
        </w:tc>
        <w:tc>
          <w:tcPr>
            <w:tcW w:w="4245" w:type="dxa"/>
            <w:tcBorders>
              <w:top w:val="single" w:color="000000" w:sz="6" w:space="0"/>
              <w:left w:val="nil" w:color="auto" w:sz="0" w:space="0"/>
              <w:bottom w:val="single" w:color="000000" w:sz="6" w:space="0"/>
              <w:right w:val="single" w:color="000000" w:sz="6" w:space="0"/>
            </w:tcBorders>
            <w:shd w:fill="FFFFFF"/>
          </w:tcPr>
          <w:p>
            <w:pPr>
              <w:pStyle w:val="cz60di"/>
              <w:snapToGrid w:val="false"/>
              <w:spacing w:line="288" w:lineRule="auto"/>
              <w:jc w:val="left"/>
              <w:rPr>
                <w:rFonts w:ascii="宋体" w:hAnsi="宋体" w:eastAsia="宋体" w:cs="宋体"/>
                <w:color w:val="000000"/>
                <w:sz w:val="20"/>
              </w:rPr>
            </w:pPr>
            <w:r>
              <w:rPr>
                <w:rFonts w:ascii="宋体" w:hAnsi="宋体" w:eastAsia="宋体" w:cs="宋体"/>
                <w:color w:val="000000"/>
                <w:sz w:val="20"/>
              </w:rPr>
              <w:t>在事故违章列表，可查看和筛选事故违章记录。</w:t>
            </w:r>
          </w:p>
        </w:tc>
        <w:tc>
          <w:tcPr>
            <w:tcW w:w="990" w:type="dxa"/>
            <w:tcBorders>
              <w:top w:val="single" w:color="000000" w:sz="6"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15</w:t>
            </w:r>
          </w:p>
        </w:tc>
        <w:tc>
          <w:tcPr>
            <w:tcW w:w="1245" w:type="dxa"/>
            <w:tcBorders>
              <w:top w:val="single" w:color="000000" w:sz="6"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15</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修改事故违章信息？</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事故违章管理</w:t>
            </w:r>
          </w:p>
        </w:tc>
        <w:tc>
          <w:tcPr>
            <w:tcW w:w="4245" w:type="dxa"/>
            <w:tcBorders>
              <w:top w:val="single" w:color="000000" w:sz="6" w:space="0"/>
              <w:left w:val="nil" w:color="auto" w:sz="0" w:space="0"/>
              <w:bottom w:val="single" w:color="000000" w:sz="6" w:space="0"/>
              <w:right w:val="single" w:color="000000" w:sz="6" w:space="0"/>
            </w:tcBorders>
            <w:shd w:fill="FFFFFF"/>
          </w:tcPr>
          <w:p>
            <w:pPr>
              <w:pStyle w:val="cz60di"/>
              <w:snapToGrid w:val="false"/>
              <w:spacing w:line="288" w:lineRule="auto"/>
              <w:jc w:val="left"/>
              <w:rPr>
                <w:rFonts w:ascii="宋体" w:hAnsi="宋体" w:eastAsia="宋体" w:cs="宋体"/>
                <w:color w:val="000000"/>
                <w:sz w:val="20"/>
              </w:rPr>
            </w:pPr>
            <w:r>
              <w:rPr>
                <w:rFonts w:ascii="宋体" w:hAnsi="宋体" w:eastAsia="宋体" w:cs="宋体"/>
                <w:color w:val="000000"/>
                <w:sz w:val="20"/>
              </w:rPr>
              <w:t>如修改事故违章，可通过修改功能进行更新。</w:t>
            </w:r>
          </w:p>
        </w:tc>
        <w:tc>
          <w:tcPr>
            <w:tcW w:w="990" w:type="dxa"/>
            <w:tcBorders>
              <w:top w:val="single" w:color="000000" w:sz="6"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16或结束</w:t>
            </w:r>
          </w:p>
        </w:tc>
        <w:tc>
          <w:tcPr>
            <w:tcW w:w="1245" w:type="dxa"/>
            <w:tcBorders>
              <w:top w:val="single" w:color="000000" w:sz="6"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16</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修改事故违章</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事故违章管理</w:t>
            </w:r>
          </w:p>
        </w:tc>
        <w:tc>
          <w:tcPr>
            <w:tcW w:w="4245" w:type="dxa"/>
            <w:tcBorders>
              <w:top w:val="single" w:color="000000" w:sz="6" w:space="0"/>
              <w:left w:val="nil" w:color="auto" w:sz="0" w:space="0"/>
              <w:bottom w:val="single" w:color="000000" w:sz="6" w:space="0"/>
              <w:right w:val="single" w:color="000000" w:sz="6" w:space="0"/>
            </w:tcBorders>
            <w:shd w:fill="FFFFFF"/>
          </w:tcPr>
          <w:p>
            <w:pPr>
              <w:pStyle w:val="cz60di"/>
              <w:snapToGrid w:val="false"/>
              <w:spacing w:line="288" w:lineRule="auto"/>
              <w:jc w:val="left"/>
              <w:rPr>
                <w:rFonts w:ascii="宋体" w:hAnsi="宋体" w:eastAsia="宋体" w:cs="宋体"/>
                <w:color w:val="000000"/>
                <w:sz w:val="20"/>
              </w:rPr>
            </w:pPr>
            <w:r>
              <w:rPr>
                <w:rFonts w:ascii="宋体" w:hAnsi="宋体" w:eastAsia="宋体" w:cs="宋体"/>
                <w:color w:val="000000"/>
                <w:sz w:val="20"/>
              </w:rPr>
              <w:t>编辑事故违章信息，进行保存提交。</w:t>
            </w:r>
          </w:p>
        </w:tc>
        <w:tc>
          <w:tcPr>
            <w:tcW w:w="990" w:type="dxa"/>
            <w:tcBorders>
              <w:top w:val="single" w:color="000000" w:sz="6"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sz w:val="20"/>
              </w:rPr>
            </w:pPr>
          </w:p>
        </w:tc>
        <w:tc>
          <w:tcPr>
            <w:tcW w:w="1245" w:type="dxa"/>
            <w:tcBorders>
              <w:top w:val="single" w:color="000000" w:sz="6"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17</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录入维修记录</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维修管理</w:t>
            </w:r>
          </w:p>
        </w:tc>
        <w:tc>
          <w:tcPr>
            <w:tcW w:w="4245" w:type="dxa"/>
            <w:tcBorders>
              <w:top w:val="single" w:color="000000" w:sz="6" w:space="0"/>
              <w:left w:val="nil" w:color="auto" w:sz="0" w:space="0"/>
              <w:bottom w:val="single" w:color="000000" w:sz="6" w:space="0"/>
              <w:right w:val="single" w:color="000000" w:sz="6" w:space="0"/>
            </w:tcBorders>
            <w:shd w:fill="FFFFFF"/>
          </w:tcPr>
          <w:p>
            <w:pPr>
              <w:pStyle w:val="cz60di"/>
              <w:snapToGrid w:val="false"/>
              <w:spacing w:line="288" w:lineRule="auto"/>
              <w:jc w:val="left"/>
              <w:rPr>
                <w:rFonts w:ascii="宋体" w:hAnsi="宋体" w:eastAsia="宋体" w:cs="宋体"/>
                <w:color w:val="000000"/>
                <w:sz w:val="20"/>
              </w:rPr>
            </w:pPr>
            <w:r>
              <w:rPr>
                <w:rFonts w:ascii="宋体" w:hAnsi="宋体" w:eastAsia="宋体" w:cs="宋体"/>
                <w:color w:val="000000"/>
                <w:sz w:val="20"/>
              </w:rPr>
              <w:t>录入维修记录的明细信息</w:t>
            </w:r>
          </w:p>
        </w:tc>
        <w:tc>
          <w:tcPr>
            <w:tcW w:w="990" w:type="dxa"/>
            <w:tcBorders>
              <w:top w:val="single" w:color="000000" w:sz="6"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18</w:t>
            </w:r>
          </w:p>
        </w:tc>
        <w:tc>
          <w:tcPr>
            <w:tcW w:w="1245" w:type="dxa"/>
            <w:tcBorders>
              <w:top w:val="single" w:color="000000" w:sz="6"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18</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关联车辆信息</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维修管理</w:t>
            </w:r>
          </w:p>
        </w:tc>
        <w:tc>
          <w:tcPr>
            <w:tcW w:w="4245" w:type="dxa"/>
            <w:tcBorders>
              <w:top w:val="single" w:color="000000" w:sz="6" w:space="0"/>
              <w:left w:val="nil" w:color="auto" w:sz="0" w:space="0"/>
              <w:bottom w:val="single" w:color="000000" w:sz="6" w:space="0"/>
              <w:right w:val="single" w:color="000000" w:sz="6" w:space="0"/>
            </w:tcBorders>
            <w:shd w:fill="FFFFFF"/>
          </w:tcPr>
          <w:p>
            <w:pPr>
              <w:pStyle w:val="cz60di"/>
              <w:snapToGrid w:val="false"/>
              <w:spacing w:line="288" w:lineRule="auto"/>
              <w:jc w:val="left"/>
              <w:rPr>
                <w:rFonts w:ascii="宋体" w:hAnsi="宋体" w:eastAsia="宋体" w:cs="宋体"/>
                <w:color w:val="000000"/>
                <w:sz w:val="20"/>
              </w:rPr>
            </w:pPr>
            <w:r>
              <w:rPr>
                <w:rFonts w:ascii="宋体" w:hAnsi="宋体" w:eastAsia="宋体" w:cs="宋体"/>
                <w:color w:val="000000"/>
                <w:sz w:val="20"/>
              </w:rPr>
              <w:t>记录是哪辆车发生的维修</w:t>
            </w:r>
          </w:p>
        </w:tc>
        <w:tc>
          <w:tcPr>
            <w:tcW w:w="990" w:type="dxa"/>
            <w:tcBorders>
              <w:top w:val="single" w:color="000000" w:sz="6"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19</w:t>
            </w:r>
          </w:p>
        </w:tc>
        <w:tc>
          <w:tcPr>
            <w:tcW w:w="1245" w:type="dxa"/>
            <w:tcBorders>
              <w:top w:val="single" w:color="000000" w:sz="6"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19</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查看维修列表</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维修管理</w:t>
            </w:r>
          </w:p>
        </w:tc>
        <w:tc>
          <w:tcPr>
            <w:tcW w:w="4245" w:type="dxa"/>
            <w:tcBorders>
              <w:top w:val="single" w:color="000000" w:sz="6" w:space="0"/>
              <w:left w:val="nil" w:color="auto" w:sz="0" w:space="0"/>
              <w:bottom w:val="single" w:color="000000" w:sz="6" w:space="0"/>
              <w:right w:val="single" w:color="000000" w:sz="6" w:space="0"/>
            </w:tcBorders>
            <w:shd w:fill="FFFFFF"/>
          </w:tcPr>
          <w:p>
            <w:pPr>
              <w:pStyle w:val="cz60di"/>
              <w:snapToGrid w:val="false"/>
              <w:spacing w:line="288" w:lineRule="auto"/>
              <w:jc w:val="left"/>
              <w:rPr>
                <w:rFonts w:ascii="宋体" w:hAnsi="宋体" w:eastAsia="宋体" w:cs="宋体"/>
                <w:color w:val="000000"/>
                <w:sz w:val="20"/>
              </w:rPr>
            </w:pPr>
            <w:r>
              <w:rPr>
                <w:rFonts w:ascii="宋体" w:hAnsi="宋体" w:eastAsia="宋体" w:cs="宋体"/>
                <w:color w:val="000000"/>
                <w:sz w:val="20"/>
              </w:rPr>
              <w:t>查看维修记录列表</w:t>
            </w:r>
          </w:p>
        </w:tc>
        <w:tc>
          <w:tcPr>
            <w:tcW w:w="990" w:type="dxa"/>
            <w:tcBorders>
              <w:top w:val="single" w:color="000000" w:sz="6"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20</w:t>
            </w:r>
          </w:p>
        </w:tc>
        <w:tc>
          <w:tcPr>
            <w:tcW w:w="1245" w:type="dxa"/>
            <w:tcBorders>
              <w:top w:val="single" w:color="000000" w:sz="6"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20</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修改维修信息？</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维修管理</w:t>
            </w:r>
          </w:p>
        </w:tc>
        <w:tc>
          <w:tcPr>
            <w:tcW w:w="4245" w:type="dxa"/>
            <w:tcBorders>
              <w:top w:val="single" w:color="000000" w:sz="6" w:space="0"/>
              <w:left w:val="nil" w:color="auto" w:sz="0" w:space="0"/>
              <w:bottom w:val="single" w:color="000000" w:sz="6" w:space="0"/>
              <w:right w:val="single" w:color="000000" w:sz="6" w:space="0"/>
            </w:tcBorders>
            <w:shd w:fill="FFFFFF"/>
          </w:tcPr>
          <w:p>
            <w:pPr>
              <w:pStyle w:val="cz60di"/>
              <w:snapToGrid w:val="false"/>
              <w:spacing w:line="288" w:lineRule="auto"/>
              <w:jc w:val="left"/>
              <w:rPr>
                <w:rFonts w:ascii="宋体" w:hAnsi="宋体" w:eastAsia="宋体" w:cs="宋体"/>
                <w:color w:val="000000"/>
                <w:sz w:val="20"/>
              </w:rPr>
            </w:pPr>
            <w:r>
              <w:rPr>
                <w:rFonts w:ascii="宋体" w:hAnsi="宋体" w:eastAsia="宋体" w:cs="宋体"/>
                <w:color w:val="000000"/>
                <w:sz w:val="20"/>
              </w:rPr>
              <w:t>是否要对提交的修改记录进行修改</w:t>
            </w:r>
          </w:p>
        </w:tc>
        <w:tc>
          <w:tcPr>
            <w:tcW w:w="990" w:type="dxa"/>
            <w:tcBorders>
              <w:top w:val="single" w:color="000000" w:sz="6"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21或结束</w:t>
            </w:r>
          </w:p>
        </w:tc>
        <w:tc>
          <w:tcPr>
            <w:tcW w:w="1245" w:type="dxa"/>
            <w:tcBorders>
              <w:top w:val="single" w:color="000000" w:sz="6"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21</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修改维修记录</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维修管理</w:t>
            </w:r>
          </w:p>
        </w:tc>
        <w:tc>
          <w:tcPr>
            <w:tcW w:w="4245" w:type="dxa"/>
            <w:tcBorders>
              <w:top w:val="single" w:color="000000" w:sz="6" w:space="0"/>
              <w:left w:val="nil" w:color="auto" w:sz="0" w:space="0"/>
              <w:bottom w:val="single" w:color="000000" w:sz="6" w:space="0"/>
              <w:right w:val="single" w:color="000000" w:sz="6" w:space="0"/>
            </w:tcBorders>
            <w:shd w:fill="FFFFFF"/>
          </w:tcPr>
          <w:p>
            <w:pPr>
              <w:pStyle w:val="cz60di"/>
              <w:snapToGrid w:val="false"/>
              <w:spacing w:line="288" w:lineRule="auto"/>
              <w:jc w:val="left"/>
              <w:rPr>
                <w:rFonts w:ascii="宋体" w:hAnsi="宋体" w:eastAsia="宋体" w:cs="宋体"/>
                <w:color w:val="000000"/>
                <w:sz w:val="20"/>
              </w:rPr>
            </w:pPr>
            <w:r>
              <w:rPr>
                <w:rFonts w:ascii="宋体" w:hAnsi="宋体" w:eastAsia="宋体" w:cs="宋体"/>
                <w:color w:val="000000"/>
                <w:sz w:val="20"/>
              </w:rPr>
              <w:t>若需要改动，则通过修改功能进行编辑修改</w:t>
            </w:r>
          </w:p>
        </w:tc>
        <w:tc>
          <w:tcPr>
            <w:tcW w:w="990" w:type="dxa"/>
            <w:tcBorders>
              <w:top w:val="single" w:color="000000" w:sz="6"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结束</w:t>
            </w:r>
          </w:p>
        </w:tc>
        <w:tc>
          <w:tcPr>
            <w:tcW w:w="1245" w:type="dxa"/>
            <w:tcBorders>
              <w:top w:val="single" w:color="000000" w:sz="6"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22</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录入油耗/油卡记录</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油耗管理</w:t>
            </w:r>
          </w:p>
        </w:tc>
        <w:tc>
          <w:tcPr>
            <w:tcW w:w="4245" w:type="dxa"/>
            <w:tcBorders>
              <w:top w:val="single" w:color="000000" w:sz="6" w:space="0"/>
              <w:left w:val="nil" w:color="auto" w:sz="0" w:space="0"/>
              <w:bottom w:val="single" w:color="000000" w:sz="6" w:space="0"/>
              <w:right w:val="single" w:color="000000" w:sz="6" w:space="0"/>
            </w:tcBorders>
            <w:shd w:fill="FFFFFF"/>
          </w:tcPr>
          <w:p>
            <w:pPr>
              <w:pStyle w:val="cz60di"/>
              <w:snapToGrid w:val="false"/>
              <w:spacing w:line="288" w:lineRule="auto"/>
              <w:jc w:val="left"/>
              <w:rPr>
                <w:rFonts w:ascii="宋体" w:hAnsi="宋体" w:eastAsia="宋体" w:cs="宋体"/>
                <w:color w:val="000000"/>
                <w:sz w:val="20"/>
              </w:rPr>
            </w:pPr>
            <w:r>
              <w:rPr>
                <w:rFonts w:ascii="宋体" w:hAnsi="宋体" w:eastAsia="宋体" w:cs="宋体"/>
                <w:color w:val="000000"/>
                <w:sz w:val="20"/>
              </w:rPr>
              <w:t>录入本次的加油情况、油卡消费情况和耗损情况</w:t>
            </w:r>
          </w:p>
        </w:tc>
        <w:tc>
          <w:tcPr>
            <w:tcW w:w="990" w:type="dxa"/>
            <w:tcBorders>
              <w:top w:val="single" w:color="000000" w:sz="6"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23</w:t>
            </w:r>
          </w:p>
        </w:tc>
        <w:tc>
          <w:tcPr>
            <w:tcW w:w="1245" w:type="dxa"/>
            <w:tcBorders>
              <w:top w:val="single" w:color="000000" w:sz="6"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23</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系统自动算出百公里油耗等其他信息</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油耗管理</w:t>
            </w:r>
          </w:p>
        </w:tc>
        <w:tc>
          <w:tcPr>
            <w:tcW w:w="4245" w:type="dxa"/>
            <w:tcBorders>
              <w:top w:val="single" w:color="000000" w:sz="6" w:space="0"/>
              <w:left w:val="nil" w:color="auto" w:sz="0" w:space="0"/>
              <w:bottom w:val="single" w:color="000000" w:sz="6" w:space="0"/>
              <w:right w:val="single" w:color="000000" w:sz="6" w:space="0"/>
            </w:tcBorders>
            <w:shd w:fill="FFFFFF"/>
          </w:tcPr>
          <w:p>
            <w:pPr>
              <w:pStyle w:val="cz60di"/>
              <w:snapToGrid w:val="false"/>
              <w:spacing w:line="288" w:lineRule="auto"/>
              <w:jc w:val="left"/>
              <w:rPr>
                <w:rFonts w:ascii="宋体" w:hAnsi="宋体" w:eastAsia="宋体" w:cs="宋体"/>
                <w:color w:val="000000"/>
                <w:sz w:val="20"/>
              </w:rPr>
            </w:pPr>
            <w:r>
              <w:rPr>
                <w:rFonts w:ascii="宋体" w:hAnsi="宋体" w:eastAsia="宋体" w:cs="宋体"/>
                <w:color w:val="000000"/>
                <w:sz w:val="20"/>
              </w:rPr>
              <w:t>部分系统能帮忙算出来的值，便尽量帮用户自动算出来</w:t>
            </w:r>
          </w:p>
        </w:tc>
        <w:tc>
          <w:tcPr>
            <w:tcW w:w="990" w:type="dxa"/>
            <w:tcBorders>
              <w:top w:val="single" w:color="000000" w:sz="6"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24</w:t>
            </w:r>
          </w:p>
        </w:tc>
        <w:tc>
          <w:tcPr>
            <w:tcW w:w="1245" w:type="dxa"/>
            <w:tcBorders>
              <w:top w:val="single" w:color="000000" w:sz="6"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24</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关联车辆信息</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油耗管理</w:t>
            </w:r>
          </w:p>
        </w:tc>
        <w:tc>
          <w:tcPr>
            <w:tcW w:w="4245" w:type="dxa"/>
            <w:tcBorders>
              <w:top w:val="single" w:color="000000" w:sz="6" w:space="0"/>
              <w:left w:val="nil" w:color="auto" w:sz="0" w:space="0"/>
              <w:bottom w:val="single" w:color="000000" w:sz="6" w:space="0"/>
              <w:right w:val="single" w:color="000000" w:sz="6" w:space="0"/>
            </w:tcBorders>
            <w:shd w:fill="FFFFFF"/>
          </w:tcPr>
          <w:p>
            <w:pPr>
              <w:pStyle w:val="cz60di"/>
              <w:snapToGrid w:val="false"/>
              <w:spacing w:line="288" w:lineRule="auto"/>
              <w:jc w:val="left"/>
              <w:rPr>
                <w:rFonts w:ascii="宋体" w:hAnsi="宋体" w:eastAsia="宋体" w:cs="宋体"/>
                <w:color w:val="000000"/>
                <w:sz w:val="20"/>
              </w:rPr>
            </w:pPr>
            <w:r>
              <w:rPr>
                <w:rFonts w:ascii="宋体" w:hAnsi="宋体" w:eastAsia="宋体" w:cs="宋体"/>
                <w:color w:val="000000"/>
                <w:sz w:val="20"/>
              </w:rPr>
              <w:t>记录是哪辆车发生的油耗记录</w:t>
            </w:r>
          </w:p>
        </w:tc>
        <w:tc>
          <w:tcPr>
            <w:tcW w:w="990" w:type="dxa"/>
            <w:tcBorders>
              <w:top w:val="single" w:color="000000" w:sz="6"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25</w:t>
            </w:r>
          </w:p>
        </w:tc>
        <w:tc>
          <w:tcPr>
            <w:tcW w:w="1245" w:type="dxa"/>
            <w:tcBorders>
              <w:top w:val="single" w:color="000000" w:sz="6"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25</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查看油耗列表</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油耗管理</w:t>
            </w:r>
          </w:p>
        </w:tc>
        <w:tc>
          <w:tcPr>
            <w:tcW w:w="4245" w:type="dxa"/>
            <w:tcBorders>
              <w:top w:val="single" w:color="000000" w:sz="6" w:space="0"/>
              <w:left w:val="nil" w:color="auto" w:sz="0" w:space="0"/>
              <w:bottom w:val="single" w:color="000000" w:sz="6" w:space="0"/>
              <w:right w:val="single" w:color="000000" w:sz="6" w:space="0"/>
            </w:tcBorders>
            <w:shd w:fill="FFFFFF"/>
          </w:tcPr>
          <w:p>
            <w:pPr>
              <w:pStyle w:val="cz60di"/>
              <w:snapToGrid w:val="false"/>
              <w:spacing w:line="288" w:lineRule="auto"/>
              <w:jc w:val="left"/>
              <w:rPr>
                <w:rFonts w:ascii="宋体" w:hAnsi="宋体" w:eastAsia="宋体" w:cs="宋体"/>
                <w:color w:val="000000"/>
                <w:sz w:val="20"/>
              </w:rPr>
            </w:pPr>
            <w:r>
              <w:rPr>
                <w:rFonts w:ascii="宋体" w:hAnsi="宋体" w:eastAsia="宋体" w:cs="宋体"/>
                <w:color w:val="000000"/>
                <w:sz w:val="20"/>
              </w:rPr>
              <w:t>查看油耗记录的列表</w:t>
            </w:r>
          </w:p>
        </w:tc>
        <w:tc>
          <w:tcPr>
            <w:tcW w:w="990" w:type="dxa"/>
            <w:tcBorders>
              <w:top w:val="single" w:color="000000" w:sz="6"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26</w:t>
            </w:r>
          </w:p>
        </w:tc>
        <w:tc>
          <w:tcPr>
            <w:tcW w:w="1245" w:type="dxa"/>
            <w:tcBorders>
              <w:top w:val="single" w:color="000000" w:sz="6"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26</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修改油耗信息？</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油耗管理</w:t>
            </w:r>
          </w:p>
        </w:tc>
        <w:tc>
          <w:tcPr>
            <w:tcW w:w="4245" w:type="dxa"/>
            <w:tcBorders>
              <w:top w:val="single" w:color="000000" w:sz="6" w:space="0"/>
              <w:left w:val="nil" w:color="auto" w:sz="0" w:space="0"/>
              <w:bottom w:val="single" w:color="000000" w:sz="6" w:space="0"/>
              <w:right w:val="single" w:color="000000" w:sz="6" w:space="0"/>
            </w:tcBorders>
            <w:shd w:fill="FFFFFF"/>
          </w:tcPr>
          <w:p>
            <w:pPr>
              <w:pStyle w:val="cz60di"/>
              <w:snapToGrid w:val="false"/>
              <w:spacing w:line="288" w:lineRule="auto"/>
              <w:jc w:val="left"/>
              <w:rPr>
                <w:rFonts w:ascii="宋体" w:hAnsi="宋体" w:eastAsia="宋体" w:cs="宋体"/>
                <w:color w:val="000000"/>
                <w:sz w:val="20"/>
              </w:rPr>
            </w:pPr>
            <w:r>
              <w:rPr>
                <w:rFonts w:ascii="宋体" w:hAnsi="宋体" w:eastAsia="宋体" w:cs="宋体"/>
                <w:color w:val="000000"/>
                <w:sz w:val="20"/>
              </w:rPr>
              <w:t>是否要修改已提交的油耗记录</w:t>
            </w:r>
          </w:p>
        </w:tc>
        <w:tc>
          <w:tcPr>
            <w:tcW w:w="990" w:type="dxa"/>
            <w:tcBorders>
              <w:top w:val="single" w:color="000000" w:sz="6"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27或结束</w:t>
            </w:r>
          </w:p>
        </w:tc>
        <w:tc>
          <w:tcPr>
            <w:tcW w:w="1245" w:type="dxa"/>
            <w:tcBorders>
              <w:top w:val="single" w:color="000000" w:sz="6"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r>
              <w:rPr>
                <w:rFonts w:ascii="宋体" w:hAnsi="宋体" w:eastAsia="宋体" w:cs="宋体"/>
                <w:sz w:val="20"/>
              </w:rPr>
              <w:t>27</w:t>
            </w:r>
          </w:p>
        </w:tc>
        <w:tc>
          <w:tcPr>
            <w:tcW w:w="1815" w:type="dxa"/>
            <w:tcBorders>
              <w:top w:val="single" w:color="000000" w:sz="6" w:space="0"/>
              <w:left w:val="nil" w:color="auto" w:sz="0" w:space="0"/>
              <w:bottom w:val="single" w:color="000000" w:sz="6" w:space="0"/>
              <w:right w:val="single" w:color="000000" w:sz="6" w:space="0"/>
            </w:tcBorders>
          </w:tcPr>
          <w:p>
            <w:pPr>
              <w:pStyle w:val="cz60di"/>
              <w:snapToGrid w:val="false"/>
              <w:jc w:val="left"/>
              <w:rPr>
                <w:rFonts w:ascii="宋体" w:hAnsi="宋体" w:eastAsia="宋体" w:cs="宋体"/>
                <w:sz w:val="20"/>
              </w:rPr>
            </w:pPr>
            <w:r>
              <w:rPr>
                <w:rFonts w:ascii="宋体" w:hAnsi="宋体" w:eastAsia="宋体" w:cs="宋体"/>
                <w:sz w:val="20"/>
              </w:rPr>
              <w:t>修改油耗记录</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cz60di"/>
              <w:snapToGrid w:val="false"/>
              <w:jc w:val="left"/>
              <w:rPr>
                <w:rFonts w:ascii="宋体" w:hAnsi="宋体" w:eastAsia="宋体" w:cs="宋体"/>
                <w:sz w:val="20"/>
              </w:rPr>
            </w:pPr>
            <w:r>
              <w:rPr>
                <w:rFonts w:ascii="宋体" w:hAnsi="宋体" w:eastAsia="宋体" w:cs="宋体"/>
                <w:sz w:val="20"/>
              </w:rPr>
              <w:t>油耗管理</w:t>
            </w:r>
          </w:p>
        </w:tc>
        <w:tc>
          <w:tcPr>
            <w:tcW w:w="4245" w:type="dxa"/>
            <w:tcBorders>
              <w:top w:val="single" w:color="000000" w:sz="6" w:space="0"/>
              <w:left w:val="nil" w:color="auto" w:sz="0" w:space="0"/>
              <w:bottom w:val="single" w:color="000000" w:sz="6" w:space="0"/>
              <w:right w:val="single" w:color="000000" w:sz="6" w:space="0"/>
            </w:tcBorders>
            <w:shd w:fill="FFFFFF"/>
          </w:tcPr>
          <w:p>
            <w:pPr>
              <w:pStyle w:val="cz60di"/>
              <w:snapToGrid w:val="false"/>
              <w:spacing w:line="288" w:lineRule="auto"/>
              <w:jc w:val="left"/>
              <w:rPr>
                <w:rFonts w:ascii="宋体" w:hAnsi="宋体" w:eastAsia="宋体" w:cs="宋体"/>
                <w:color w:val="000000"/>
                <w:sz w:val="20"/>
              </w:rPr>
            </w:pPr>
            <w:r>
              <w:rPr>
                <w:rFonts w:ascii="宋体" w:hAnsi="宋体" w:eastAsia="宋体" w:cs="宋体"/>
                <w:color w:val="000000"/>
                <w:sz w:val="20"/>
              </w:rPr>
              <w:t>若需要改动，则通过修改功能进行编辑修改</w:t>
            </w:r>
          </w:p>
        </w:tc>
        <w:tc>
          <w:tcPr>
            <w:tcW w:w="990" w:type="dxa"/>
            <w:tcBorders>
              <w:top w:val="single" w:color="000000" w:sz="6" w:space="0"/>
              <w:left w:val="nil" w:color="auto" w:sz="0" w:space="0"/>
              <w:bottom w:val="single" w:color="000000" w:sz="6" w:space="0"/>
              <w:right w:val="single" w:color="000000" w:sz="6" w:space="0"/>
            </w:tcBorders>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结束</w:t>
            </w:r>
          </w:p>
        </w:tc>
        <w:tc>
          <w:tcPr>
            <w:tcW w:w="1245" w:type="dxa"/>
            <w:tcBorders>
              <w:top w:val="single" w:color="000000" w:sz="6" w:space="0"/>
              <w:left w:val="nil" w:color="auto" w:sz="0" w:space="0"/>
              <w:bottom w:val="single" w:color="000000" w:sz="6" w:space="0"/>
              <w:right w:val="single" w:color="000000" w:sz="6" w:space="0"/>
            </w:tcBorders>
          </w:tcPr>
          <w:p>
            <w:pPr>
              <w:pStyle w:val="cz60di"/>
              <w:snapToGrid w:val="false"/>
              <w:spacing w:line="360" w:lineRule="auto"/>
              <w:jc w:val="center"/>
              <w:rPr>
                <w:rFonts w:ascii="宋体" w:hAnsi="宋体" w:eastAsia="宋体" w:cs="宋体"/>
                <w:sz w:val="20"/>
              </w:rPr>
            </w:pPr>
          </w:p>
        </w:tc>
      </w:tr>
    </w:tbl>
    <w:p>
      <w:pPr>
        <w:pStyle w:val="cz60di"/>
        <w:snapToGrid w:val="false"/>
        <w:jc w:val="both"/>
        <w:rPr>
          <w:rFonts w:ascii="宋体" w:hAnsi="宋体" w:eastAsia="宋体" w:cs="宋体"/>
          <w:sz w:val="20"/>
        </w:rPr>
      </w:pPr>
    </w:p>
    <w:p>
      <w:pPr>
        <w:pStyle w:val="y0xei8"/>
        <w:snapToGrid w:val="false"/>
        <w:spacing w:before="260" w:after="260" w:line="415" w:lineRule="auto"/>
        <w:jc w:val="both"/>
        <w:rPr>
          <w:rFonts w:ascii="宋体" w:hAnsi="宋体" w:eastAsia="宋体" w:cs="宋体"/>
          <w:sz w:val="28"/>
        </w:rPr>
      </w:pPr>
      <w:r>
        <w:rPr>
          <w:rFonts w:ascii="宋体" w:hAnsi="宋体" w:eastAsia="宋体" w:cs="宋体"/>
          <w:sz w:val="32"/>
        </w:rPr>
        <w:t xml:space="preserve">2.4.3 </w:t>
      </w:r>
      <w:r>
        <w:rPr>
          <w:rFonts w:ascii="宋体" w:hAnsi="宋体" w:eastAsia="宋体" w:cs="宋体"/>
          <w:sz w:val="28"/>
        </w:rPr>
        <w:t>流程描述</w:t>
      </w:r>
    </w:p>
    <w:tbl>
      <w:tblPr>
        <w:tblStyle w:val="sc70qt"/>
        <w:tblInd w:w="0" w:type="dxa"/>
        <w:tblLayout w:type="fixed"/>
      </w:tblPr>
      <w:tblGrid>
        <w:gridCol w:w="1605"/>
        <w:gridCol w:w="6750"/>
      </w:tblGrid>
      <w:tr>
        <w:trPr>
          <w:trHeight w:val="270"/>
        </w:trPr>
        <w:tc>
          <w:tcPr>
            <w:tcW w:w="1605" w:type="dxa"/>
            <w:tcBorders>
              <w:top w:val="single" w:color="000000" w:sz="6" w:space="0"/>
              <w:left w:val="single" w:color="000000" w:sz="6" w:space="0"/>
              <w:bottom w:val="single" w:color="000000" w:sz="6" w:space="0"/>
              <w:right w:val="single" w:color="000000" w:sz="6" w:space="0"/>
            </w:tcBorders>
            <w:shd w:fill="C0C0C0"/>
          </w:tcPr>
          <w:p>
            <w:pPr>
              <w:pStyle w:val="cz60di"/>
              <w:snapToGrid w:val="false"/>
              <w:spacing w:line="360" w:lineRule="auto"/>
              <w:jc w:val="center"/>
              <w:rPr>
                <w:rFonts w:ascii="宋体" w:hAnsi="宋体" w:eastAsia="宋体" w:cs="宋体"/>
                <w:b/>
                <w:sz w:val="20"/>
              </w:rPr>
            </w:pPr>
            <w:r>
              <w:rPr>
                <w:rFonts w:ascii="宋体" w:hAnsi="宋体" w:eastAsia="宋体" w:cs="宋体"/>
                <w:b/>
                <w:sz w:val="20"/>
              </w:rPr>
              <w:t>所属步骤</w:t>
            </w:r>
          </w:p>
        </w:tc>
        <w:tc>
          <w:tcPr>
            <w:tcW w:w="6750" w:type="dxa"/>
            <w:tcBorders>
              <w:top w:val="single" w:color="000000" w:sz="6" w:space="0"/>
              <w:left w:val="nil" w:color="auto" w:sz="0" w:space="0"/>
              <w:bottom w:val="single" w:color="000000" w:sz="6" w:space="0"/>
              <w:right w:val="single" w:color="000000" w:sz="6" w:space="0"/>
            </w:tcBorders>
            <w:shd w:fill="C0C0C0"/>
          </w:tcPr>
          <w:p>
            <w:pPr>
              <w:pStyle w:val="cz60di"/>
              <w:snapToGrid w:val="false"/>
              <w:spacing w:line="360" w:lineRule="auto"/>
              <w:jc w:val="center"/>
              <w:rPr>
                <w:rFonts w:ascii="宋体" w:hAnsi="宋体" w:eastAsia="宋体" w:cs="宋体"/>
                <w:b/>
                <w:sz w:val="20"/>
              </w:rPr>
            </w:pPr>
            <w:r>
              <w:rPr>
                <w:rFonts w:ascii="宋体" w:hAnsi="宋体" w:eastAsia="宋体" w:cs="宋体"/>
                <w:b/>
                <w:sz w:val="20"/>
              </w:rPr>
              <w:t>关键控制点描述</w:t>
            </w:r>
          </w:p>
        </w:tc>
      </w:tr>
      <w:tr>
        <w:trPr>
          <w:trHeight w:val="420"/>
        </w:trPr>
        <w:tc>
          <w:tcPr>
            <w:tcW w:w="1605" w:type="dxa"/>
            <w:tcBorders>
              <w:top w:val="nil" w:color="auto" w:sz="0" w:space="0"/>
              <w:left w:val="single" w:color="000000" w:sz="6" w:space="0"/>
              <w:bottom w:val="single" w:color="000000" w:sz="6" w:space="0"/>
              <w:right w:val="single" w:color="000000" w:sz="6" w:space="0"/>
            </w:tcBorders>
            <w:shd w:fill="FFFFFF"/>
          </w:tcPr>
          <w:p>
            <w:pPr>
              <w:pStyle w:val="cz60di"/>
              <w:snapToGrid w:val="false"/>
              <w:spacing w:line="360" w:lineRule="auto"/>
              <w:jc w:val="center"/>
              <w:rPr>
                <w:rFonts w:ascii="宋体" w:hAnsi="宋体" w:eastAsia="宋体" w:cs="宋体"/>
                <w:sz w:val="20"/>
              </w:rPr>
            </w:pPr>
            <w:r>
              <w:rPr>
                <w:rFonts w:ascii="宋体" w:hAnsi="宋体" w:eastAsia="宋体" w:cs="宋体"/>
                <w:sz w:val="20"/>
              </w:rPr>
              <w:t>1</w:t>
            </w:r>
          </w:p>
        </w:tc>
        <w:tc>
          <w:tcPr>
            <w:tcW w:w="6750" w:type="dxa"/>
            <w:tcBorders>
              <w:top w:val="nil" w:color="auto" w:sz="0" w:space="0"/>
              <w:left w:val="nil" w:color="auto" w:sz="0" w:space="0"/>
              <w:bottom w:val="single" w:color="000000" w:sz="6" w:space="0"/>
              <w:right w:val="single" w:color="000000" w:sz="6" w:space="0"/>
            </w:tcBorders>
            <w:shd w:fill="FFFFFF"/>
          </w:tcPr>
          <w:p>
            <w:pPr>
              <w:pStyle w:val="cz60di"/>
              <w:snapToGrid w:val="false"/>
              <w:spacing w:line="360" w:lineRule="auto"/>
              <w:jc w:val="both"/>
              <w:rPr>
                <w:rFonts w:ascii="宋体" w:hAnsi="宋体" w:eastAsia="宋体" w:cs="宋体"/>
                <w:sz w:val="20"/>
              </w:rPr>
            </w:pPr>
            <w:r>
              <w:rPr>
                <w:rFonts w:ascii="宋体" w:hAnsi="宋体" w:eastAsia="宋体" w:cs="宋体"/>
                <w:sz w:val="20"/>
              </w:rPr>
              <w:t>新增司机资料：</w:t>
            </w:r>
          </w:p>
          <w:p>
            <w:pPr>
              <w:numPr>
                <w:ilvl w:val="0"/>
                <w:numId w:val="1"/>
              </w:numPr>
              <w:snapToGrid w:val="false"/>
              <w:spacing w:line="360" w:lineRule="auto"/>
              <w:ind w:left="360" w:leftChars="0" w:hanging="360"/>
              <w:jc w:val="both"/>
              <w:rPr>
                <w:rFonts w:ascii="宋体" w:hAnsi="宋体" w:eastAsia="宋体" w:cs="宋体"/>
                <w:sz w:val="20"/>
              </w:rPr>
            </w:pPr>
            <w:r>
              <w:rPr>
                <w:rFonts w:ascii="宋体" w:hAnsi="宋体" w:eastAsia="宋体" w:cs="宋体"/>
                <w:sz w:val="20"/>
              </w:rPr>
              <w:t>姓名；</w:t>
            </w:r>
          </w:p>
          <w:p>
            <w:pPr>
              <w:numPr>
                <w:ilvl w:val="0"/>
                <w:numId w:val="1"/>
              </w:numPr>
              <w:snapToGrid w:val="false"/>
              <w:spacing w:line="360" w:lineRule="auto"/>
              <w:ind w:left="360" w:leftChars="0" w:hanging="360"/>
              <w:jc w:val="both"/>
              <w:rPr>
                <w:rFonts w:ascii="宋体" w:hAnsi="宋体" w:eastAsia="宋体" w:cs="宋体"/>
                <w:sz w:val="20"/>
              </w:rPr>
            </w:pPr>
            <w:r>
              <w:rPr>
                <w:rFonts w:ascii="宋体" w:hAnsi="宋体" w:eastAsia="宋体" w:cs="宋体"/>
                <w:sz w:val="20"/>
              </w:rPr>
              <w:t>手机号；</w:t>
            </w:r>
          </w:p>
          <w:p>
            <w:pPr>
              <w:numPr>
                <w:ilvl w:val="0"/>
                <w:numId w:val="1"/>
              </w:numPr>
              <w:snapToGrid w:val="false"/>
              <w:spacing w:line="360" w:lineRule="auto"/>
              <w:ind w:left="360" w:leftChars="0" w:hanging="360"/>
              <w:jc w:val="both"/>
              <w:rPr>
                <w:rFonts w:ascii="宋体" w:hAnsi="宋体" w:eastAsia="宋体" w:cs="宋体"/>
                <w:sz w:val="20"/>
              </w:rPr>
            </w:pPr>
            <w:r>
              <w:rPr>
                <w:rFonts w:ascii="宋体" w:hAnsi="宋体" w:eastAsia="宋体" w:cs="宋体"/>
                <w:sz w:val="20"/>
              </w:rPr>
              <w:t>入职日期；</w:t>
            </w:r>
          </w:p>
          <w:p>
            <w:pPr>
              <w:numPr>
                <w:ilvl w:val="0"/>
                <w:numId w:val="1"/>
              </w:numPr>
              <w:snapToGrid w:val="false"/>
              <w:spacing w:line="360" w:lineRule="auto"/>
              <w:ind w:left="360" w:leftChars="0" w:hanging="360"/>
              <w:jc w:val="both"/>
              <w:rPr>
                <w:rFonts w:ascii="宋体" w:hAnsi="宋体" w:eastAsia="宋体" w:cs="宋体"/>
                <w:sz w:val="20"/>
              </w:rPr>
            </w:pPr>
            <w:r>
              <w:rPr>
                <w:rFonts w:ascii="宋体" w:hAnsi="宋体" w:eastAsia="宋体" w:cs="宋体"/>
                <w:sz w:val="20"/>
              </w:rPr>
              <w:t>驾驶证上传；</w:t>
            </w:r>
          </w:p>
          <w:p>
            <w:pPr>
              <w:numPr>
                <w:ilvl w:val="0"/>
                <w:numId w:val="1"/>
              </w:numPr>
              <w:snapToGrid w:val="false"/>
              <w:spacing w:line="360" w:lineRule="auto"/>
              <w:ind w:left="360" w:leftChars="0" w:hanging="360"/>
              <w:jc w:val="both"/>
              <w:rPr>
                <w:rFonts w:ascii="宋体" w:hAnsi="宋体" w:eastAsia="宋体" w:cs="宋体"/>
                <w:sz w:val="20"/>
              </w:rPr>
            </w:pPr>
            <w:r>
              <w:rPr>
                <w:rFonts w:ascii="宋体" w:hAnsi="宋体" w:eastAsia="宋体" w:cs="宋体"/>
                <w:sz w:val="20"/>
              </w:rPr>
              <w:t>车辆；（下拉选择，可选）</w:t>
            </w:r>
          </w:p>
          <w:p>
            <w:pPr>
              <w:numPr>
                <w:ilvl w:val="0"/>
                <w:numId w:val="1"/>
              </w:numPr>
              <w:snapToGrid w:val="false"/>
              <w:spacing w:line="360" w:lineRule="auto"/>
              <w:ind w:left="360" w:leftChars="0" w:hanging="360"/>
              <w:jc w:val="both"/>
              <w:rPr>
                <w:rFonts w:ascii="宋体" w:hAnsi="宋体" w:eastAsia="宋体" w:cs="宋体"/>
                <w:sz w:val="20"/>
              </w:rPr>
            </w:pPr>
            <w:r>
              <w:rPr>
                <w:rFonts w:ascii="宋体" w:hAnsi="宋体" w:eastAsia="宋体" w:cs="宋体"/>
                <w:sz w:val="20"/>
              </w:rPr>
              <w:t>备注</w:t>
            </w:r>
          </w:p>
        </w:tc>
      </w:tr>
      <w:tr>
        <w:trPr>
          <w:trHeight w:val="420"/>
        </w:trPr>
        <w:tc>
          <w:tcPr>
            <w:tcW w:w="1605" w:type="dxa"/>
            <w:tcBorders>
              <w:top w:val="nil" w:color="auto" w:sz="0" w:space="0"/>
              <w:left w:val="single" w:color="000000" w:sz="6" w:space="0"/>
              <w:bottom w:val="single" w:color="000000" w:sz="6" w:space="0"/>
              <w:right w:val="single" w:color="000000" w:sz="6" w:space="0"/>
            </w:tcBorders>
            <w:shd w:fill="FFFFFF"/>
          </w:tcPr>
          <w:p>
            <w:pPr>
              <w:pStyle w:val="cz60di"/>
              <w:snapToGrid w:val="false"/>
              <w:spacing w:line="360" w:lineRule="auto"/>
              <w:jc w:val="center"/>
              <w:rPr>
                <w:rFonts w:ascii="宋体" w:hAnsi="宋体" w:eastAsia="宋体" w:cs="宋体"/>
                <w:sz w:val="20"/>
              </w:rPr>
            </w:pPr>
            <w:r>
              <w:rPr>
                <w:rFonts w:ascii="宋体" w:hAnsi="宋体" w:eastAsia="宋体" w:cs="宋体"/>
                <w:sz w:val="20"/>
              </w:rPr>
              <w:t>7</w:t>
            </w:r>
          </w:p>
        </w:tc>
        <w:tc>
          <w:tcPr>
            <w:tcW w:w="6750" w:type="dxa"/>
            <w:tcBorders>
              <w:top w:val="nil" w:color="auto" w:sz="0" w:space="0"/>
              <w:left w:val="nil" w:color="auto" w:sz="0" w:space="0"/>
              <w:bottom w:val="single" w:color="000000" w:sz="6" w:space="0"/>
              <w:right w:val="single" w:color="000000" w:sz="6" w:space="0"/>
            </w:tcBorders>
            <w:shd w:fill="FFFFFF"/>
          </w:tcPr>
          <w:p>
            <w:pPr>
              <w:pStyle w:val="cz60di"/>
              <w:snapToGrid w:val="false"/>
              <w:spacing w:line="360" w:lineRule="auto"/>
              <w:jc w:val="both"/>
              <w:rPr>
                <w:rFonts w:ascii="宋体" w:hAnsi="宋体" w:eastAsia="宋体" w:cs="宋体"/>
                <w:sz w:val="20"/>
              </w:rPr>
            </w:pPr>
            <w:r>
              <w:rPr>
                <w:rFonts w:ascii="宋体" w:hAnsi="宋体" w:eastAsia="宋体" w:cs="宋体"/>
                <w:sz w:val="20"/>
              </w:rPr>
              <w:t>新增车辆资料：</w:t>
            </w:r>
          </w:p>
          <w:p>
            <w:pPr>
              <w:numPr>
                <w:ilvl w:val="0"/>
                <w:numId w:val="2"/>
              </w:numPr>
              <w:snapToGrid w:val="false"/>
              <w:spacing w:line="360" w:lineRule="auto"/>
              <w:ind w:left="360" w:leftChars="0" w:hanging="360"/>
              <w:jc w:val="both"/>
              <w:rPr>
                <w:rFonts w:ascii="宋体" w:hAnsi="宋体" w:eastAsia="宋体" w:cs="宋体"/>
                <w:sz w:val="20"/>
              </w:rPr>
            </w:pPr>
            <w:r>
              <w:rPr>
                <w:rFonts w:ascii="宋体" w:hAnsi="宋体" w:eastAsia="宋体" w:cs="宋体"/>
                <w:sz w:val="20"/>
              </w:rPr>
              <w:t>车牌；</w:t>
            </w:r>
          </w:p>
          <w:p>
            <w:pPr>
              <w:numPr>
                <w:ilvl w:val="0"/>
                <w:numId w:val="2"/>
              </w:numPr>
              <w:snapToGrid w:val="false"/>
              <w:spacing w:line="360" w:lineRule="auto"/>
              <w:ind w:left="360" w:leftChars="0" w:hanging="360"/>
              <w:jc w:val="both"/>
              <w:rPr>
                <w:rFonts w:ascii="宋体" w:hAnsi="宋体" w:eastAsia="宋体" w:cs="宋体"/>
                <w:sz w:val="20"/>
              </w:rPr>
            </w:pPr>
            <w:r>
              <w:rPr>
                <w:rFonts w:ascii="宋体" w:hAnsi="宋体" w:eastAsia="宋体" w:cs="宋体"/>
                <w:sz w:val="20"/>
              </w:rPr>
              <w:t>车型；</w:t>
            </w:r>
          </w:p>
          <w:p>
            <w:pPr>
              <w:numPr>
                <w:ilvl w:val="0"/>
                <w:numId w:val="2"/>
              </w:numPr>
              <w:snapToGrid w:val="false"/>
              <w:spacing w:line="360" w:lineRule="auto"/>
              <w:ind w:left="360" w:leftChars="0" w:hanging="360"/>
              <w:jc w:val="both"/>
              <w:rPr>
                <w:rFonts w:ascii="宋体" w:hAnsi="宋体" w:eastAsia="宋体" w:cs="宋体"/>
                <w:sz w:val="20"/>
              </w:rPr>
            </w:pPr>
            <w:r>
              <w:rPr>
                <w:rFonts w:ascii="宋体" w:hAnsi="宋体" w:eastAsia="宋体" w:cs="宋体"/>
                <w:sz w:val="20"/>
              </w:rPr>
              <w:t>司机；（下拉选择，可选）</w:t>
            </w:r>
          </w:p>
          <w:p>
            <w:pPr>
              <w:numPr>
                <w:ilvl w:val="0"/>
                <w:numId w:val="2"/>
              </w:numPr>
              <w:snapToGrid w:val="false"/>
              <w:spacing w:line="360" w:lineRule="auto"/>
              <w:ind w:left="360" w:leftChars="0" w:hanging="360"/>
              <w:jc w:val="both"/>
              <w:rPr>
                <w:rFonts w:ascii="宋体" w:hAnsi="宋体" w:eastAsia="宋体" w:cs="宋体"/>
                <w:sz w:val="20"/>
              </w:rPr>
            </w:pPr>
            <w:r>
              <w:rPr>
                <w:rFonts w:ascii="宋体" w:hAnsi="宋体" w:eastAsia="宋体" w:cs="宋体"/>
                <w:sz w:val="20"/>
              </w:rPr>
              <w:t>监管类型；（是否监管车）</w:t>
            </w:r>
          </w:p>
          <w:p>
            <w:pPr>
              <w:numPr>
                <w:ilvl w:val="0"/>
                <w:numId w:val="2"/>
              </w:numPr>
              <w:snapToGrid w:val="false"/>
              <w:spacing w:line="360" w:lineRule="auto"/>
              <w:ind w:left="360" w:leftChars="0" w:hanging="360"/>
              <w:jc w:val="both"/>
              <w:rPr>
                <w:rFonts w:ascii="宋体" w:hAnsi="宋体" w:eastAsia="宋体" w:cs="宋体"/>
                <w:sz w:val="20"/>
              </w:rPr>
            </w:pPr>
            <w:r>
              <w:rPr>
                <w:rFonts w:ascii="宋体" w:hAnsi="宋体" w:eastAsia="宋体" w:cs="宋体"/>
                <w:sz w:val="20"/>
              </w:rPr>
              <w:t>车况；</w:t>
            </w:r>
          </w:p>
          <w:p>
            <w:pPr>
              <w:numPr>
                <w:ilvl w:val="0"/>
                <w:numId w:val="2"/>
              </w:numPr>
              <w:snapToGrid w:val="false"/>
              <w:spacing w:line="360" w:lineRule="auto"/>
              <w:ind w:left="360" w:leftChars="0" w:hanging="360"/>
              <w:jc w:val="both"/>
              <w:rPr>
                <w:rFonts w:ascii="宋体" w:hAnsi="宋体" w:eastAsia="宋体" w:cs="宋体"/>
                <w:sz w:val="20"/>
              </w:rPr>
            </w:pPr>
            <w:r>
              <w:rPr>
                <w:rFonts w:ascii="宋体" w:hAnsi="宋体" w:eastAsia="宋体" w:cs="宋体"/>
                <w:sz w:val="20"/>
              </w:rPr>
              <w:t>备注；</w:t>
            </w:r>
          </w:p>
        </w:tc>
      </w:tr>
      <w:tr>
        <w:trPr>
          <w:trHeight w:val="420"/>
        </w:trPr>
        <w:tc>
          <w:tcPr>
            <w:tcW w:w="1605" w:type="dxa"/>
            <w:tcBorders>
              <w:top w:val="nil" w:color="auto" w:sz="0" w:space="0"/>
              <w:left w:val="single" w:color="000000" w:sz="6" w:space="0"/>
              <w:bottom w:val="single" w:color="000000" w:sz="6" w:space="0"/>
              <w:right w:val="single" w:color="000000" w:sz="6" w:space="0"/>
            </w:tcBorders>
            <w:shd w:fill="FFFFFF"/>
          </w:tcPr>
          <w:p>
            <w:pPr>
              <w:pStyle w:val="cz60di"/>
              <w:snapToGrid w:val="false"/>
              <w:spacing w:line="360" w:lineRule="auto"/>
              <w:jc w:val="center"/>
              <w:rPr>
                <w:rFonts w:ascii="宋体" w:hAnsi="宋体" w:eastAsia="宋体" w:cs="宋体"/>
                <w:sz w:val="20"/>
              </w:rPr>
            </w:pPr>
          </w:p>
        </w:tc>
        <w:tc>
          <w:tcPr>
            <w:tcW w:w="6750" w:type="dxa"/>
            <w:tcBorders>
              <w:top w:val="nil" w:color="auto" w:sz="0" w:space="0"/>
              <w:left w:val="nil" w:color="auto" w:sz="0" w:space="0"/>
              <w:bottom w:val="single" w:color="000000" w:sz="6" w:space="0"/>
              <w:right w:val="single" w:color="000000" w:sz="6" w:space="0"/>
            </w:tcBorders>
            <w:shd w:fill="FFFFFF"/>
          </w:tcPr>
          <w:p>
            <w:pPr>
              <w:pStyle w:val="cz60di"/>
              <w:snapToGrid w:val="false"/>
              <w:spacing w:line="360" w:lineRule="auto"/>
              <w:jc w:val="both"/>
              <w:rPr>
                <w:rFonts w:ascii="宋体" w:hAnsi="宋体" w:eastAsia="宋体" w:cs="宋体"/>
                <w:sz w:val="20"/>
              </w:rPr>
            </w:pPr>
          </w:p>
        </w:tc>
      </w:tr>
    </w:tbl>
    <w:p>
      <w:pPr>
        <w:pStyle w:val="cz60di"/>
        <w:snapToGrid w:val="false"/>
        <w:jc w:val="both"/>
        <w:rPr>
          <w:rFonts w:ascii="宋体" w:hAnsi="宋体" w:eastAsia="宋体" w:cs="宋体"/>
          <w:sz w:val="20"/>
        </w:rPr>
      </w:pPr>
    </w:p>
    <w:p>
      <w:pPr>
        <w:pStyle w:val="byrtpb"/>
        <w:snapToGrid w:val="false"/>
        <w:spacing w:before="340" w:after="330" w:line="578" w:lineRule="auto"/>
        <w:jc w:val="center"/>
        <w:rPr>
          <w:rFonts w:ascii="宋体" w:hAnsi="宋体" w:eastAsia="宋体" w:cs="宋体"/>
          <w:sz w:val="44"/>
        </w:rPr>
      </w:pPr>
      <w:r>
        <w:rPr>
          <w:rFonts w:ascii="宋体" w:hAnsi="宋体" w:eastAsia="宋体" w:cs="宋体"/>
          <w:sz w:val="44"/>
        </w:rPr>
        <w:t>第三章  产品功能需求</w:t>
      </w:r>
    </w:p>
    <w:p>
      <w:pPr>
        <w:pStyle w:val="obepia"/>
        <w:snapToGrid w:val="false"/>
        <w:spacing w:before="260" w:after="260" w:line="415" w:lineRule="auto"/>
        <w:jc w:val="both"/>
        <w:rPr>
          <w:rFonts w:ascii="微软雅黑" w:hAnsi="微软雅黑" w:eastAsia="微软雅黑" w:cs="微软雅黑"/>
          <w:sz w:val="28"/>
        </w:rPr>
      </w:pPr>
      <w:r>
        <w:rPr>
          <w:rFonts w:ascii="Calibri" w:hAnsi="Calibri" w:eastAsia="Calibri" w:cs="Calibri"/>
          <w:sz w:val="32"/>
        </w:rPr>
        <w:t>3.1</w:t>
      </w:r>
      <w:r>
        <w:rPr>
          <w:rFonts w:ascii="微软雅黑" w:hAnsi="微软雅黑" w:eastAsia="微软雅黑" w:cs="微软雅黑"/>
          <w:sz w:val="32"/>
        </w:rPr>
        <w:t xml:space="preserve">  </w:t>
      </w:r>
      <w:r>
        <w:rPr>
          <w:rFonts w:ascii="微软雅黑" w:hAnsi="微软雅黑" w:eastAsia="微软雅黑" w:cs="微软雅黑"/>
          <w:sz w:val="28"/>
        </w:rPr>
        <w:t>司机管理页面</w:t>
      </w:r>
    </w:p>
    <w:p>
      <w:pPr>
        <w:pStyle w:val="cz60di"/>
        <w:snapToGrid w:val="false"/>
        <w:jc w:val="both"/>
        <w:rPr>
          <w:rFonts w:ascii="微软雅黑" w:hAnsi="微软雅黑" w:eastAsia="微软雅黑" w:cs="微软雅黑"/>
          <w:sz w:val="24"/>
        </w:rPr>
      </w:pPr>
      <w:r>
        <w:rPr>
          <w:rFonts w:ascii="微软雅黑" w:hAnsi="微软雅黑" w:eastAsia="微软雅黑" w:cs="微软雅黑"/>
          <w:sz w:val="24"/>
        </w:rPr>
        <w:t>司机管理页面，可以查看、新增、修改所有的司机信息。</w:t>
      </w:r>
    </w:p>
    <w:p>
      <w:pPr>
        <w:pStyle w:val="y0xei8"/>
        <w:snapToGrid w:val="false"/>
        <w:spacing w:before="260" w:after="260" w:line="415" w:lineRule="auto"/>
        <w:jc w:val="both"/>
        <w:rPr>
          <w:rFonts w:ascii="宋体" w:hAnsi="宋体" w:eastAsia="宋体" w:cs="宋体"/>
          <w:sz w:val="32"/>
        </w:rPr>
      </w:pPr>
      <w:r>
        <w:rPr>
          <w:rFonts w:ascii="宋体" w:hAnsi="宋体" w:eastAsia="宋体" w:cs="宋体"/>
          <w:sz w:val="32"/>
        </w:rPr>
        <w:t>3.1.1 司机列表原型页面</w:t>
      </w:r>
    </w:p>
    <w:p>
      <w:pPr>
        <w:pStyle w:val="cz60di"/>
        <w:snapToGrid w:val="false"/>
        <w:jc w:val="both"/>
        <w:rPr>
          <w:rFonts w:ascii="宋体" w:hAnsi="宋体" w:eastAsia="宋体" w:cs="宋体"/>
          <w:sz w:val="28"/>
        </w:rPr>
      </w:pPr>
      <w:r>
        <w:rPr>
          <w:rFonts w:ascii="宋体" w:hAnsi="宋体" w:eastAsia="宋体" w:cs="宋体"/>
          <w:sz w:val="28"/>
        </w:rPr>
        <w:t>（1）司机列表界面</w:t>
      </w:r>
    </w:p>
    <w:p>
      <w:pPr>
        <w:pStyle w:val="cz60di"/>
        <w:snapToGrid w:val="false"/>
        <w:jc w:val="both"/>
        <w:rPr>
          <w:rFonts w:ascii="宋体" w:hAnsi="宋体" w:eastAsia="宋体" w:cs="宋体"/>
          <w:sz w:val="28"/>
        </w:rPr>
      </w:pPr>
      <w:r>
        <w:rPr/>
        <w:drawing>
          <wp:inline distT="0" distB="0" distL="0" distR="0">
            <wp:extent cx="5236210" cy="3002996"/>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36210" cy="3002996"/>
                    </a:xfrm>
                    <a:prstGeom prst="rect">
                      <a:avLst/>
                    </a:prstGeom>
                  </pic:spPr>
                </pic:pic>
              </a:graphicData>
            </a:graphic>
          </wp:inline>
        </w:drawing>
      </w:r>
    </w:p>
    <w:p>
      <w:pPr>
        <w:pStyle w:val="cz60di"/>
        <w:numPr>
          <w:ilvl w:val="0"/>
          <w:numId w:val="3"/>
        </w:numPr>
        <w:snapToGrid w:val="false"/>
        <w:ind w:left="0" w:leftChars="0" w:hanging="0" w:hangingChars="0" w:firstLine="0" w:firstLineChars="0"/>
        <w:jc w:val="both"/>
        <w:rPr>
          <w:rFonts w:ascii="宋体" w:hAnsi="宋体" w:eastAsia="宋体" w:cs="宋体"/>
          <w:sz w:val="28"/>
        </w:rPr>
      </w:pPr>
      <w:r>
        <w:rPr>
          <w:rFonts w:ascii="宋体" w:hAnsi="宋体" w:eastAsia="宋体" w:cs="宋体"/>
          <w:sz w:val="28"/>
        </w:rPr>
        <w:t>按钮说明</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查询：在不选择任何查询字段下，点击“查询”按钮，默认所有查询条件。选择对应的查询条件，则显示符合结果的数据。查询出的数据，按照司机姓氏首个拼音字母顺序排列。</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新增：跳转至“新增司机”页面。</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修改：跳转至“修改司机”页面。</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查看：跳转至“查看司机详情”页面。</w:t>
      </w:r>
    </w:p>
    <w:p>
      <w:pPr>
        <w:pStyle w:val="cz60di"/>
        <w:numPr>
          <w:ilvl w:val="0"/>
          <w:numId w:val="3"/>
        </w:numPr>
        <w:snapToGrid w:val="false"/>
        <w:ind w:left="0" w:leftChars="0" w:hanging="0" w:hangingChars="0" w:firstLine="0" w:firstLineChars="0"/>
        <w:jc w:val="both"/>
        <w:rPr>
          <w:rFonts w:ascii="宋体" w:hAnsi="宋体" w:eastAsia="宋体" w:cs="宋体"/>
          <w:sz w:val="28"/>
        </w:rPr>
      </w:pPr>
      <w:r>
        <w:rPr>
          <w:rFonts w:ascii="宋体" w:hAnsi="宋体" w:eastAsia="宋体" w:cs="宋体"/>
          <w:sz w:val="28"/>
        </w:rPr>
        <w:t>筛选自定义说明</w:t>
      </w:r>
    </w:p>
    <w:tbl>
      <w:tblPr>
        <w:tblStyle w:val="sc70qt"/>
        <w:tblInd w:w="0" w:type="dxa"/>
        <w:tblLayout w:type="fixed"/>
      </w:tblPr>
      <w:tblGrid>
        <w:gridCol w:w="600"/>
        <w:gridCol w:w="1200"/>
        <w:gridCol w:w="1245"/>
        <w:gridCol w:w="3900"/>
        <w:gridCol w:w="2385"/>
      </w:tblGrid>
      <w:tr>
        <w:trPr>
          <w:trHeight w:val="555"/>
        </w:trPr>
        <w:tc>
          <w:tcPr>
            <w:tcW w:w="600"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200"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1245"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left"/>
              <w:rPr>
                <w:rFonts w:ascii="等线" w:hAnsi="等线" w:eastAsia="等线" w:cs="等线"/>
                <w:b/>
                <w:color w:val="000000"/>
                <w:sz w:val="22"/>
              </w:rPr>
            </w:pPr>
            <w:r>
              <w:rPr>
                <w:rFonts w:ascii="等线" w:hAnsi="等线" w:eastAsia="等线" w:cs="等线"/>
                <w:b/>
                <w:color w:val="000000"/>
                <w:sz w:val="22"/>
              </w:rPr>
              <w:t>默认值</w:t>
            </w:r>
          </w:p>
        </w:tc>
        <w:tc>
          <w:tcPr>
            <w:tcW w:w="3900"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left"/>
              <w:rPr>
                <w:rFonts w:ascii="等线" w:hAnsi="等线" w:eastAsia="等线" w:cs="等线"/>
                <w:b/>
                <w:color w:val="000000"/>
                <w:sz w:val="22"/>
              </w:rPr>
            </w:pPr>
            <w:r>
              <w:rPr>
                <w:rFonts w:ascii="等线" w:hAnsi="等线" w:eastAsia="等线" w:cs="等线"/>
                <w:b/>
                <w:color w:val="000000"/>
                <w:sz w:val="22"/>
              </w:rPr>
              <w:t>内容</w:t>
            </w:r>
          </w:p>
        </w:tc>
        <w:tc>
          <w:tcPr>
            <w:tcW w:w="2385"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center"/>
              <w:rPr>
                <w:rFonts w:ascii="等线" w:hAnsi="等线" w:eastAsia="等线" w:cs="等线"/>
                <w:color w:val="000000"/>
                <w:sz w:val="22"/>
              </w:rPr>
            </w:pPr>
            <w:r>
              <w:rPr>
                <w:rFonts w:ascii="等线" w:hAnsi="等线" w:eastAsia="等线" w:cs="等线"/>
                <w:color w:val="000000"/>
                <w:sz w:val="22"/>
              </w:rPr>
              <w:t>1</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搜索框</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sz w:val="22"/>
              </w:rPr>
            </w:pP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sz w:val="22"/>
              </w:rPr>
            </w:pP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支持司机姓名、手机号精准搜索</w:t>
            </w: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center"/>
              <w:rPr>
                <w:rFonts w:ascii="等线" w:hAnsi="等线" w:eastAsia="等线" w:cs="等线"/>
                <w:color w:val="000000"/>
                <w:sz w:val="22"/>
              </w:rPr>
            </w:pPr>
            <w:r>
              <w:rPr>
                <w:rFonts w:ascii="等线" w:hAnsi="等线" w:eastAsia="等线" w:cs="等线"/>
                <w:color w:val="000000"/>
                <w:sz w:val="22"/>
              </w:rPr>
              <w:t>2</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状态</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全部、正常、休假、已离职</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sz w:val="22"/>
              </w:rPr>
            </w:pP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center"/>
              <w:rPr>
                <w:rFonts w:ascii="等线" w:hAnsi="等线" w:eastAsia="等线" w:cs="等线"/>
                <w:color w:val="000000"/>
                <w:sz w:val="22"/>
              </w:rPr>
            </w:pPr>
            <w:r>
              <w:rPr>
                <w:rFonts w:ascii="等线" w:hAnsi="等线" w:eastAsia="等线" w:cs="等线"/>
                <w:color w:val="000000"/>
                <w:sz w:val="22"/>
              </w:rPr>
              <w:t>3</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准驾车型</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全部、A1、A2、A3、B1、B2、C1、C2、C3、C4、C5、D、E、F、M、N、P</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sz w:val="22"/>
              </w:rPr>
            </w:pP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center"/>
              <w:rPr>
                <w:rFonts w:ascii="等线" w:hAnsi="等线" w:eastAsia="等线" w:cs="等线"/>
                <w:color w:val="000000"/>
                <w:sz w:val="22"/>
              </w:rPr>
            </w:pPr>
            <w:r>
              <w:rPr>
                <w:rFonts w:ascii="等线" w:hAnsi="等线" w:eastAsia="等线" w:cs="等线"/>
                <w:color w:val="000000"/>
                <w:sz w:val="22"/>
              </w:rPr>
              <w:t>4</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从业类型</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全部、货物运输、客车运输、危险品运输、其他</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sz w:val="22"/>
              </w:rPr>
            </w:pPr>
          </w:p>
        </w:tc>
      </w:tr>
    </w:tbl>
    <w:p>
      <w:pPr>
        <w:pStyle w:val="cz60di"/>
        <w:snapToGrid w:val="false"/>
        <w:jc w:val="both"/>
        <w:rPr>
          <w:rFonts w:ascii="宋体" w:hAnsi="宋体" w:eastAsia="宋体" w:cs="宋体"/>
          <w:sz w:val="28"/>
        </w:rPr>
      </w:pPr>
    </w:p>
    <w:p>
      <w:pPr>
        <w:pStyle w:val="cz60di"/>
        <w:numPr>
          <w:ilvl w:val="0"/>
          <w:numId w:val="3"/>
        </w:numPr>
        <w:snapToGrid w:val="false"/>
        <w:ind w:left="0" w:leftChars="0" w:hanging="0" w:hangingChars="0" w:firstLine="0" w:firstLineChars="0"/>
        <w:jc w:val="both"/>
        <w:rPr>
          <w:rFonts w:ascii="宋体" w:hAnsi="宋体" w:eastAsia="宋体" w:cs="宋体"/>
          <w:sz w:val="28"/>
        </w:rPr>
      </w:pPr>
      <w:r>
        <w:rPr>
          <w:rFonts w:ascii="宋体" w:hAnsi="宋体" w:eastAsia="宋体" w:cs="宋体"/>
          <w:sz w:val="28"/>
        </w:rPr>
        <w:t>列表字段</w:t>
      </w:r>
    </w:p>
    <w:tbl>
      <w:tblPr>
        <w:tblStyle w:val="sc70qt"/>
        <w:tblInd w:w="0" w:type="dxa"/>
        <w:tblLayout w:type="fixed"/>
      </w:tblPr>
      <w:tblGrid>
        <w:gridCol w:w="585"/>
        <w:gridCol w:w="1425"/>
        <w:gridCol w:w="780"/>
        <w:gridCol w:w="1020"/>
        <w:gridCol w:w="960"/>
        <w:gridCol w:w="780"/>
        <w:gridCol w:w="720"/>
        <w:gridCol w:w="3030"/>
      </w:tblGrid>
      <w:tr>
        <w:trPr>
          <w:trHeight w:val="615"/>
        </w:trPr>
        <w:tc>
          <w:tcPr>
            <w:tcW w:w="58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2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303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姓名</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90"/>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性别</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2"/>
              </w:rPr>
            </w:pPr>
            <w:r>
              <w:rPr>
                <w:rFonts w:ascii="宋体" w:hAnsi="宋体" w:eastAsia="宋体" w:cs="宋体"/>
                <w:color w:val="000000"/>
                <w:sz w:val="22"/>
              </w:rPr>
              <w:t>身份证/</w:t>
            </w:r>
          </w:p>
          <w:p>
            <w:pPr>
              <w:pStyle w:val="cz60di"/>
              <w:snapToGrid w:val="false"/>
              <w:jc w:val="center"/>
              <w:rPr>
                <w:rFonts w:ascii="宋体" w:hAnsi="宋体" w:eastAsia="宋体" w:cs="宋体"/>
                <w:color w:val="000000"/>
                <w:sz w:val="22"/>
              </w:rPr>
            </w:pPr>
            <w:r>
              <w:rPr>
                <w:rFonts w:ascii="宋体" w:hAnsi="宋体" w:eastAsia="宋体" w:cs="宋体"/>
                <w:color w:val="000000"/>
                <w:sz w:val="22"/>
              </w:rPr>
              <w:t>驾驶证号码</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车辆</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联系方式</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6</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累计任务执行</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7</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本月任务执行</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8</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本周任务执行</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9</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累计运单应收</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准驾车型</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驾驶证期限</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13</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从业资格证号</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14</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从业类别</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15</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资格证有效期</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bl>
    <w:p>
      <w:pPr>
        <w:pStyle w:val="cz60di"/>
        <w:snapToGrid w:val="false"/>
        <w:jc w:val="both"/>
        <w:rPr>
          <w:rFonts w:ascii="宋体" w:hAnsi="宋体" w:eastAsia="宋体" w:cs="宋体"/>
          <w:sz w:val="20"/>
        </w:rPr>
      </w:pPr>
    </w:p>
    <w:p>
      <w:pPr>
        <w:pStyle w:val="cz60di"/>
        <w:numPr>
          <w:ilvl w:val="0"/>
          <w:numId w:val="3"/>
        </w:numPr>
        <w:snapToGrid w:val="false"/>
        <w:ind w:left="0" w:leftChars="0" w:hanging="0" w:hangingChars="0" w:firstLine="0" w:firstLineChars="0"/>
        <w:jc w:val="both"/>
        <w:rPr>
          <w:rFonts w:ascii="宋体" w:hAnsi="宋体" w:eastAsia="宋体" w:cs="宋体"/>
          <w:sz w:val="28"/>
        </w:rPr>
      </w:pPr>
      <w:r>
        <w:rPr>
          <w:rFonts w:ascii="宋体" w:hAnsi="宋体" w:eastAsia="宋体" w:cs="宋体"/>
          <w:sz w:val="28"/>
        </w:rPr>
        <w:t>列表说明</w:t>
      </w:r>
    </w:p>
    <w:p>
      <w:pPr>
        <w:pStyle w:val="cz60di"/>
        <w:numPr>
          <w:ilvl w:val="0"/>
          <w:numId w:val="4"/>
        </w:numPr>
        <w:snapToGrid w:val="false"/>
        <w:ind w:left="420" w:leftChars="0" w:hanging="420"/>
        <w:jc w:val="both"/>
        <w:rPr>
          <w:rFonts w:ascii="宋体" w:hAnsi="宋体" w:eastAsia="宋体" w:cs="宋体"/>
          <w:color w:val="404040"/>
          <w:spacing w:val="2"/>
          <w:sz w:val="20"/>
        </w:rPr>
      </w:pPr>
      <w:r>
        <w:rPr>
          <w:rFonts w:ascii="宋体" w:hAnsi="宋体" w:eastAsia="宋体" w:cs="宋体"/>
          <w:sz w:val="20"/>
        </w:rPr>
        <w:t>排序规则：</w:t>
      </w:r>
      <w:r>
        <w:rPr>
          <w:rFonts w:ascii="宋体" w:hAnsi="宋体" w:eastAsia="宋体" w:cs="宋体"/>
          <w:color w:val="404040"/>
          <w:spacing w:val="2"/>
          <w:sz w:val="20"/>
        </w:rPr>
        <w:t>页面中的字段排序参照原型，查询的数据排列规则优先按照司机状态排序，状态为</w:t>
      </w:r>
      <w:r>
        <w:rPr>
          <w:rFonts w:ascii="宋体" w:hAnsi="宋体" w:eastAsia="宋体" w:cs="宋体"/>
          <w:color w:val="404040"/>
          <w:spacing w:val="2"/>
          <w:sz w:val="20"/>
          <w:shd w:val="clear" w:color="auto" w:fill="FFFF00"/>
        </w:rPr>
        <w:t>“正常”和“休假”</w:t>
      </w:r>
      <w:r>
        <w:rPr>
          <w:rFonts w:ascii="宋体" w:hAnsi="宋体" w:eastAsia="宋体" w:cs="宋体"/>
          <w:color w:val="404040"/>
          <w:spacing w:val="2"/>
          <w:sz w:val="20"/>
        </w:rPr>
        <w:t>的优先排序，</w:t>
      </w:r>
      <w:r>
        <w:rPr>
          <w:rFonts w:ascii="宋体" w:hAnsi="宋体" w:eastAsia="宋体" w:cs="宋体"/>
          <w:color w:val="404040"/>
          <w:spacing w:val="2"/>
          <w:sz w:val="20"/>
          <w:shd w:val="clear" w:color="auto" w:fill="FFFF00"/>
        </w:rPr>
        <w:t>“已离职”</w:t>
      </w:r>
      <w:r>
        <w:rPr>
          <w:rFonts w:ascii="宋体" w:hAnsi="宋体" w:eastAsia="宋体" w:cs="宋体"/>
          <w:color w:val="404040"/>
          <w:spacing w:val="2"/>
          <w:sz w:val="20"/>
        </w:rPr>
        <w:t>则较低，然后按照司机姓氏首个拼音字母顺序排序。</w:t>
      </w:r>
    </w:p>
    <w:p>
      <w:pPr>
        <w:pStyle w:val="cz60di"/>
        <w:numPr>
          <w:ilvl w:val="0"/>
          <w:numId w:val="4"/>
        </w:numPr>
        <w:snapToGrid w:val="false"/>
        <w:ind w:left="420" w:leftChars="0" w:hanging="420"/>
        <w:jc w:val="both"/>
        <w:rPr>
          <w:rFonts w:ascii="宋体" w:hAnsi="宋体" w:eastAsia="宋体" w:cs="宋体"/>
          <w:color w:val="404040"/>
          <w:spacing w:val="2"/>
          <w:sz w:val="20"/>
        </w:rPr>
      </w:pPr>
      <w:r>
        <w:rPr>
          <w:rFonts w:ascii="宋体" w:hAnsi="宋体" w:eastAsia="宋体" w:cs="宋体"/>
          <w:color w:val="404040"/>
          <w:spacing w:val="2"/>
          <w:sz w:val="20"/>
        </w:rPr>
        <w:t>驾驶证期限、资格证有效期：日期格式为“YYYY-MM-DD”，证件期限的前一个月，系统会通过小程序发送一条通知给该司机。如：xxx驾驶证还有一个月即将到期，请及时处理更新。在司机列表页面上标红显示。</w:t>
      </w:r>
    </w:p>
    <w:p>
      <w:pPr>
        <w:pStyle w:val="cz60di"/>
        <w:numPr>
          <w:ilvl w:val="0"/>
          <w:numId w:val="4"/>
        </w:numPr>
        <w:snapToGrid w:val="false"/>
        <w:ind w:left="420" w:leftChars="0" w:hanging="420"/>
        <w:jc w:val="both"/>
        <w:rPr>
          <w:rFonts w:ascii="宋体" w:hAnsi="宋体" w:eastAsia="宋体" w:cs="宋体"/>
          <w:sz w:val="20"/>
        </w:rPr>
      </w:pPr>
      <w:r>
        <w:rPr>
          <w:rFonts w:ascii="宋体" w:hAnsi="宋体" w:eastAsia="宋体" w:cs="宋体"/>
          <w:sz w:val="20"/>
        </w:rPr>
        <w:t>当年累计任务执行：系统查询运单，</w:t>
      </w:r>
      <w:r>
        <w:rPr>
          <w:rFonts w:ascii="宋体" w:hAnsi="宋体" w:eastAsia="宋体" w:cs="宋体"/>
          <w:color w:val="FF0000"/>
          <w:sz w:val="20"/>
        </w:rPr>
        <w:t>不可编辑修改</w:t>
      </w:r>
      <w:r>
        <w:rPr>
          <w:rFonts w:ascii="宋体" w:hAnsi="宋体" w:eastAsia="宋体" w:cs="宋体"/>
          <w:sz w:val="20"/>
        </w:rPr>
        <w:t>。根据司机姓名统计当年执行的任务次数，统计条件包括运单</w:t>
      </w:r>
      <w:r>
        <w:rPr>
          <w:rFonts w:ascii="宋体" w:hAnsi="宋体" w:eastAsia="宋体" w:cs="宋体"/>
          <w:sz w:val="20"/>
          <w:shd w:val="clear" w:color="auto" w:fill="FFFF00"/>
        </w:rPr>
        <w:t>“已完成”</w:t>
      </w:r>
      <w:r>
        <w:rPr>
          <w:rFonts w:ascii="宋体" w:hAnsi="宋体" w:eastAsia="宋体" w:cs="宋体"/>
          <w:sz w:val="20"/>
        </w:rPr>
        <w:t>状态，单位（次），正整数。</w:t>
      </w:r>
    </w:p>
    <w:p>
      <w:pPr>
        <w:pStyle w:val="cz60di"/>
        <w:numPr>
          <w:ilvl w:val="0"/>
          <w:numId w:val="4"/>
        </w:numPr>
        <w:snapToGrid w:val="false"/>
        <w:ind w:left="420" w:leftChars="0" w:hanging="420"/>
        <w:jc w:val="both"/>
        <w:rPr>
          <w:rFonts w:ascii="宋体" w:hAnsi="宋体" w:eastAsia="宋体" w:cs="宋体"/>
          <w:sz w:val="20"/>
        </w:rPr>
      </w:pPr>
      <w:r>
        <w:rPr>
          <w:rFonts w:ascii="宋体" w:hAnsi="宋体" w:eastAsia="宋体" w:cs="宋体"/>
          <w:sz w:val="20"/>
        </w:rPr>
        <w:t>本月任务执行：系统查询运单，</w:t>
      </w:r>
      <w:r>
        <w:rPr>
          <w:rFonts w:ascii="宋体" w:hAnsi="宋体" w:eastAsia="宋体" w:cs="宋体"/>
          <w:color w:val="FF0000"/>
          <w:sz w:val="20"/>
        </w:rPr>
        <w:t>不可编辑修改</w:t>
      </w:r>
      <w:r>
        <w:rPr>
          <w:rFonts w:ascii="宋体" w:hAnsi="宋体" w:eastAsia="宋体" w:cs="宋体"/>
          <w:sz w:val="20"/>
        </w:rPr>
        <w:t>。根据司机姓名统计本月执行的任务次数，统计条件包括运单状态为</w:t>
      </w:r>
      <w:r>
        <w:rPr>
          <w:rFonts w:ascii="宋体" w:hAnsi="宋体" w:eastAsia="宋体" w:cs="宋体"/>
          <w:sz w:val="20"/>
          <w:shd w:val="clear" w:color="auto" w:fill="FFFF00"/>
        </w:rPr>
        <w:t>“已完成”</w:t>
      </w:r>
      <w:r>
        <w:rPr>
          <w:rFonts w:ascii="宋体" w:hAnsi="宋体" w:eastAsia="宋体" w:cs="宋体"/>
          <w:sz w:val="20"/>
        </w:rPr>
        <w:t>状态的，单位（次），正整数。</w:t>
      </w:r>
    </w:p>
    <w:p>
      <w:pPr>
        <w:pStyle w:val="cz60di"/>
        <w:numPr>
          <w:ilvl w:val="0"/>
          <w:numId w:val="4"/>
        </w:numPr>
        <w:snapToGrid w:val="false"/>
        <w:ind w:left="420" w:leftChars="0" w:hanging="420"/>
        <w:jc w:val="both"/>
        <w:rPr>
          <w:rFonts w:ascii="宋体" w:hAnsi="宋体" w:eastAsia="宋体" w:cs="宋体"/>
          <w:sz w:val="20"/>
        </w:rPr>
      </w:pPr>
      <w:r>
        <w:rPr>
          <w:rFonts w:ascii="宋体" w:hAnsi="宋体" w:eastAsia="宋体" w:cs="宋体"/>
          <w:sz w:val="20"/>
        </w:rPr>
        <w:t>本周任务执行：系统查询运单，</w:t>
      </w:r>
      <w:r>
        <w:rPr>
          <w:rFonts w:ascii="宋体" w:hAnsi="宋体" w:eastAsia="宋体" w:cs="宋体"/>
          <w:color w:val="FF0000"/>
          <w:sz w:val="20"/>
        </w:rPr>
        <w:t>不可编辑修改</w:t>
      </w:r>
      <w:r>
        <w:rPr>
          <w:rFonts w:ascii="宋体" w:hAnsi="宋体" w:eastAsia="宋体" w:cs="宋体"/>
          <w:sz w:val="20"/>
        </w:rPr>
        <w:t>。根据司机姓名统计本周执行的任务次数，统计条件包括运单状态为</w:t>
      </w:r>
      <w:r>
        <w:rPr>
          <w:rFonts w:ascii="宋体" w:hAnsi="宋体" w:eastAsia="宋体" w:cs="宋体"/>
          <w:sz w:val="20"/>
          <w:shd w:val="clear" w:color="auto" w:fill="FFFF00"/>
        </w:rPr>
        <w:t>“已完成”</w:t>
      </w:r>
      <w:r>
        <w:rPr>
          <w:rFonts w:ascii="宋体" w:hAnsi="宋体" w:eastAsia="宋体" w:cs="宋体"/>
          <w:sz w:val="20"/>
        </w:rPr>
        <w:t>状态的，单位（次），正整数。</w:t>
      </w:r>
    </w:p>
    <w:p>
      <w:pPr>
        <w:pStyle w:val="cz60di"/>
        <w:numPr>
          <w:ilvl w:val="0"/>
          <w:numId w:val="4"/>
        </w:numPr>
        <w:snapToGrid w:val="false"/>
        <w:ind w:left="420" w:leftChars="0" w:hanging="420"/>
        <w:jc w:val="both"/>
        <w:rPr>
          <w:rFonts w:ascii="宋体" w:hAnsi="宋体" w:eastAsia="宋体" w:cs="宋体"/>
          <w:spacing w:val="2"/>
          <w:sz w:val="20"/>
        </w:rPr>
      </w:pPr>
      <w:r>
        <w:rPr>
          <w:rFonts w:ascii="宋体" w:hAnsi="宋体" w:eastAsia="宋体" w:cs="宋体"/>
          <w:sz w:val="20"/>
        </w:rPr>
        <w:t>当年累计运单应收：系统查询运单，</w:t>
      </w:r>
      <w:r>
        <w:rPr>
          <w:rFonts w:ascii="宋体" w:hAnsi="宋体" w:eastAsia="宋体" w:cs="宋体"/>
          <w:color w:val="FF0000"/>
          <w:sz w:val="20"/>
        </w:rPr>
        <w:t>不可编辑修改</w:t>
      </w:r>
      <w:r>
        <w:rPr>
          <w:rFonts w:ascii="宋体" w:hAnsi="宋体" w:eastAsia="宋体" w:cs="宋体"/>
          <w:sz w:val="20"/>
        </w:rPr>
        <w:t>。根据司机姓名统计当年执行的任务统计应收金额，运单应收统计条件包括运单</w:t>
      </w:r>
      <w:r>
        <w:rPr>
          <w:rFonts w:ascii="宋体" w:hAnsi="宋体" w:eastAsia="宋体" w:cs="宋体"/>
          <w:sz w:val="20"/>
          <w:shd w:val="clear" w:color="auto" w:fill="FFFF00"/>
        </w:rPr>
        <w:t>“已完成”、“已取消”</w:t>
      </w:r>
      <w:r>
        <w:rPr>
          <w:rFonts w:ascii="宋体" w:hAnsi="宋体" w:eastAsia="宋体" w:cs="宋体"/>
          <w:sz w:val="20"/>
        </w:rPr>
        <w:t>状态的，单位（元），保留小数点后2位。</w:t>
      </w:r>
    </w:p>
    <w:p>
      <w:pPr>
        <w:pStyle w:val="y0xei8"/>
        <w:snapToGrid w:val="false"/>
        <w:spacing w:before="260" w:after="260" w:line="415" w:lineRule="auto"/>
        <w:jc w:val="both"/>
        <w:rPr>
          <w:rFonts w:ascii="宋体" w:hAnsi="宋体" w:eastAsia="宋体" w:cs="宋体"/>
          <w:sz w:val="32"/>
        </w:rPr>
      </w:pPr>
      <w:r>
        <w:rPr>
          <w:rFonts w:ascii="宋体" w:hAnsi="宋体" w:eastAsia="宋体" w:cs="宋体"/>
          <w:sz w:val="32"/>
        </w:rPr>
        <w:t>3.1.2 司机新增原型页面</w:t>
      </w:r>
    </w:p>
    <w:p>
      <w:pPr>
        <w:pStyle w:val="cz60di"/>
        <w:snapToGrid w:val="false"/>
        <w:jc w:val="both"/>
        <w:rPr>
          <w:rFonts w:ascii="宋体" w:hAnsi="宋体" w:eastAsia="宋体" w:cs="宋体"/>
          <w:sz w:val="28"/>
        </w:rPr>
      </w:pPr>
      <w:r>
        <w:rPr>
          <w:rFonts w:ascii="宋体" w:hAnsi="宋体" w:eastAsia="宋体" w:cs="宋体"/>
          <w:sz w:val="28"/>
        </w:rPr>
        <w:t>（1）司机新增界面</w:t>
      </w:r>
    </w:p>
    <w:p>
      <w:pPr>
        <w:pStyle w:val="cz60di"/>
        <w:snapToGrid w:val="false"/>
        <w:jc w:val="both"/>
        <w:rPr>
          <w:rFonts w:ascii="宋体" w:hAnsi="宋体" w:eastAsia="宋体" w:cs="宋体"/>
          <w:sz w:val="28"/>
        </w:rPr>
      </w:pPr>
      <w:r>
        <w:rPr/>
        <w:drawing>
          <wp:inline distT="0" distB="0" distL="0" distR="0">
            <wp:extent cx="5038725" cy="2876550"/>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5038725" cy="2876550"/>
                    </a:xfrm>
                    <a:prstGeom prst="rect">
                      <a:avLst/>
                    </a:prstGeom>
                  </pic:spPr>
                </pic:pic>
              </a:graphicData>
            </a:graphic>
          </wp:inline>
        </w:drawing>
      </w:r>
    </w:p>
    <w:p>
      <w:pPr>
        <w:pStyle w:val="cz60di"/>
        <w:snapToGrid w:val="false"/>
        <w:jc w:val="both"/>
        <w:rPr>
          <w:rFonts w:ascii="宋体" w:hAnsi="宋体" w:eastAsia="宋体" w:cs="宋体"/>
          <w:sz w:val="28"/>
        </w:rPr>
      </w:pPr>
      <w:r>
        <w:rPr>
          <w:rFonts w:ascii="宋体" w:hAnsi="宋体" w:eastAsia="宋体" w:cs="宋体"/>
          <w:sz w:val="28"/>
        </w:rPr>
        <w:t>（2）按钮说明</w:t>
      </w:r>
    </w:p>
    <w:p>
      <w:pPr>
        <w:pStyle w:val="cz60di"/>
        <w:numPr>
          <w:ilvl w:val="0"/>
          <w:numId w:val="4"/>
        </w:numPr>
        <w:snapToGrid w:val="false"/>
        <w:spacing w:line="360" w:lineRule="auto"/>
        <w:ind w:left="420" w:leftChars="0" w:hanging="420"/>
        <w:jc w:val="both"/>
        <w:rPr>
          <w:rFonts w:ascii="宋体" w:hAnsi="宋体" w:eastAsia="宋体" w:cs="宋体"/>
          <w:color w:val="404040"/>
          <w:spacing w:val="2"/>
          <w:sz w:val="20"/>
        </w:rPr>
      </w:pPr>
      <w:r>
        <w:rPr>
          <w:rFonts w:ascii="宋体" w:hAnsi="宋体" w:eastAsia="宋体" w:cs="宋体"/>
          <w:sz w:val="20"/>
        </w:rPr>
        <w:t>提交：提交时</w:t>
      </w:r>
      <w:r>
        <w:rPr>
          <w:rFonts w:ascii="宋体" w:hAnsi="宋体" w:eastAsia="宋体" w:cs="宋体"/>
          <w:color w:val="404040"/>
          <w:spacing w:val="2"/>
          <w:sz w:val="20"/>
        </w:rPr>
        <w:t>对司机的驾驶证/身份证信息和必填信息进行重复性校验，若身份证位数或格式错误、必填项为空时，则系统提交时会标红提示该错误，并不允许提交；若当前系统已有此驾驶证/身份证信息，且当前状态为</w:t>
      </w:r>
      <w:r>
        <w:rPr>
          <w:rFonts w:ascii="宋体" w:hAnsi="宋体" w:eastAsia="宋体" w:cs="宋体"/>
          <w:color w:val="404040"/>
          <w:spacing w:val="2"/>
          <w:sz w:val="20"/>
          <w:shd w:val="clear" w:color="auto" w:fill="FFFF00"/>
        </w:rPr>
        <w:t>“正常”</w:t>
      </w:r>
      <w:r>
        <w:rPr>
          <w:rFonts w:ascii="宋体" w:hAnsi="宋体" w:eastAsia="宋体" w:cs="宋体"/>
          <w:color w:val="404040"/>
          <w:spacing w:val="2"/>
          <w:sz w:val="20"/>
        </w:rPr>
        <w:t>，则系统提示“您提交的信息已存在，请重新检查！”</w:t>
      </w:r>
    </w:p>
    <w:p>
      <w:pPr>
        <w:pStyle w:val="cz60di"/>
        <w:numPr>
          <w:ilvl w:val="0"/>
          <w:numId w:val="4"/>
        </w:numPr>
        <w:snapToGrid w:val="false"/>
        <w:spacing w:line="360" w:lineRule="auto"/>
        <w:ind w:left="420" w:leftChars="0" w:hanging="420"/>
        <w:jc w:val="both"/>
        <w:rPr>
          <w:rFonts w:ascii="宋体" w:hAnsi="宋体" w:eastAsia="宋体" w:cs="宋体"/>
          <w:sz w:val="20"/>
        </w:rPr>
      </w:pPr>
      <w:r>
        <w:rPr>
          <w:rFonts w:ascii="宋体" w:hAnsi="宋体" w:eastAsia="宋体" w:cs="宋体"/>
          <w:sz w:val="20"/>
        </w:rPr>
        <w:t>取消：取消新增司机信息，并返回司机列表。</w:t>
      </w:r>
    </w:p>
    <w:p>
      <w:pPr>
        <w:pStyle w:val="cz60di"/>
        <w:numPr>
          <w:ilvl w:val="0"/>
          <w:numId w:val="4"/>
        </w:numPr>
        <w:snapToGrid w:val="false"/>
        <w:spacing w:line="360" w:lineRule="auto"/>
        <w:ind w:left="420" w:leftChars="0" w:hanging="420"/>
        <w:jc w:val="both"/>
        <w:rPr>
          <w:rFonts w:ascii="宋体" w:hAnsi="宋体" w:eastAsia="宋体" w:cs="宋体"/>
          <w:sz w:val="20"/>
        </w:rPr>
      </w:pPr>
      <w:r>
        <w:rPr>
          <w:rFonts w:ascii="宋体" w:hAnsi="宋体" w:eastAsia="宋体" w:cs="宋体"/>
          <w:sz w:val="20"/>
        </w:rPr>
        <w:t>删除：删除已上传的图片，然后可以重新上传图片。点击删除时会跳出确认弹窗提示。</w:t>
      </w:r>
    </w:p>
    <w:p>
      <w:pPr>
        <w:pStyle w:val="cz60di"/>
        <w:snapToGrid w:val="false"/>
        <w:jc w:val="both"/>
        <w:rPr>
          <w:rFonts w:ascii="宋体" w:hAnsi="宋体" w:eastAsia="宋体" w:cs="宋体"/>
          <w:sz w:val="28"/>
        </w:rPr>
      </w:pPr>
      <w:r>
        <w:rPr>
          <w:rFonts w:ascii="宋体" w:hAnsi="宋体" w:eastAsia="宋体" w:cs="宋体"/>
          <w:sz w:val="28"/>
        </w:rPr>
        <w:t>（3）字段说明</w:t>
      </w:r>
    </w:p>
    <w:tbl>
      <w:tblPr>
        <w:tblStyle w:val="sc70qt"/>
        <w:tblInd w:w="0" w:type="dxa"/>
        <w:tblLayout w:type="fixed"/>
      </w:tblPr>
      <w:tblGrid>
        <w:gridCol w:w="450"/>
        <w:gridCol w:w="1905"/>
        <w:gridCol w:w="660"/>
        <w:gridCol w:w="1065"/>
        <w:gridCol w:w="855"/>
        <w:gridCol w:w="855"/>
        <w:gridCol w:w="765"/>
        <w:gridCol w:w="2715"/>
      </w:tblGrid>
      <w:tr>
        <w:trPr>
          <w:trHeight w:val="615"/>
        </w:trPr>
        <w:tc>
          <w:tcPr>
            <w:tcW w:w="45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1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姓名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50</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性别</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选项：男、女</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2"/>
              </w:rPr>
            </w:pPr>
            <w:r>
              <w:rPr>
                <w:rFonts w:ascii="宋体" w:hAnsi="宋体" w:eastAsia="宋体" w:cs="宋体"/>
                <w:color w:val="000000"/>
                <w:sz w:val="22"/>
              </w:rPr>
              <w:t>身份证/</w:t>
            </w:r>
          </w:p>
          <w:p>
            <w:pPr>
              <w:pStyle w:val="cz60di"/>
              <w:snapToGrid w:val="false"/>
              <w:jc w:val="center"/>
              <w:rPr>
                <w:rFonts w:ascii="宋体" w:hAnsi="宋体" w:eastAsia="宋体" w:cs="宋体"/>
                <w:color w:val="000000"/>
                <w:sz w:val="22"/>
              </w:rPr>
            </w:pPr>
            <w:r>
              <w:rPr>
                <w:rFonts w:ascii="宋体" w:hAnsi="宋体" w:eastAsia="宋体" w:cs="宋体"/>
                <w:color w:val="000000"/>
                <w:sz w:val="22"/>
              </w:rPr>
              <w:t>驾驶证号码</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15-18</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身份证会做校检，格式、长度错误会提示</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联系方式</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11</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联系方式会做校检，格式、长度错误会提示</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身份证上传（正面）</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图片</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图片上传大小&lt;=6M，格式支持jpg、png、bmp</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6</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身份证上传（反面）</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图片</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图片上传大小&lt;=6M，格式支持jpg、png、bmp</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驾驶证上传</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图片</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图片上传大小&lt;=6M，格式支持jpg、png、bmp</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8</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准驾车型</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下拉多选框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2"/>
              </w:rPr>
            </w:pPr>
            <w:r>
              <w:rPr>
                <w:rFonts w:ascii="宋体" w:hAnsi="宋体" w:eastAsia="宋体" w:cs="宋体"/>
                <w:color w:val="000000"/>
                <w:sz w:val="22"/>
              </w:rPr>
              <w:t>A1、A2、A3、B1、B2、C1、C2、C3、C4、C5、D、E、F、M、N、P</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9</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驾驶证期限</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10</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从业资格号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20</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从业资格证编号</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从业类别</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2"/>
              </w:rPr>
            </w:pPr>
            <w:r>
              <w:rPr>
                <w:rFonts w:ascii="宋体" w:hAnsi="宋体" w:eastAsia="宋体" w:cs="宋体"/>
                <w:color w:val="000000"/>
                <w:sz w:val="22"/>
              </w:rPr>
              <w:t>货物运输、客车运输、危险品运输</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资质证上传</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图片</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图片上传大小&lt;=6M，格式支持jpg、png、bmp</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资质证有效日期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入职日期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默认当天</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当前分配车辆</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由车辆管理已添加的车牌号带出</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16</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当前驾驶分数</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20</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正整数</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多行文本框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bl>
    <w:p>
      <w:pPr>
        <w:pStyle w:val="cz60di"/>
        <w:snapToGrid w:val="false"/>
        <w:jc w:val="both"/>
        <w:rPr>
          <w:rFonts w:ascii="宋体" w:hAnsi="宋体" w:eastAsia="宋体" w:cs="宋体"/>
          <w:sz w:val="28"/>
        </w:rPr>
      </w:pPr>
    </w:p>
    <w:p>
      <w:pPr>
        <w:pStyle w:val="cz60di"/>
        <w:snapToGrid w:val="false"/>
        <w:jc w:val="both"/>
        <w:rPr>
          <w:rFonts w:ascii="宋体" w:hAnsi="宋体" w:eastAsia="宋体" w:cs="宋体"/>
          <w:sz w:val="28"/>
        </w:rPr>
      </w:pPr>
      <w:r>
        <w:rPr>
          <w:rFonts w:ascii="宋体" w:hAnsi="宋体" w:eastAsia="宋体" w:cs="宋体"/>
          <w:sz w:val="28"/>
        </w:rPr>
        <w:t>（4）用例说明</w:t>
      </w:r>
    </w:p>
    <w:tbl>
      <w:tblPr>
        <w:tblStyle w:val="sc70qt"/>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司机管理--新增司机信息</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输入司机个人信息、资质信息、其他信息，提交完成新增司机。</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航晟主管</w:t>
            </w:r>
          </w:p>
        </w:tc>
      </w:tr>
      <w:tr>
        <w:trPr>
          <w:trHeight w:val="57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在司机管理页面，点击《新增司机》按钮，跳转到此页面</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录入新增司机的必填信息，且符合规范要求，则新增提交成功。</w:t>
            </w:r>
          </w:p>
        </w:tc>
      </w:tr>
      <w:tr>
        <w:trPr>
          <w:trHeight w:val="90"/>
        </w:trPr>
        <w:tc>
          <w:tcPr>
            <w:tcW w:w="735" w:type="dxa"/>
            <w:tcBorders>
              <w:top w:val="single" w:color="D9D9D9" w:sz="6" w:space="0"/>
              <w:left w:val="single" w:color="D9D9D9" w:sz="6" w:space="0"/>
              <w:bottom w:val="single" w:color="D9D9D9" w:sz="6" w:space="0"/>
              <w:right w:val="single" w:color="D9D9D9" w:sz="6" w:space="0"/>
            </w:tcBorders>
            <w:shd w:fill="A6A6A6"/>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进入《新建司机》页面，分别输入：个人信息、资质信息和其他信息。</w:t>
            </w:r>
          </w:p>
          <w:p>
            <w:pPr>
              <w:numPr>
                <w:ilvl w:val="0"/>
                <w:numId w:val="5"/>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个人信息：</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姓名：司机的姓名，文本输入，为必填项。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性别：司机的性别，下拉选择，为必填项。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联系电话：司机的手机电话号码，为必填项。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驾驶证/身份证号码：做重复性校检，若身份证位数或格式错误则系统提交时会标红提示该错误，并不允许提交；若当前系统已有此驾驶证/身份证信息，且当前状态=正常，则系统提示“您提交的信息已存在，请重新检查！”</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身份证/驾驶证图片：上传图片有大小上限和格式要求。图片≤6M，图片格式支持bmp、jpg、png类型。上传的图片可以点击删除按钮再重新上传。点击“删除”按钮时候，会有弹窗确认提示。</w:t>
            </w:r>
          </w:p>
          <w:p>
            <w:pPr>
              <w:snapToGrid w:val="false"/>
              <w:ind w:firstLineChars="200"/>
              <w:jc w:val="left"/>
              <w:rPr>
                <w:rFonts w:ascii="宋体" w:hAnsi="宋体" w:eastAsia="宋体" w:cs="宋体"/>
                <w:spacing w:val="2"/>
                <w:sz w:val="22"/>
              </w:rPr>
            </w:pPr>
            <w:r>
              <w:rPr>
                <w:rFonts w:ascii="宋体" w:hAnsi="宋体" w:eastAsia="宋体" w:cs="宋体"/>
                <w:color w:val="404040"/>
                <w:spacing w:val="2"/>
                <w:sz w:val="22"/>
              </w:rPr>
              <w:t xml:space="preserve">    </w:t>
            </w:r>
            <w:r>
              <w:rPr/>
              <w:drawing>
                <wp:inline distT="0" distB="0" distL="0" distR="0">
                  <wp:extent cx="1819275" cy="685800"/>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1819275" cy="685800"/>
                          </a:xfrm>
                          <a:prstGeom prst="rect">
                            <a:avLst/>
                          </a:prstGeom>
                        </pic:spPr>
                      </pic:pic>
                    </a:graphicData>
                  </a:graphic>
                </wp:inline>
              </w:drawing>
            </w:r>
          </w:p>
          <w:p>
            <w:pPr>
              <w:numPr>
                <w:ilvl w:val="0"/>
                <w:numId w:val="5"/>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资质信息：</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准驾车型，下拉框选择，支持多选，必填项。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驾驶证期限、资质证有效日期支持只录入到“天”的日期。证件的有效期限和个人信息证件上传的设定一致，格式“YYYY-MM-DD”，必填项。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从业资格号：文本输入。</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从业类别：下拉框选择。</w:t>
            </w:r>
          </w:p>
          <w:p>
            <w:pPr>
              <w:snapToGrid w:val="false"/>
              <w:ind w:firstLineChars="200"/>
              <w:jc w:val="left"/>
              <w:rPr>
                <w:rFonts w:ascii="宋体" w:hAnsi="宋体" w:eastAsia="宋体" w:cs="宋体"/>
                <w:spacing w:val="2"/>
                <w:sz w:val="22"/>
              </w:rPr>
            </w:pPr>
          </w:p>
          <w:p>
            <w:pPr>
              <w:numPr>
                <w:ilvl w:val="0"/>
                <w:numId w:val="5"/>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其他信息：</w:t>
            </w:r>
          </w:p>
          <w:p>
            <w:pPr>
              <w:numPr>
                <w:ilvl w:val="0"/>
                <w:numId w:val="7"/>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入职日期，根据司机入职时间填写，默认当天。</w:t>
            </w:r>
          </w:p>
          <w:p>
            <w:pPr>
              <w:numPr>
                <w:ilvl w:val="0"/>
                <w:numId w:val="7"/>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当前分配车辆，下拉框选择，给司机分配航晟已有的车辆，这个信息将和车辆管理分配的司机同步。</w:t>
            </w:r>
          </w:p>
          <w:p>
            <w:pPr>
              <w:numPr>
                <w:ilvl w:val="0"/>
                <w:numId w:val="7"/>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当前驾驶分数，填写司机个人当前的分数，正整数 。</w:t>
            </w:r>
          </w:p>
          <w:p>
            <w:pPr>
              <w:pStyle w:val="cz60di"/>
              <w:snapToGrid w:val="false"/>
              <w:jc w:val="left"/>
              <w:rPr>
                <w:rFonts w:ascii="宋体" w:hAnsi="宋体" w:eastAsia="宋体" w:cs="宋体"/>
                <w:spacing w:val="2"/>
                <w:sz w:val="22"/>
              </w:rPr>
            </w:pPr>
          </w:p>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点击《提交》进行提交保存。</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提交成功：一闪而过的提示语“提交成功”，跳转到司机管理页面。</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无法提交：若必填项未输入，或输入长度格式不符合要求，则该输入项红色highlight提醒，《提交》按钮置灰不可点击。</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分配的车辆根据车牌号自动同步关联到车辆管理的对应的车、司机。</w:t>
            </w:r>
          </w:p>
        </w:tc>
      </w:tr>
    </w:tbl>
    <w:p>
      <w:pPr>
        <w:pStyle w:val="cz60di"/>
        <w:snapToGrid w:val="false"/>
        <w:spacing w:line="360" w:lineRule="auto"/>
        <w:jc w:val="both"/>
        <w:rPr>
          <w:rFonts w:ascii="宋体" w:hAnsi="宋体" w:eastAsia="宋体" w:cs="宋体"/>
          <w:sz w:val="24"/>
        </w:rPr>
      </w:pPr>
    </w:p>
    <w:p>
      <w:pPr>
        <w:pStyle w:val="cz60di"/>
        <w:snapToGrid w:val="false"/>
        <w:spacing w:line="360" w:lineRule="auto"/>
        <w:jc w:val="both"/>
        <w:rPr>
          <w:rFonts w:ascii="宋体" w:hAnsi="宋体" w:eastAsia="宋体" w:cs="宋体"/>
          <w:sz w:val="24"/>
        </w:rPr>
      </w:pPr>
    </w:p>
    <w:p>
      <w:pPr>
        <w:pStyle w:val="cz60di"/>
        <w:snapToGrid w:val="false"/>
        <w:spacing w:line="360" w:lineRule="auto"/>
        <w:jc w:val="both"/>
        <w:rPr>
          <w:rFonts w:ascii="宋体" w:hAnsi="宋体" w:eastAsia="宋体" w:cs="宋体"/>
          <w:sz w:val="24"/>
        </w:rPr>
      </w:pPr>
    </w:p>
    <w:p>
      <w:pPr>
        <w:pStyle w:val="cz60di"/>
        <w:snapToGrid w:val="false"/>
        <w:spacing w:line="360" w:lineRule="auto"/>
        <w:jc w:val="both"/>
        <w:rPr>
          <w:rFonts w:ascii="宋体" w:hAnsi="宋体" w:eastAsia="宋体" w:cs="宋体"/>
          <w:sz w:val="24"/>
        </w:rPr>
      </w:pPr>
    </w:p>
    <w:p>
      <w:pPr>
        <w:pStyle w:val="y0xei8"/>
        <w:snapToGrid w:val="false"/>
        <w:spacing w:before="260" w:after="260" w:line="415" w:lineRule="auto"/>
        <w:jc w:val="both"/>
        <w:rPr>
          <w:rFonts w:ascii="宋体" w:hAnsi="宋体" w:eastAsia="宋体" w:cs="宋体"/>
          <w:sz w:val="32"/>
        </w:rPr>
      </w:pPr>
      <w:r>
        <w:rPr>
          <w:rFonts w:ascii="宋体" w:hAnsi="宋体" w:eastAsia="宋体" w:cs="宋体"/>
          <w:sz w:val="32"/>
        </w:rPr>
        <w:t>3.1.3 司机修改原型页面</w:t>
      </w:r>
    </w:p>
    <w:p>
      <w:pPr>
        <w:pStyle w:val="cz60di"/>
        <w:snapToGrid w:val="false"/>
        <w:jc w:val="both"/>
        <w:rPr>
          <w:rFonts w:ascii="宋体" w:hAnsi="宋体" w:eastAsia="宋体" w:cs="宋体"/>
          <w:sz w:val="28"/>
        </w:rPr>
      </w:pPr>
      <w:r>
        <w:rPr>
          <w:rFonts w:ascii="宋体" w:hAnsi="宋体" w:eastAsia="宋体" w:cs="宋体"/>
          <w:sz w:val="28"/>
        </w:rPr>
        <w:t>（1）司机修改界面</w:t>
      </w:r>
    </w:p>
    <w:p>
      <w:pPr>
        <w:pStyle w:val="cz60di"/>
        <w:snapToGrid w:val="false"/>
        <w:jc w:val="both"/>
        <w:rPr>
          <w:rFonts w:ascii="宋体" w:hAnsi="宋体" w:eastAsia="宋体" w:cs="宋体"/>
          <w:sz w:val="28"/>
        </w:rPr>
      </w:pPr>
      <w:r>
        <w:rPr/>
        <w:drawing>
          <wp:inline distT="0" distB="0" distL="0" distR="0">
            <wp:extent cx="5236210" cy="3324444"/>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5236210" cy="3324444"/>
                    </a:xfrm>
                    <a:prstGeom prst="rect">
                      <a:avLst/>
                    </a:prstGeom>
                  </pic:spPr>
                </pic:pic>
              </a:graphicData>
            </a:graphic>
          </wp:inline>
        </w:drawing>
      </w:r>
    </w:p>
    <w:p>
      <w:pPr>
        <w:pStyle w:val="cz60di"/>
        <w:snapToGrid w:val="false"/>
        <w:jc w:val="both"/>
        <w:rPr>
          <w:rFonts w:ascii="宋体" w:hAnsi="宋体" w:eastAsia="宋体" w:cs="宋体"/>
          <w:sz w:val="28"/>
        </w:rPr>
      </w:pPr>
      <w:r>
        <w:rPr>
          <w:rFonts w:ascii="宋体" w:hAnsi="宋体" w:eastAsia="宋体" w:cs="宋体"/>
          <w:sz w:val="28"/>
        </w:rPr>
        <w:t>（2）按钮说明</w:t>
      </w:r>
    </w:p>
    <w:p>
      <w:pPr>
        <w:pStyle w:val="cz60di"/>
        <w:numPr>
          <w:ilvl w:val="0"/>
          <w:numId w:val="4"/>
        </w:numPr>
        <w:snapToGrid w:val="false"/>
        <w:spacing w:line="360" w:lineRule="auto"/>
        <w:ind w:left="420" w:leftChars="0" w:hanging="420"/>
        <w:jc w:val="both"/>
        <w:rPr>
          <w:rFonts w:ascii="宋体" w:hAnsi="宋体" w:eastAsia="宋体" w:cs="宋体"/>
          <w:color w:val="404040"/>
          <w:spacing w:val="2"/>
          <w:sz w:val="24"/>
        </w:rPr>
      </w:pPr>
      <w:r>
        <w:rPr>
          <w:rFonts w:ascii="宋体" w:hAnsi="宋体" w:eastAsia="宋体" w:cs="宋体"/>
          <w:sz w:val="24"/>
        </w:rPr>
        <w:t>提交：提交时</w:t>
      </w:r>
      <w:r>
        <w:rPr>
          <w:rFonts w:ascii="宋体" w:hAnsi="宋体" w:eastAsia="宋体" w:cs="宋体"/>
          <w:color w:val="404040"/>
          <w:spacing w:val="2"/>
          <w:sz w:val="24"/>
        </w:rPr>
        <w:t>对司机的驾驶证/身份证信息和必填信息进行重复性校验，若身份证位数或格式错误、必填项为空时，则系统提交时会标红提示该错误，并不允许提交；若当前系统已有此驾驶证/身份证信息，且当前状态=正常，则系统提示“您提交的信息已存在，请重新检查！”</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取消：取消修改司机信息，并返回司机列表。</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删除：删除已上传的图片，才可重新上传图片。删除时会跳出确认弹窗提示。</w:t>
      </w:r>
    </w:p>
    <w:p>
      <w:pPr>
        <w:pStyle w:val="cz60di"/>
        <w:snapToGrid w:val="false"/>
        <w:jc w:val="both"/>
        <w:rPr>
          <w:rFonts w:ascii="宋体" w:hAnsi="宋体" w:eastAsia="宋体" w:cs="宋体"/>
          <w:sz w:val="28"/>
        </w:rPr>
      </w:pPr>
      <w:r>
        <w:rPr>
          <w:rFonts w:ascii="宋体" w:hAnsi="宋体" w:eastAsia="宋体" w:cs="宋体"/>
          <w:sz w:val="28"/>
        </w:rPr>
        <w:t>（3）字段说明</w:t>
      </w:r>
    </w:p>
    <w:tbl>
      <w:tblPr>
        <w:tblStyle w:val="sc70qt"/>
        <w:tblInd w:w="0" w:type="dxa"/>
        <w:tblLayout w:type="fixed"/>
      </w:tblPr>
      <w:tblGrid>
        <w:gridCol w:w="495"/>
        <w:gridCol w:w="1905"/>
        <w:gridCol w:w="690"/>
        <w:gridCol w:w="1065"/>
        <w:gridCol w:w="870"/>
        <w:gridCol w:w="690"/>
        <w:gridCol w:w="825"/>
        <w:gridCol w:w="2760"/>
      </w:tblGrid>
      <w:tr>
        <w:trPr>
          <w:trHeight w:val="615"/>
        </w:trPr>
        <w:tc>
          <w:tcPr>
            <w:tcW w:w="49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82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4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姓名</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50</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8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r>
        <w:trPr>
          <w:trHeight w:val="615"/>
        </w:trPr>
        <w:tc>
          <w:tcPr>
            <w:tcW w:w="4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性别</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8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选项：男、女</w:t>
            </w:r>
          </w:p>
        </w:tc>
      </w:tr>
      <w:tr>
        <w:trPr>
          <w:trHeight w:val="615"/>
        </w:trPr>
        <w:tc>
          <w:tcPr>
            <w:tcW w:w="4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2"/>
              </w:rPr>
            </w:pPr>
            <w:r>
              <w:rPr>
                <w:rFonts w:ascii="宋体" w:hAnsi="宋体" w:eastAsia="宋体" w:cs="宋体"/>
                <w:color w:val="000000"/>
                <w:sz w:val="22"/>
              </w:rPr>
              <w:t>身份证/</w:t>
            </w:r>
          </w:p>
          <w:p>
            <w:pPr>
              <w:pStyle w:val="cz60di"/>
              <w:snapToGrid w:val="false"/>
              <w:jc w:val="center"/>
              <w:rPr>
                <w:rFonts w:ascii="宋体" w:hAnsi="宋体" w:eastAsia="宋体" w:cs="宋体"/>
                <w:color w:val="000000"/>
                <w:sz w:val="22"/>
              </w:rPr>
            </w:pPr>
            <w:r>
              <w:rPr>
                <w:rFonts w:ascii="宋体" w:hAnsi="宋体" w:eastAsia="宋体" w:cs="宋体"/>
                <w:color w:val="000000"/>
                <w:sz w:val="22"/>
              </w:rPr>
              <w:t>驾驶证号码</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15-18</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8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身份证会做校检，格式、长度错误会提示</w:t>
            </w:r>
          </w:p>
        </w:tc>
      </w:tr>
      <w:tr>
        <w:trPr>
          <w:trHeight w:val="615"/>
        </w:trPr>
        <w:tc>
          <w:tcPr>
            <w:tcW w:w="4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联系方式</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11</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8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联系方式会做校检，格式、长度错误会提示</w:t>
            </w:r>
          </w:p>
        </w:tc>
      </w:tr>
      <w:tr>
        <w:trPr>
          <w:trHeight w:val="615"/>
        </w:trPr>
        <w:tc>
          <w:tcPr>
            <w:tcW w:w="4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身份证上传（正面）</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图片</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8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图片上传大小&lt;=6M，格式支持jpg、png、bmp</w:t>
            </w:r>
          </w:p>
        </w:tc>
      </w:tr>
      <w:tr>
        <w:trPr>
          <w:trHeight w:val="615"/>
        </w:trPr>
        <w:tc>
          <w:tcPr>
            <w:tcW w:w="4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6</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身份证上传（反面）</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图片</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8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图片上传大小&lt;=6M，格式支持jpg、png、bmp</w:t>
            </w:r>
          </w:p>
        </w:tc>
      </w:tr>
      <w:tr>
        <w:trPr>
          <w:trHeight w:val="615"/>
        </w:trPr>
        <w:tc>
          <w:tcPr>
            <w:tcW w:w="4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驾驶证上传</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图片</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8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图片上传大小&lt;=6M，格式支持jpg、png、bmp</w:t>
            </w:r>
          </w:p>
        </w:tc>
      </w:tr>
      <w:tr>
        <w:trPr>
          <w:trHeight w:val="615"/>
        </w:trPr>
        <w:tc>
          <w:tcPr>
            <w:tcW w:w="4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8</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准驾车型</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下拉多选框</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8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2"/>
              </w:rPr>
            </w:pPr>
            <w:r>
              <w:rPr>
                <w:rFonts w:ascii="宋体" w:hAnsi="宋体" w:eastAsia="宋体" w:cs="宋体"/>
                <w:color w:val="000000"/>
                <w:sz w:val="22"/>
              </w:rPr>
              <w:t>A1、A2、A3、B1、B2、C1、C2、C3、C4、C5、D、E、F、M、N、P</w:t>
            </w:r>
          </w:p>
        </w:tc>
      </w:tr>
      <w:tr>
        <w:trPr>
          <w:trHeight w:val="615"/>
        </w:trPr>
        <w:tc>
          <w:tcPr>
            <w:tcW w:w="4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9</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驾驶证期限</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8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w:t>
            </w:r>
          </w:p>
        </w:tc>
      </w:tr>
      <w:tr>
        <w:trPr>
          <w:trHeight w:val="615"/>
        </w:trPr>
        <w:tc>
          <w:tcPr>
            <w:tcW w:w="4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10</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从业资格号</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20</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8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从业资格证编号</w:t>
            </w:r>
          </w:p>
        </w:tc>
      </w:tr>
      <w:tr>
        <w:trPr>
          <w:trHeight w:val="615"/>
        </w:trPr>
        <w:tc>
          <w:tcPr>
            <w:tcW w:w="4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从业类别</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8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2"/>
              </w:rPr>
            </w:pPr>
            <w:r>
              <w:rPr>
                <w:rFonts w:ascii="宋体" w:hAnsi="宋体" w:eastAsia="宋体" w:cs="宋体"/>
                <w:color w:val="000000"/>
                <w:sz w:val="22"/>
              </w:rPr>
              <w:t>货物运输、客车运输、危险品运输</w:t>
            </w:r>
          </w:p>
        </w:tc>
      </w:tr>
      <w:tr>
        <w:trPr>
          <w:trHeight w:val="615"/>
        </w:trPr>
        <w:tc>
          <w:tcPr>
            <w:tcW w:w="4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资质证上传</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图片</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8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图片上传大小&lt;=6M，格式支持jpg、png、bmp</w:t>
            </w:r>
          </w:p>
        </w:tc>
      </w:tr>
      <w:tr>
        <w:trPr>
          <w:trHeight w:val="615"/>
        </w:trPr>
        <w:tc>
          <w:tcPr>
            <w:tcW w:w="4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资质证有效日期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8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w:t>
            </w:r>
          </w:p>
        </w:tc>
      </w:tr>
      <w:tr>
        <w:trPr>
          <w:trHeight w:val="615"/>
        </w:trPr>
        <w:tc>
          <w:tcPr>
            <w:tcW w:w="4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入职日期</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8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w:t>
            </w:r>
          </w:p>
        </w:tc>
      </w:tr>
      <w:tr>
        <w:trPr>
          <w:trHeight w:val="615"/>
        </w:trPr>
        <w:tc>
          <w:tcPr>
            <w:tcW w:w="4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当前分配车辆</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8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由车辆管理已添加的车牌号带出</w:t>
            </w:r>
          </w:p>
        </w:tc>
      </w:tr>
      <w:tr>
        <w:trPr>
          <w:trHeight w:val="615"/>
        </w:trPr>
        <w:tc>
          <w:tcPr>
            <w:tcW w:w="4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16</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当前驾驶分数</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20</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8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正整数</w:t>
            </w:r>
          </w:p>
        </w:tc>
      </w:tr>
      <w:tr>
        <w:trPr>
          <w:trHeight w:val="615"/>
        </w:trPr>
        <w:tc>
          <w:tcPr>
            <w:tcW w:w="4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多行文本框</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8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bl>
    <w:p>
      <w:pPr>
        <w:pStyle w:val="cz60di"/>
        <w:snapToGrid w:val="false"/>
        <w:spacing w:line="360" w:lineRule="auto"/>
        <w:jc w:val="both"/>
        <w:rPr>
          <w:rFonts w:ascii="宋体" w:hAnsi="宋体" w:eastAsia="宋体" w:cs="宋体"/>
          <w:sz w:val="24"/>
        </w:rPr>
      </w:pPr>
    </w:p>
    <w:p>
      <w:pPr>
        <w:pStyle w:val="cz60di"/>
        <w:snapToGrid w:val="false"/>
        <w:jc w:val="both"/>
        <w:rPr>
          <w:rFonts w:ascii="宋体" w:hAnsi="宋体" w:eastAsia="宋体" w:cs="宋体"/>
          <w:sz w:val="28"/>
        </w:rPr>
      </w:pPr>
      <w:r>
        <w:rPr>
          <w:rFonts w:ascii="宋体" w:hAnsi="宋体" w:eastAsia="宋体" w:cs="宋体"/>
          <w:sz w:val="28"/>
        </w:rPr>
        <w:t>（4）用例说明</w:t>
      </w:r>
    </w:p>
    <w:tbl>
      <w:tblPr>
        <w:tblStyle w:val="sc70qt"/>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司机管理--修改司机信息</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修改司机个人信息、资质信息、其他信息，提交完成修改司机。</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航晟主管</w:t>
            </w:r>
          </w:p>
        </w:tc>
      </w:tr>
      <w:tr>
        <w:trPr>
          <w:trHeight w:val="57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在司机管理页面，点击《修改》按钮，跳转到此页面</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录入修改司机的必填信息，且符合规范要求，则修改提交成功。</w:t>
            </w:r>
          </w:p>
        </w:tc>
      </w:tr>
      <w:tr>
        <w:trPr>
          <w:trHeight w:val="1560"/>
        </w:trPr>
        <w:tc>
          <w:tcPr>
            <w:tcW w:w="735" w:type="dxa"/>
            <w:tcBorders>
              <w:top w:val="single" w:color="D9D9D9" w:sz="6" w:space="0"/>
              <w:left w:val="single" w:color="D9D9D9" w:sz="6" w:space="0"/>
              <w:bottom w:val="single" w:color="D9D9D9" w:sz="6" w:space="0"/>
              <w:right w:val="single" w:color="D9D9D9" w:sz="6" w:space="0"/>
            </w:tcBorders>
            <w:shd w:fill="A6A6A6"/>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进入《修改》页面，基于《新增司机》的逻辑对一下信息进行修改：个人信息、资质信息和其他信息。</w:t>
            </w:r>
          </w:p>
          <w:p>
            <w:pPr>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1.个人信息：</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姓名：司机的姓名，文本输入，为必填项。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性别：司机的性别，下拉选择，为必填项。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联系电话：司机的手机电话号码，为必填项。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驾驶证/身份证号码：做重复性校检，若身份证位数或格式错误则系统提交时会标红提示该错误，并不允许提交；若当前系统已有此驾驶证/身份证信息，且当前状态=正常，则系统提示“您提交的信息已存在，请重新检查！”</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身份证/驾驶证图片：上传图片有大小上限和格式要求。图片≤6M，图片格式支持bmp、jpg、png类型。上传的图片可以点击删除按钮再重新上传。点击“删除”按钮时候，会有弹窗确认提示。</w:t>
            </w:r>
          </w:p>
          <w:p>
            <w:pPr>
              <w:snapToGrid w:val="false"/>
              <w:ind w:firstLineChars="200"/>
              <w:jc w:val="left"/>
              <w:rPr>
                <w:rFonts w:ascii="宋体" w:hAnsi="宋体" w:eastAsia="宋体" w:cs="宋体"/>
                <w:spacing w:val="2"/>
                <w:sz w:val="22"/>
              </w:rPr>
            </w:pPr>
            <w:r>
              <w:rPr>
                <w:rFonts w:ascii="宋体" w:hAnsi="宋体" w:eastAsia="宋体" w:cs="宋体"/>
                <w:color w:val="404040"/>
                <w:spacing w:val="2"/>
                <w:sz w:val="22"/>
              </w:rPr>
              <w:t xml:space="preserve">    </w:t>
            </w:r>
            <w:r>
              <w:rPr/>
              <w:drawing>
                <wp:inline distT="0" distB="0" distL="0" distR="0">
                  <wp:extent cx="1819275" cy="685800"/>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7"/>
                          <a:srcRect l="0" t="0" r="0" b="0"/>
                          <a:stretch/>
                        </pic:blipFill>
                        <pic:spPr>
                          <a:xfrm rot="21600000">
                            <a:off x="0" y="0"/>
                            <a:ext cx="1819275" cy="685800"/>
                          </a:xfrm>
                          <a:prstGeom prst="rect">
                            <a:avLst/>
                          </a:prstGeom>
                        </pic:spPr>
                      </pic:pic>
                    </a:graphicData>
                  </a:graphic>
                </wp:inline>
              </w:drawing>
            </w:r>
          </w:p>
          <w:p>
            <w:pPr>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2.资质信息：</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准驾车型，下拉框选择，支持多选，必填项。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驾驶证期限、资质证有效日期支持只录入到“天”的日期。证件的有效期限和个人信息证件上传的设定一致，必填项。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从业资格号：文本输入。</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从业类别：下拉框选择。</w:t>
            </w:r>
          </w:p>
          <w:p>
            <w:pPr>
              <w:snapToGrid w:val="false"/>
              <w:ind w:firstLineChars="200"/>
              <w:jc w:val="left"/>
              <w:rPr>
                <w:rFonts w:ascii="宋体" w:hAnsi="宋体" w:eastAsia="宋体" w:cs="宋体"/>
                <w:spacing w:val="2"/>
                <w:sz w:val="22"/>
              </w:rPr>
            </w:pPr>
          </w:p>
          <w:p>
            <w:pPr>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3.其他信息：</w:t>
            </w:r>
          </w:p>
          <w:p>
            <w:pPr>
              <w:numPr>
                <w:ilvl w:val="0"/>
                <w:numId w:val="7"/>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入职日期，根据司机入职时间填写，默认当天。</w:t>
            </w:r>
          </w:p>
          <w:p>
            <w:pPr>
              <w:numPr>
                <w:ilvl w:val="0"/>
                <w:numId w:val="7"/>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当前分配车辆，下拉框选择，给司机分配航晟已有的车辆，这个信息将和车辆管理分配的司机同步。</w:t>
            </w:r>
          </w:p>
          <w:p>
            <w:pPr>
              <w:numPr>
                <w:ilvl w:val="0"/>
                <w:numId w:val="7"/>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当前驾驶分数，填写司机个人当前的分数，正整数 。</w:t>
            </w:r>
          </w:p>
          <w:p>
            <w:pPr>
              <w:snapToGrid w:val="false"/>
              <w:ind w:firstLineChars="200"/>
              <w:jc w:val="left"/>
              <w:rPr>
                <w:rFonts w:ascii="宋体" w:hAnsi="宋体" w:eastAsia="宋体" w:cs="宋体"/>
                <w:spacing w:val="2"/>
                <w:sz w:val="22"/>
              </w:rPr>
            </w:pPr>
          </w:p>
          <w:p>
            <w:pPr>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4.相对新建司机页面，可以对司机的状态变更为“正常”、“休假”、“已离职”。</w:t>
            </w:r>
          </w:p>
          <w:p>
            <w:pPr>
              <w:pStyle w:val="cz60di"/>
              <w:snapToGrid w:val="false"/>
              <w:jc w:val="left"/>
              <w:rPr>
                <w:rFonts w:ascii="宋体" w:hAnsi="宋体" w:eastAsia="宋体" w:cs="宋体"/>
                <w:spacing w:val="2"/>
                <w:sz w:val="22"/>
              </w:rPr>
            </w:pPr>
            <w:r>
              <w:rPr/>
              <w:drawing>
                <wp:inline distT="0" distB="0" distL="0" distR="0">
                  <wp:extent cx="4295775" cy="1152525"/>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9"/>
                          <a:srcRect l="0" t="0" r="0" b="0"/>
                          <a:stretch/>
                        </pic:blipFill>
                        <pic:spPr>
                          <a:xfrm rot="21600000">
                            <a:off x="0" y="0"/>
                            <a:ext cx="4295775" cy="1152525"/>
                          </a:xfrm>
                          <a:prstGeom prst="rect">
                            <a:avLst/>
                          </a:prstGeom>
                        </pic:spPr>
                      </pic:pic>
                    </a:graphicData>
                  </a:graphic>
                </wp:inline>
              </w:drawing>
            </w:r>
          </w:p>
          <w:p>
            <w:pPr>
              <w:pStyle w:val="cz60di"/>
              <w:snapToGrid w:val="false"/>
              <w:jc w:val="left"/>
              <w:rPr>
                <w:rFonts w:ascii="宋体" w:hAnsi="宋体" w:eastAsia="宋体" w:cs="宋体"/>
                <w:spacing w:val="2"/>
                <w:sz w:val="22"/>
              </w:rPr>
            </w:pPr>
          </w:p>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点击《提交》进行提交保存。</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提交成功：一闪而过的提示语“提交成功”，跳转到司机管理页面。</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无法提交：若必填项未输入，或输入长度格式不符合要求，则该输入项红色highlight提醒，《提交》按钮置灰不可点击。</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分配的车辆根据车牌号自动同步关联到车辆管理的对应的车、司机。</w:t>
            </w:r>
          </w:p>
        </w:tc>
      </w:tr>
    </w:tbl>
    <w:p>
      <w:pPr>
        <w:pStyle w:val="cz60di"/>
        <w:snapToGrid w:val="false"/>
        <w:spacing w:line="360" w:lineRule="auto"/>
        <w:jc w:val="both"/>
        <w:rPr>
          <w:rFonts w:ascii="宋体" w:hAnsi="宋体" w:eastAsia="宋体" w:cs="宋体"/>
          <w:sz w:val="24"/>
        </w:rPr>
      </w:pPr>
    </w:p>
    <w:p>
      <w:pPr>
        <w:pStyle w:val="y0xei8"/>
        <w:snapToGrid w:val="false"/>
        <w:spacing w:before="260" w:after="260" w:line="415" w:lineRule="auto"/>
        <w:jc w:val="both"/>
        <w:rPr>
          <w:rFonts w:ascii="宋体" w:hAnsi="宋体" w:eastAsia="宋体" w:cs="宋体"/>
          <w:sz w:val="32"/>
        </w:rPr>
      </w:pPr>
      <w:r>
        <w:rPr>
          <w:rFonts w:ascii="宋体" w:hAnsi="宋体" w:eastAsia="宋体" w:cs="宋体"/>
          <w:sz w:val="32"/>
        </w:rPr>
        <w:t>3.1.4 司机查看原型页面</w:t>
      </w:r>
    </w:p>
    <w:p>
      <w:pPr>
        <w:pStyle w:val="cz60di"/>
        <w:snapToGrid w:val="false"/>
        <w:jc w:val="both"/>
        <w:rPr>
          <w:rFonts w:ascii="宋体" w:hAnsi="宋体" w:eastAsia="宋体" w:cs="宋体"/>
          <w:sz w:val="28"/>
        </w:rPr>
      </w:pPr>
      <w:r>
        <w:rPr>
          <w:rFonts w:ascii="宋体" w:hAnsi="宋体" w:eastAsia="宋体" w:cs="宋体"/>
          <w:sz w:val="28"/>
        </w:rPr>
        <w:t>（1）司机详情查看界面</w:t>
      </w: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8"/>
        </w:rPr>
      </w:pPr>
      <w:r>
        <w:rPr/>
        <w:drawing>
          <wp:inline distT="0" distB="0" distL="0" distR="0">
            <wp:extent cx="5267325" cy="3952875"/>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0"/>
                    <a:srcRect l="0" t="0" r="0" b="0"/>
                    <a:stretch/>
                  </pic:blipFill>
                  <pic:spPr>
                    <a:xfrm rot="21600000">
                      <a:off x="0" y="0"/>
                      <a:ext cx="5267325" cy="3952875"/>
                    </a:xfrm>
                    <a:prstGeom prst="rect">
                      <a:avLst/>
                    </a:prstGeom>
                  </pic:spPr>
                </pic:pic>
              </a:graphicData>
            </a:graphic>
          </wp:inline>
        </w:drawing>
      </w:r>
    </w:p>
    <w:p>
      <w:pPr>
        <w:pStyle w:val="cz60di"/>
        <w:snapToGrid w:val="false"/>
        <w:jc w:val="both"/>
        <w:rPr>
          <w:rFonts w:ascii="宋体" w:hAnsi="宋体" w:eastAsia="宋体" w:cs="宋体"/>
          <w:sz w:val="28"/>
        </w:rPr>
      </w:pPr>
      <w:r>
        <w:rPr/>
        <w:drawing>
          <wp:inline distT="0" distB="0" distL="0" distR="0">
            <wp:extent cx="2343150" cy="962025"/>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1"/>
                    <a:srcRect l="0" t="0" r="0" b="0"/>
                    <a:stretch/>
                  </pic:blipFill>
                  <pic:spPr>
                    <a:xfrm rot="21600000">
                      <a:off x="0" y="0"/>
                      <a:ext cx="2343150" cy="962025"/>
                    </a:xfrm>
                    <a:prstGeom prst="rect">
                      <a:avLst/>
                    </a:prstGeom>
                  </pic:spPr>
                </pic:pic>
              </a:graphicData>
            </a:graphic>
          </wp:inline>
        </w:drawing>
      </w:r>
      <w:r>
        <w:rPr/>
        <w:drawing>
          <wp:inline distT="0" distB="0" distL="0" distR="0">
            <wp:extent cx="2514600" cy="990600"/>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2"/>
                    <a:srcRect l="0" t="0" r="0" b="0"/>
                    <a:stretch/>
                  </pic:blipFill>
                  <pic:spPr>
                    <a:xfrm rot="21600000">
                      <a:off x="0" y="0"/>
                      <a:ext cx="2514600" cy="990600"/>
                    </a:xfrm>
                    <a:prstGeom prst="rect">
                      <a:avLst/>
                    </a:prstGeom>
                  </pic:spPr>
                </pic:pic>
              </a:graphicData>
            </a:graphic>
          </wp:inline>
        </w:drawing>
      </w:r>
    </w:p>
    <w:p>
      <w:pPr>
        <w:pStyle w:val="cz60di"/>
        <w:snapToGrid w:val="false"/>
        <w:jc w:val="both"/>
        <w:rPr>
          <w:rFonts w:ascii="宋体" w:hAnsi="宋体" w:eastAsia="宋体" w:cs="宋体"/>
          <w:sz w:val="18"/>
        </w:rPr>
      </w:pPr>
      <w:r>
        <w:rPr>
          <w:rFonts w:ascii="宋体" w:hAnsi="宋体" w:eastAsia="宋体" w:cs="宋体"/>
          <w:sz w:val="28"/>
        </w:rPr>
        <w:t xml:space="preserve">         </w:t>
      </w:r>
      <w:r>
        <w:rPr>
          <w:rFonts w:ascii="宋体" w:hAnsi="宋体" w:eastAsia="宋体" w:cs="宋体"/>
          <w:sz w:val="18"/>
        </w:rPr>
        <w:t>(历史任务页面)                              (违章事故记录页面)</w:t>
      </w:r>
    </w:p>
    <w:p>
      <w:pPr>
        <w:pStyle w:val="cz60di"/>
        <w:snapToGrid w:val="false"/>
        <w:jc w:val="both"/>
        <w:rPr>
          <w:rFonts w:ascii="宋体" w:hAnsi="宋体" w:eastAsia="宋体" w:cs="宋体"/>
          <w:sz w:val="28"/>
        </w:rPr>
      </w:pPr>
      <w:r>
        <w:rPr>
          <w:rFonts w:ascii="宋体" w:hAnsi="宋体" w:eastAsia="宋体" w:cs="宋体"/>
          <w:sz w:val="28"/>
        </w:rPr>
        <w:t>（2）按钮说明</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返回：返回司机列表。</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执行中的任务:查询运单任务，以运单司机维度查询运单状态</w:t>
      </w:r>
      <w:r>
        <w:rPr>
          <w:rFonts w:ascii="宋体" w:hAnsi="宋体" w:eastAsia="宋体" w:cs="宋体"/>
          <w:sz w:val="24"/>
          <w:shd w:val="clear" w:color="auto" w:fill="FFFF00"/>
        </w:rPr>
        <w:t>不为“已取消”、“已卸货”、“已完成”</w:t>
      </w:r>
      <w:r>
        <w:rPr>
          <w:rFonts w:ascii="宋体" w:hAnsi="宋体" w:eastAsia="宋体" w:cs="宋体"/>
          <w:sz w:val="24"/>
        </w:rPr>
        <w:t>的运单信息，展示到执行中的任务列表栏。点击运单号、入仓号分别可以快速跳转到对应的运单详情、入仓详情页面。字段显示参照原型的“执行中的任务”列表。</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历史任务：查询运单任务，以运单司机维度查询运单状态</w:t>
      </w:r>
      <w:r>
        <w:rPr>
          <w:rFonts w:ascii="宋体" w:hAnsi="宋体" w:eastAsia="宋体" w:cs="宋体"/>
          <w:sz w:val="24"/>
          <w:shd w:val="clear" w:color="auto" w:fill="FFFF00"/>
        </w:rPr>
        <w:t>为“已卸货”、“已完成”</w:t>
      </w:r>
      <w:r>
        <w:rPr>
          <w:rFonts w:ascii="宋体" w:hAnsi="宋体" w:eastAsia="宋体" w:cs="宋体"/>
          <w:sz w:val="24"/>
        </w:rPr>
        <w:t>的运单信息，展示到执行中的任务列表栏。点击运单号、入仓号分别可以快速跳转到对应的运单详情、订单详情页面。字段显示参照原型的“执行中的任务”列表。</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违章事故记录：查询违章事故管理，以运单司机维度查询该司机相关的所有违章事故记录，字段显示参照原型的“执行中的任务”列表。</w:t>
      </w:r>
    </w:p>
    <w:p>
      <w:pPr>
        <w:pStyle w:val="cz60di"/>
        <w:snapToGrid w:val="false"/>
        <w:spacing w:line="360" w:lineRule="auto"/>
        <w:jc w:val="both"/>
        <w:rPr>
          <w:rFonts w:ascii="宋体" w:hAnsi="宋体" w:eastAsia="宋体" w:cs="宋体"/>
          <w:sz w:val="24"/>
        </w:rPr>
      </w:pPr>
    </w:p>
    <w:p>
      <w:pPr>
        <w:pStyle w:val="cz60di"/>
        <w:snapToGrid w:val="false"/>
        <w:jc w:val="both"/>
        <w:rPr>
          <w:rFonts w:ascii="宋体" w:hAnsi="宋体" w:eastAsia="宋体" w:cs="宋体"/>
          <w:sz w:val="28"/>
        </w:rPr>
      </w:pPr>
      <w:r>
        <w:rPr>
          <w:rFonts w:ascii="宋体" w:hAnsi="宋体" w:eastAsia="宋体" w:cs="宋体"/>
          <w:sz w:val="28"/>
        </w:rPr>
        <w:t>（3）司机个人信息表字段说明</w:t>
      </w:r>
    </w:p>
    <w:tbl>
      <w:tblPr>
        <w:tblStyle w:val="sc70qt"/>
        <w:tblInd w:w="0" w:type="dxa"/>
        <w:tblLayout w:type="fixed"/>
      </w:tblPr>
      <w:tblGrid>
        <w:gridCol w:w="540"/>
        <w:gridCol w:w="1695"/>
        <w:gridCol w:w="735"/>
        <w:gridCol w:w="990"/>
        <w:gridCol w:w="915"/>
        <w:gridCol w:w="735"/>
        <w:gridCol w:w="690"/>
        <w:gridCol w:w="2985"/>
      </w:tblGrid>
      <w:tr>
        <w:trPr>
          <w:trHeight w:val="615"/>
        </w:trPr>
        <w:tc>
          <w:tcPr>
            <w:tcW w:w="54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3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9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1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3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8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54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姓名</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9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根据点击查看记录，自动带出；</w:t>
            </w:r>
          </w:p>
        </w:tc>
      </w:tr>
      <w:tr>
        <w:trPr>
          <w:trHeight w:val="615"/>
        </w:trPr>
        <w:tc>
          <w:tcPr>
            <w:tcW w:w="54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性别</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9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根据点击查看记录，自动带出；</w:t>
            </w:r>
          </w:p>
        </w:tc>
      </w:tr>
      <w:tr>
        <w:trPr>
          <w:trHeight w:val="615"/>
        </w:trPr>
        <w:tc>
          <w:tcPr>
            <w:tcW w:w="54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2"/>
              </w:rPr>
            </w:pPr>
            <w:r>
              <w:rPr>
                <w:rFonts w:ascii="宋体" w:hAnsi="宋体" w:eastAsia="宋体" w:cs="宋体"/>
                <w:color w:val="000000"/>
                <w:sz w:val="22"/>
              </w:rPr>
              <w:t>身份证/</w:t>
            </w:r>
          </w:p>
          <w:p>
            <w:pPr>
              <w:pStyle w:val="cz60di"/>
              <w:snapToGrid w:val="false"/>
              <w:jc w:val="center"/>
              <w:rPr>
                <w:rFonts w:ascii="宋体" w:hAnsi="宋体" w:eastAsia="宋体" w:cs="宋体"/>
                <w:color w:val="000000"/>
                <w:sz w:val="22"/>
              </w:rPr>
            </w:pPr>
            <w:r>
              <w:rPr>
                <w:rFonts w:ascii="宋体" w:hAnsi="宋体" w:eastAsia="宋体" w:cs="宋体"/>
                <w:color w:val="000000"/>
                <w:sz w:val="22"/>
              </w:rPr>
              <w:t>驾驶证号码</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9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根据点击查看记录，自动带出；</w:t>
            </w:r>
          </w:p>
        </w:tc>
      </w:tr>
      <w:tr>
        <w:trPr>
          <w:trHeight w:val="615"/>
        </w:trPr>
        <w:tc>
          <w:tcPr>
            <w:tcW w:w="54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车辆</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sz w:val="20"/>
              </w:rPr>
            </w:pPr>
          </w:p>
        </w:tc>
        <w:tc>
          <w:tcPr>
            <w:tcW w:w="9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根据点击查看记录，自动带出；</w:t>
            </w:r>
          </w:p>
        </w:tc>
      </w:tr>
      <w:tr>
        <w:trPr>
          <w:trHeight w:val="615"/>
        </w:trPr>
        <w:tc>
          <w:tcPr>
            <w:tcW w:w="54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联系方式</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根据点击查看记录，自动带出；</w:t>
            </w:r>
          </w:p>
        </w:tc>
      </w:tr>
      <w:tr>
        <w:trPr>
          <w:trHeight w:val="615"/>
        </w:trPr>
        <w:tc>
          <w:tcPr>
            <w:tcW w:w="54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当年累计任务执行</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9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根据点击查看记录，自动带出；</w:t>
            </w:r>
          </w:p>
        </w:tc>
      </w:tr>
      <w:tr>
        <w:trPr>
          <w:trHeight w:val="615"/>
        </w:trPr>
        <w:tc>
          <w:tcPr>
            <w:tcW w:w="54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7</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本月任务执行</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9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根据点击查看记录，自动带出；</w:t>
            </w:r>
          </w:p>
        </w:tc>
      </w:tr>
      <w:tr>
        <w:trPr>
          <w:trHeight w:val="615"/>
        </w:trPr>
        <w:tc>
          <w:tcPr>
            <w:tcW w:w="54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8</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本周任务执行</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9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根据点击查看记录，自动带出；</w:t>
            </w:r>
          </w:p>
        </w:tc>
      </w:tr>
      <w:tr>
        <w:trPr>
          <w:trHeight w:val="615"/>
        </w:trPr>
        <w:tc>
          <w:tcPr>
            <w:tcW w:w="54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9</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当年累计运单应收</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9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根据点击查看记录，自动带出；</w:t>
            </w:r>
          </w:p>
        </w:tc>
      </w:tr>
      <w:tr>
        <w:trPr>
          <w:trHeight w:val="615"/>
        </w:trPr>
        <w:tc>
          <w:tcPr>
            <w:tcW w:w="54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10</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9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根据点击查看记录，自动带出；</w:t>
            </w:r>
          </w:p>
        </w:tc>
      </w:tr>
      <w:tr>
        <w:trPr>
          <w:trHeight w:val="615"/>
        </w:trPr>
        <w:tc>
          <w:tcPr>
            <w:tcW w:w="54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准驾车型</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9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根据点击查看记录，自动带出；</w:t>
            </w:r>
          </w:p>
        </w:tc>
      </w:tr>
      <w:tr>
        <w:trPr>
          <w:trHeight w:val="615"/>
        </w:trPr>
        <w:tc>
          <w:tcPr>
            <w:tcW w:w="54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驾驶证期限</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9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根据点击查看记录，自动带出；</w:t>
            </w:r>
          </w:p>
        </w:tc>
      </w:tr>
      <w:tr>
        <w:trPr>
          <w:trHeight w:val="615"/>
        </w:trPr>
        <w:tc>
          <w:tcPr>
            <w:tcW w:w="54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从业资格证号</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9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根据点击查看记录，自动带出；</w:t>
            </w:r>
          </w:p>
        </w:tc>
      </w:tr>
      <w:tr>
        <w:trPr>
          <w:trHeight w:val="615"/>
        </w:trPr>
        <w:tc>
          <w:tcPr>
            <w:tcW w:w="54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从业类别</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9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根据点击查看记录，自动带出；</w:t>
            </w:r>
          </w:p>
        </w:tc>
      </w:tr>
      <w:tr>
        <w:trPr>
          <w:trHeight w:val="615"/>
        </w:trPr>
        <w:tc>
          <w:tcPr>
            <w:tcW w:w="54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资格证有效期</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9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根据点击查看记录，自动带出；</w:t>
            </w:r>
          </w:p>
        </w:tc>
      </w:tr>
      <w:tr>
        <w:trPr>
          <w:trHeight w:val="615"/>
        </w:trPr>
        <w:tc>
          <w:tcPr>
            <w:tcW w:w="54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本周完成任务</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9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根据点击查看记录，自动带出；</w:t>
            </w:r>
          </w:p>
        </w:tc>
      </w:tr>
      <w:tr>
        <w:trPr>
          <w:trHeight w:val="615"/>
        </w:trPr>
        <w:tc>
          <w:tcPr>
            <w:tcW w:w="54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17</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本月完成任务</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9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根据点击查看记录，自动带出；</w:t>
            </w:r>
          </w:p>
        </w:tc>
      </w:tr>
      <w:tr>
        <w:trPr>
          <w:trHeight w:val="615"/>
        </w:trPr>
        <w:tc>
          <w:tcPr>
            <w:tcW w:w="54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18</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当年累计完成任务</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9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根据点击查看记录，自动带出；</w:t>
            </w:r>
          </w:p>
        </w:tc>
      </w:tr>
      <w:tr>
        <w:trPr>
          <w:trHeight w:val="615"/>
        </w:trPr>
        <w:tc>
          <w:tcPr>
            <w:tcW w:w="54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19</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当年累计运单应收</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9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1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3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根据点击查看记录，自动带出；</w:t>
            </w:r>
          </w:p>
        </w:tc>
      </w:tr>
    </w:tbl>
    <w:p>
      <w:pPr>
        <w:pStyle w:val="cz60di"/>
        <w:snapToGrid w:val="false"/>
        <w:spacing w:line="360" w:lineRule="auto"/>
        <w:jc w:val="both"/>
        <w:rPr>
          <w:rFonts w:ascii="宋体" w:hAnsi="宋体" w:eastAsia="宋体" w:cs="宋体"/>
          <w:sz w:val="24"/>
        </w:rPr>
      </w:pPr>
    </w:p>
    <w:p>
      <w:pPr>
        <w:pStyle w:val="cz60di"/>
        <w:numPr>
          <w:ilvl w:val="0"/>
          <w:numId w:val="9"/>
        </w:numPr>
        <w:snapToGrid w:val="false"/>
        <w:ind w:left="0" w:leftChars="0" w:hanging="0" w:hangingChars="0" w:firstLine="0" w:firstLineChars="0"/>
        <w:jc w:val="both"/>
        <w:rPr>
          <w:rFonts w:ascii="宋体" w:hAnsi="宋体" w:eastAsia="宋体" w:cs="宋体"/>
          <w:sz w:val="28"/>
        </w:rPr>
      </w:pPr>
      <w:r>
        <w:rPr>
          <w:rFonts w:ascii="宋体" w:hAnsi="宋体" w:eastAsia="宋体" w:cs="宋体"/>
          <w:sz w:val="28"/>
        </w:rPr>
        <w:t>进行中的任务表字段</w:t>
      </w:r>
    </w:p>
    <w:tbl>
      <w:tblPr>
        <w:tblStyle w:val="sc70qt"/>
        <w:tblInd w:w="0" w:type="dxa"/>
        <w:tblLayout w:type="fixed"/>
      </w:tblPr>
      <w:tblGrid>
        <w:gridCol w:w="585"/>
        <w:gridCol w:w="1425"/>
        <w:gridCol w:w="780"/>
        <w:gridCol w:w="1020"/>
        <w:gridCol w:w="960"/>
        <w:gridCol w:w="780"/>
        <w:gridCol w:w="720"/>
        <w:gridCol w:w="3030"/>
      </w:tblGrid>
      <w:tr>
        <w:trPr>
          <w:trHeight w:val="615"/>
        </w:trPr>
        <w:tc>
          <w:tcPr>
            <w:tcW w:w="58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2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303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运单号</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点击运单号跳转到该运单详情页</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2"/>
              </w:rPr>
            </w:pPr>
            <w:r>
              <w:rPr>
                <w:rFonts w:ascii="宋体" w:hAnsi="宋体" w:eastAsia="宋体" w:cs="宋体"/>
                <w:color w:val="000000"/>
                <w:sz w:val="22"/>
              </w:rPr>
              <w:t>车牌号</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入仓号</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点击订单号跳转到该订单详情页</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运单状态</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任务下派时间</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 HH:MM:SS”</w:t>
            </w:r>
          </w:p>
        </w:tc>
      </w:tr>
    </w:tbl>
    <w:p>
      <w:pPr>
        <w:pStyle w:val="cz60di"/>
        <w:snapToGrid w:val="false"/>
        <w:jc w:val="both"/>
        <w:rPr>
          <w:rFonts w:ascii="宋体" w:hAnsi="宋体" w:eastAsia="宋体" w:cs="宋体"/>
          <w:sz w:val="28"/>
        </w:rPr>
      </w:pPr>
    </w:p>
    <w:p>
      <w:pPr>
        <w:pStyle w:val="cz60di"/>
        <w:numPr>
          <w:ilvl w:val="0"/>
          <w:numId w:val="9"/>
        </w:numPr>
        <w:snapToGrid w:val="false"/>
        <w:ind w:left="0" w:leftChars="0" w:hanging="0" w:hangingChars="0" w:firstLine="0" w:firstLineChars="0"/>
        <w:jc w:val="both"/>
        <w:rPr>
          <w:rFonts w:ascii="宋体" w:hAnsi="宋体" w:eastAsia="宋体" w:cs="宋体"/>
          <w:sz w:val="28"/>
        </w:rPr>
      </w:pPr>
      <w:r>
        <w:rPr>
          <w:rFonts w:ascii="宋体" w:hAnsi="宋体" w:eastAsia="宋体" w:cs="宋体"/>
          <w:sz w:val="28"/>
        </w:rPr>
        <w:t>历史任务表字段</w:t>
      </w:r>
    </w:p>
    <w:tbl>
      <w:tblPr>
        <w:tblStyle w:val="sc70qt"/>
        <w:tblInd w:w="0" w:type="dxa"/>
        <w:tblLayout w:type="fixed"/>
      </w:tblPr>
      <w:tblGrid>
        <w:gridCol w:w="585"/>
        <w:gridCol w:w="1425"/>
        <w:gridCol w:w="780"/>
        <w:gridCol w:w="1020"/>
        <w:gridCol w:w="960"/>
        <w:gridCol w:w="780"/>
        <w:gridCol w:w="720"/>
        <w:gridCol w:w="3030"/>
      </w:tblGrid>
      <w:tr>
        <w:trPr>
          <w:trHeight w:val="615"/>
        </w:trPr>
        <w:tc>
          <w:tcPr>
            <w:tcW w:w="58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2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303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运单号</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点击运单号跳转到该运单详情页</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运单应收</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2"/>
              </w:rPr>
            </w:pPr>
            <w:r>
              <w:rPr>
                <w:rFonts w:ascii="宋体" w:hAnsi="宋体" w:eastAsia="宋体" w:cs="宋体"/>
                <w:color w:val="000000"/>
                <w:sz w:val="22"/>
              </w:rPr>
              <w:t>车牌号</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点击订单号跳转到该订单详情页</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运单状态</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6</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任务下派时间</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 HH:MM:SS”</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7</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运单完成时间</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 HH:MM:SS”</w:t>
            </w:r>
          </w:p>
        </w:tc>
      </w:tr>
    </w:tbl>
    <w:p>
      <w:pPr>
        <w:pStyle w:val="cz60di"/>
        <w:snapToGrid w:val="false"/>
        <w:jc w:val="both"/>
        <w:rPr>
          <w:rFonts w:ascii="宋体" w:hAnsi="宋体" w:eastAsia="宋体" w:cs="宋体"/>
          <w:sz w:val="28"/>
        </w:rPr>
      </w:pPr>
    </w:p>
    <w:p>
      <w:pPr>
        <w:pStyle w:val="cz60di"/>
        <w:numPr>
          <w:ilvl w:val="0"/>
          <w:numId w:val="9"/>
        </w:numPr>
        <w:snapToGrid w:val="false"/>
        <w:ind w:left="0" w:leftChars="0" w:hanging="0" w:hangingChars="0" w:firstLine="0" w:firstLineChars="0"/>
        <w:jc w:val="both"/>
        <w:rPr>
          <w:rFonts w:ascii="宋体" w:hAnsi="宋体" w:eastAsia="宋体" w:cs="宋体"/>
          <w:sz w:val="28"/>
        </w:rPr>
      </w:pPr>
      <w:r>
        <w:rPr>
          <w:rFonts w:ascii="宋体" w:hAnsi="宋体" w:eastAsia="宋体" w:cs="宋体"/>
          <w:sz w:val="28"/>
        </w:rPr>
        <w:t>事故违章记录表字段</w:t>
      </w:r>
    </w:p>
    <w:tbl>
      <w:tblPr>
        <w:tblStyle w:val="sc70qt"/>
        <w:tblInd w:w="0" w:type="dxa"/>
        <w:tblLayout w:type="fixed"/>
      </w:tblPr>
      <w:tblGrid>
        <w:gridCol w:w="585"/>
        <w:gridCol w:w="1425"/>
        <w:gridCol w:w="780"/>
        <w:gridCol w:w="1020"/>
        <w:gridCol w:w="960"/>
        <w:gridCol w:w="780"/>
        <w:gridCol w:w="720"/>
        <w:gridCol w:w="3030"/>
      </w:tblGrid>
      <w:tr>
        <w:trPr>
          <w:trHeight w:val="615"/>
        </w:trPr>
        <w:tc>
          <w:tcPr>
            <w:tcW w:w="58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2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303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类型</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根据系统的违章事故记录信息自动带出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事故违章日期</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根据系统的违章事故记录信息自动带出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2"/>
              </w:rPr>
            </w:pPr>
            <w:r>
              <w:rPr>
                <w:rFonts w:ascii="宋体" w:hAnsi="宋体" w:eastAsia="宋体" w:cs="宋体"/>
                <w:color w:val="000000"/>
                <w:sz w:val="22"/>
              </w:rPr>
              <w:t>车牌号</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根据系统的违章事故记录信息自动带出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事故发生地点</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根据系统的违章事故记录信息自动带出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事故原因及</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发生经过</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根据系统的违章事故记录信息自动带出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6</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责任认定</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根据系统的违章事故记录信息自动带出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7</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保险理赔</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空</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根据系统的违章事故记录信息自动带出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8</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处罚金额</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根据系统的违章事故记录信息自动带出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9</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根据系统的违章事故记录信息自动带出</w:t>
            </w:r>
          </w:p>
        </w:tc>
      </w:tr>
    </w:tbl>
    <w:p>
      <w:pPr>
        <w:pStyle w:val="cz60di"/>
        <w:snapToGrid w:val="false"/>
        <w:spacing w:line="360" w:lineRule="auto"/>
        <w:jc w:val="both"/>
        <w:rPr>
          <w:rFonts w:ascii="宋体" w:hAnsi="宋体" w:eastAsia="宋体" w:cs="宋体"/>
          <w:sz w:val="24"/>
        </w:rPr>
      </w:pPr>
    </w:p>
    <w:p>
      <w:pPr>
        <w:pStyle w:val="cz60di"/>
        <w:numPr>
          <w:ilvl w:val="0"/>
          <w:numId w:val="9"/>
        </w:numPr>
        <w:snapToGrid w:val="false"/>
        <w:ind w:left="0" w:leftChars="0" w:hanging="0" w:hangingChars="0" w:firstLine="0" w:firstLineChars="0"/>
        <w:jc w:val="both"/>
        <w:rPr>
          <w:rFonts w:ascii="宋体" w:hAnsi="宋体" w:eastAsia="宋体" w:cs="宋体"/>
          <w:sz w:val="28"/>
        </w:rPr>
      </w:pPr>
      <w:r>
        <w:rPr>
          <w:rFonts w:ascii="宋体" w:hAnsi="宋体" w:eastAsia="宋体" w:cs="宋体"/>
          <w:sz w:val="28"/>
        </w:rPr>
        <w:t>用例说明</w:t>
      </w:r>
    </w:p>
    <w:tbl>
      <w:tblPr>
        <w:tblStyle w:val="sc70qt"/>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司机管理--查看司机详情</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查看司机的详细信息和业绩考核</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航晟主管</w:t>
            </w:r>
          </w:p>
        </w:tc>
      </w:tr>
      <w:tr>
        <w:trPr>
          <w:trHeight w:val="57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进入司机管理页面，点击《查看》按钮，跳转到查看详情页面</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页面筛选等操作功能可正常使用。</w:t>
            </w:r>
          </w:p>
        </w:tc>
      </w:tr>
      <w:tr>
        <w:trPr>
          <w:trHeight w:val="1560"/>
        </w:trPr>
        <w:tc>
          <w:tcPr>
            <w:tcW w:w="735" w:type="dxa"/>
            <w:tcBorders>
              <w:top w:val="single" w:color="D9D9D9" w:sz="6" w:space="0"/>
              <w:left w:val="single" w:color="D9D9D9" w:sz="6" w:space="0"/>
              <w:bottom w:val="single" w:color="D9D9D9" w:sz="6" w:space="0"/>
              <w:right w:val="single" w:color="D9D9D9" w:sz="6" w:space="0"/>
            </w:tcBorders>
            <w:shd w:fill="A6A6A6"/>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1.进入司机详情页面，页面中展示的信息包括个人信息、资质信息、其他信息和业绩考核数据：</w:t>
            </w:r>
          </w:p>
          <w:p>
            <w:pPr>
              <w:numPr>
                <w:ilvl w:val="0"/>
                <w:numId w:val="6"/>
              </w:numPr>
              <w:snapToGrid w:val="false"/>
              <w:ind w:left="420" w:leftChars="0" w:hanging="420"/>
              <w:jc w:val="left"/>
              <w:rPr>
                <w:rFonts w:ascii="宋体" w:hAnsi="宋体" w:eastAsia="宋体" w:cs="宋体"/>
                <w:spacing w:val="2"/>
                <w:sz w:val="22"/>
              </w:rPr>
            </w:pPr>
            <w:r>
              <w:rPr>
                <w:rFonts w:ascii="宋体" w:hAnsi="宋体" w:eastAsia="宋体" w:cs="宋体"/>
                <w:sz w:val="22"/>
              </w:rPr>
              <w:t>执行中的任务table:查询运单任务，以运单司机维度查询运单状态</w:t>
            </w:r>
            <w:r>
              <w:rPr>
                <w:rFonts w:ascii="宋体" w:hAnsi="宋体" w:eastAsia="宋体" w:cs="宋体"/>
                <w:sz w:val="22"/>
                <w:shd w:val="clear" w:color="auto" w:fill="FFFF00"/>
              </w:rPr>
              <w:t>不为“已取消”、“已卸货”、“已完成”</w:t>
            </w:r>
            <w:r>
              <w:rPr>
                <w:rFonts w:ascii="宋体" w:hAnsi="宋体" w:eastAsia="宋体" w:cs="宋体"/>
                <w:sz w:val="22"/>
              </w:rPr>
              <w:t>的运单信息，展示到执行中的任务列表栏。点击运单号、订单号分别可以快速跳转到对应的运单详情、订单详情页面。字段显示参照原型的“执行中的任务”列表。</w:t>
            </w:r>
          </w:p>
          <w:p>
            <w:pPr>
              <w:numPr>
                <w:ilvl w:val="0"/>
                <w:numId w:val="6"/>
              </w:numPr>
              <w:snapToGrid w:val="false"/>
              <w:ind w:left="420" w:leftChars="0" w:hanging="420"/>
              <w:jc w:val="left"/>
              <w:rPr>
                <w:rFonts w:ascii="宋体" w:hAnsi="宋体" w:eastAsia="宋体" w:cs="宋体"/>
                <w:spacing w:val="2"/>
                <w:sz w:val="22"/>
              </w:rPr>
            </w:pPr>
            <w:r>
              <w:rPr>
                <w:rFonts w:ascii="宋体" w:hAnsi="宋体" w:eastAsia="宋体" w:cs="宋体"/>
                <w:sz w:val="22"/>
              </w:rPr>
              <w:t>历史任务table：查询运单任务，以运单司机维度查询运单状态</w:t>
            </w:r>
            <w:r>
              <w:rPr>
                <w:rFonts w:ascii="宋体" w:hAnsi="宋体" w:eastAsia="宋体" w:cs="宋体"/>
                <w:sz w:val="22"/>
                <w:shd w:val="clear" w:color="auto" w:fill="FFFF00"/>
              </w:rPr>
              <w:t>为“已卸货”、“已完成”</w:t>
            </w:r>
            <w:r>
              <w:rPr>
                <w:rFonts w:ascii="宋体" w:hAnsi="宋体" w:eastAsia="宋体" w:cs="宋体"/>
                <w:sz w:val="22"/>
              </w:rPr>
              <w:t>的运单信息，展示到执行中的任务列表栏。点击运单号、订单号分别可以快速跳转到对应的运单详情、订单详情页面。字段显示参照原型的“执行中的任务”列表</w:t>
            </w:r>
          </w:p>
          <w:p>
            <w:pPr>
              <w:numPr>
                <w:ilvl w:val="0"/>
                <w:numId w:val="6"/>
              </w:numPr>
              <w:snapToGrid w:val="false"/>
              <w:ind w:left="420" w:leftChars="0" w:hanging="420"/>
              <w:jc w:val="left"/>
              <w:rPr>
                <w:rFonts w:ascii="宋体" w:hAnsi="宋体" w:eastAsia="宋体" w:cs="宋体"/>
                <w:spacing w:val="2"/>
                <w:sz w:val="22"/>
              </w:rPr>
            </w:pPr>
            <w:r>
              <w:rPr>
                <w:rFonts w:ascii="宋体" w:hAnsi="宋体" w:eastAsia="宋体" w:cs="宋体"/>
                <w:sz w:val="22"/>
              </w:rPr>
              <w:t>违章事故记录table：查询违章事故管理，以运单司机维度查询该司机相关的所有违章事故记录，字段显示参照原型的“执行中的任务”列表</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当年累计任务执行次：系统查询运单根据司机姓名统计当年执行的任务次数，统计条件包括运单</w:t>
            </w:r>
            <w:r>
              <w:rPr>
                <w:rFonts w:ascii="宋体" w:hAnsi="宋体" w:eastAsia="宋体" w:cs="宋体"/>
                <w:color w:val="404040"/>
                <w:spacing w:val="2"/>
                <w:sz w:val="22"/>
                <w:shd w:val="clear" w:color="auto" w:fill="FFFF00"/>
              </w:rPr>
              <w:t>“已完成”</w:t>
            </w:r>
            <w:r>
              <w:rPr>
                <w:rFonts w:ascii="宋体" w:hAnsi="宋体" w:eastAsia="宋体" w:cs="宋体"/>
                <w:color w:val="404040"/>
                <w:spacing w:val="2"/>
                <w:sz w:val="22"/>
              </w:rPr>
              <w:t>状态的。</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本月任务执行次：系统查询运单根据司机姓名统计本月执行的任务次数，统计条件包括运单状态为</w:t>
            </w:r>
            <w:r>
              <w:rPr>
                <w:rFonts w:ascii="宋体" w:hAnsi="宋体" w:eastAsia="宋体" w:cs="宋体"/>
                <w:color w:val="404040"/>
                <w:spacing w:val="2"/>
                <w:sz w:val="22"/>
                <w:shd w:val="clear" w:color="auto" w:fill="FFFF00"/>
              </w:rPr>
              <w:t>“已完成”</w:t>
            </w:r>
            <w:r>
              <w:rPr>
                <w:rFonts w:ascii="宋体" w:hAnsi="宋体" w:eastAsia="宋体" w:cs="宋体"/>
                <w:color w:val="404040"/>
                <w:spacing w:val="2"/>
                <w:sz w:val="22"/>
              </w:rPr>
              <w:t>状态的。</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本周任务执行次：系统查询运单根据司机姓名统计本周执行的任务次数，统计条件包括运单状态为</w:t>
            </w:r>
            <w:r>
              <w:rPr>
                <w:rFonts w:ascii="宋体" w:hAnsi="宋体" w:eastAsia="宋体" w:cs="宋体"/>
                <w:color w:val="404040"/>
                <w:spacing w:val="2"/>
                <w:sz w:val="22"/>
                <w:shd w:val="clear" w:color="auto" w:fill="FFFF00"/>
              </w:rPr>
              <w:t>“已完成”</w:t>
            </w:r>
            <w:r>
              <w:rPr>
                <w:rFonts w:ascii="宋体" w:hAnsi="宋体" w:eastAsia="宋体" w:cs="宋体"/>
                <w:color w:val="404040"/>
                <w:spacing w:val="2"/>
                <w:sz w:val="22"/>
              </w:rPr>
              <w:t>状态的。</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当年累计运单应收：系统查询运单根据司机姓名统计当年执行的任务统计应收金额，运单应收统计条件包括运单</w:t>
            </w:r>
            <w:r>
              <w:rPr>
                <w:rFonts w:ascii="宋体" w:hAnsi="宋体" w:eastAsia="宋体" w:cs="宋体"/>
                <w:color w:val="404040"/>
                <w:spacing w:val="2"/>
                <w:sz w:val="22"/>
                <w:shd w:val="clear" w:color="auto" w:fill="FFFF00"/>
              </w:rPr>
              <w:t>“已完成”</w:t>
            </w:r>
            <w:r>
              <w:rPr>
                <w:rFonts w:ascii="宋体" w:hAnsi="宋体" w:eastAsia="宋体" w:cs="宋体"/>
                <w:color w:val="404040"/>
                <w:spacing w:val="2"/>
                <w:sz w:val="22"/>
              </w:rPr>
              <w:t>状态的。</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证件图片可以点击放大查看。</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2"/>
              </w:rPr>
            </w:pPr>
            <w:r>
              <w:rPr>
                <w:rFonts w:ascii="宋体" w:hAnsi="宋体" w:eastAsia="宋体" w:cs="宋体"/>
                <w:sz w:val="22"/>
              </w:rPr>
              <w:t>执行中的任务、历史任务、违章事故记录 默认分页显示，每页5条记录。</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分配的车辆根据车牌号自动同步关联到车辆管理的对应的车、司机。</w:t>
            </w:r>
          </w:p>
        </w:tc>
      </w:tr>
    </w:tbl>
    <w:p>
      <w:pPr>
        <w:pStyle w:val="obepia"/>
        <w:snapToGrid w:val="false"/>
        <w:spacing w:before="260" w:after="260" w:line="415" w:lineRule="auto"/>
        <w:jc w:val="both"/>
        <w:rPr>
          <w:rFonts w:ascii="微软雅黑" w:hAnsi="微软雅黑" w:eastAsia="微软雅黑" w:cs="微软雅黑"/>
          <w:sz w:val="28"/>
        </w:rPr>
      </w:pPr>
      <w:r>
        <w:rPr>
          <w:rFonts w:ascii="Calibri" w:hAnsi="Calibri" w:eastAsia="Calibri" w:cs="Calibri"/>
          <w:sz w:val="32"/>
        </w:rPr>
        <w:t>3.2</w:t>
      </w:r>
      <w:r>
        <w:rPr>
          <w:rFonts w:ascii="微软雅黑" w:hAnsi="微软雅黑" w:eastAsia="微软雅黑" w:cs="微软雅黑"/>
          <w:sz w:val="32"/>
        </w:rPr>
        <w:t xml:space="preserve">  </w:t>
      </w:r>
      <w:r>
        <w:rPr>
          <w:rFonts w:ascii="微软雅黑" w:hAnsi="微软雅黑" w:eastAsia="微软雅黑" w:cs="微软雅黑"/>
          <w:sz w:val="28"/>
        </w:rPr>
        <w:t>车辆管理页面</w:t>
      </w:r>
    </w:p>
    <w:p>
      <w:pPr>
        <w:pStyle w:val="cz60di"/>
        <w:snapToGrid w:val="false"/>
        <w:jc w:val="both"/>
        <w:rPr>
          <w:rFonts w:ascii="微软雅黑" w:hAnsi="微软雅黑" w:eastAsia="微软雅黑" w:cs="微软雅黑"/>
          <w:sz w:val="24"/>
        </w:rPr>
      </w:pPr>
      <w:r>
        <w:rPr>
          <w:rFonts w:ascii="微软雅黑" w:hAnsi="微软雅黑" w:eastAsia="微软雅黑" w:cs="微软雅黑"/>
          <w:sz w:val="24"/>
        </w:rPr>
        <w:t>车辆管理页面，可以查看、新增、修改所有的车辆信息。</w:t>
      </w:r>
    </w:p>
    <w:p>
      <w:pPr>
        <w:pStyle w:val="y0xei8"/>
        <w:snapToGrid w:val="false"/>
        <w:spacing w:before="260" w:after="260" w:line="415" w:lineRule="auto"/>
        <w:jc w:val="both"/>
        <w:rPr>
          <w:rFonts w:ascii="宋体" w:hAnsi="宋体" w:eastAsia="宋体" w:cs="宋体"/>
          <w:sz w:val="32"/>
        </w:rPr>
      </w:pPr>
      <w:r>
        <w:rPr>
          <w:rFonts w:ascii="宋体" w:hAnsi="宋体" w:eastAsia="宋体" w:cs="宋体"/>
          <w:sz w:val="32"/>
        </w:rPr>
        <w:t>3.2.1 车辆列表原型页面</w:t>
      </w:r>
    </w:p>
    <w:p>
      <w:pPr>
        <w:pStyle w:val="cz60di"/>
        <w:snapToGrid w:val="false"/>
        <w:jc w:val="both"/>
        <w:rPr>
          <w:rFonts w:ascii="宋体" w:hAnsi="宋体" w:eastAsia="宋体" w:cs="宋体"/>
          <w:sz w:val="28"/>
        </w:rPr>
      </w:pPr>
      <w:r>
        <w:rPr>
          <w:rFonts w:ascii="宋体" w:hAnsi="宋体" w:eastAsia="宋体" w:cs="宋体"/>
          <w:sz w:val="28"/>
        </w:rPr>
        <w:t>（1）车辆列表界面</w:t>
      </w:r>
    </w:p>
    <w:p>
      <w:pPr>
        <w:pStyle w:val="cz60di"/>
        <w:snapToGrid w:val="false"/>
        <w:jc w:val="both"/>
        <w:rPr>
          <w:rFonts w:ascii="宋体" w:hAnsi="宋体" w:eastAsia="宋体" w:cs="宋体"/>
          <w:sz w:val="28"/>
        </w:rPr>
      </w:pPr>
      <w:r>
        <w:rPr/>
        <w:drawing>
          <wp:inline distT="0" distB="0" distL="0" distR="0">
            <wp:extent cx="5236210" cy="3324444"/>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3"/>
                    <a:srcRect l="0" t="0" r="0" b="0"/>
                    <a:stretch/>
                  </pic:blipFill>
                  <pic:spPr>
                    <a:xfrm rot="21600000">
                      <a:off x="0" y="0"/>
                      <a:ext cx="5236210" cy="3324444"/>
                    </a:xfrm>
                    <a:prstGeom prst="rect">
                      <a:avLst/>
                    </a:prstGeom>
                  </pic:spPr>
                </pic:pic>
              </a:graphicData>
            </a:graphic>
          </wp:inline>
        </w:drawing>
      </w:r>
    </w:p>
    <w:p>
      <w:pPr>
        <w:pStyle w:val="cz60di"/>
        <w:snapToGrid w:val="false"/>
        <w:jc w:val="both"/>
        <w:rPr>
          <w:rFonts w:ascii="宋体" w:hAnsi="宋体" w:eastAsia="宋体" w:cs="宋体"/>
          <w:sz w:val="28"/>
        </w:rPr>
      </w:pPr>
    </w:p>
    <w:p>
      <w:pPr>
        <w:pStyle w:val="cz60di"/>
        <w:snapToGrid w:val="false"/>
        <w:jc w:val="both"/>
        <w:rPr>
          <w:rFonts w:ascii="宋体" w:hAnsi="宋体" w:eastAsia="宋体" w:cs="宋体"/>
          <w:sz w:val="28"/>
        </w:rPr>
      </w:pPr>
      <w:r>
        <w:rPr>
          <w:rFonts w:ascii="宋体" w:hAnsi="宋体" w:eastAsia="宋体" w:cs="宋体"/>
          <w:sz w:val="28"/>
        </w:rPr>
        <w:t>（2）按钮说明</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查询：在不选择任何查询字段下，点击“查询”按钮，默认所有查询条件。选择对应的查询条件，则显示符合结果的数据。查询出的数据，按照车牌号顺序排列。</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新增：跳转至“新增车辆”页面。</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修改：跳转至“修改车辆”页面。</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查看：跳转至“查看车辆详情”页面。</w:t>
      </w:r>
    </w:p>
    <w:p>
      <w:pPr>
        <w:pStyle w:val="cz60di"/>
        <w:snapToGrid w:val="false"/>
        <w:jc w:val="both"/>
        <w:rPr>
          <w:rFonts w:ascii="宋体" w:hAnsi="宋体" w:eastAsia="宋体" w:cs="宋体"/>
          <w:sz w:val="28"/>
        </w:rPr>
      </w:pPr>
      <w:r>
        <w:rPr>
          <w:rFonts w:ascii="宋体" w:hAnsi="宋体" w:eastAsia="宋体" w:cs="宋体"/>
          <w:sz w:val="28"/>
        </w:rPr>
        <w:t>（3）筛选自定义说明</w:t>
      </w:r>
    </w:p>
    <w:tbl>
      <w:tblPr>
        <w:tblStyle w:val="sc70qt"/>
        <w:tblInd w:w="0" w:type="dxa"/>
        <w:tblLayout w:type="fixed"/>
      </w:tblPr>
      <w:tblGrid>
        <w:gridCol w:w="600"/>
        <w:gridCol w:w="1200"/>
        <w:gridCol w:w="1245"/>
        <w:gridCol w:w="3900"/>
        <w:gridCol w:w="2385"/>
      </w:tblGrid>
      <w:tr>
        <w:trPr>
          <w:trHeight w:val="555"/>
        </w:trPr>
        <w:tc>
          <w:tcPr>
            <w:tcW w:w="600"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200"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1245"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left"/>
              <w:rPr>
                <w:rFonts w:ascii="等线" w:hAnsi="等线" w:eastAsia="等线" w:cs="等线"/>
                <w:b/>
                <w:color w:val="000000"/>
                <w:sz w:val="22"/>
              </w:rPr>
            </w:pPr>
            <w:r>
              <w:rPr>
                <w:rFonts w:ascii="等线" w:hAnsi="等线" w:eastAsia="等线" w:cs="等线"/>
                <w:b/>
                <w:color w:val="000000"/>
                <w:sz w:val="22"/>
              </w:rPr>
              <w:t>默认值</w:t>
            </w:r>
          </w:p>
        </w:tc>
        <w:tc>
          <w:tcPr>
            <w:tcW w:w="3900"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left"/>
              <w:rPr>
                <w:rFonts w:ascii="等线" w:hAnsi="等线" w:eastAsia="等线" w:cs="等线"/>
                <w:b/>
                <w:color w:val="000000"/>
                <w:sz w:val="22"/>
              </w:rPr>
            </w:pPr>
            <w:r>
              <w:rPr>
                <w:rFonts w:ascii="等线" w:hAnsi="等线" w:eastAsia="等线" w:cs="等线"/>
                <w:b/>
                <w:color w:val="000000"/>
                <w:sz w:val="22"/>
              </w:rPr>
              <w:t>内容</w:t>
            </w:r>
          </w:p>
        </w:tc>
        <w:tc>
          <w:tcPr>
            <w:tcW w:w="2385"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840"/>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center"/>
              <w:rPr>
                <w:rFonts w:ascii="等线" w:hAnsi="等线" w:eastAsia="等线" w:cs="等线"/>
                <w:color w:val="000000"/>
                <w:sz w:val="22"/>
              </w:rPr>
            </w:pPr>
            <w:r>
              <w:rPr>
                <w:rFonts w:ascii="等线" w:hAnsi="等线" w:eastAsia="等线" w:cs="等线"/>
                <w:color w:val="000000"/>
                <w:sz w:val="22"/>
              </w:rPr>
              <w:t>1</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搜索框</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sz w:val="22"/>
              </w:rPr>
            </w:pP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支持车牌号、分配司机搜索对应的车辆</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sz w:val="22"/>
              </w:rPr>
            </w:pPr>
          </w:p>
        </w:tc>
      </w:tr>
      <w:tr>
        <w:trPr>
          <w:trHeight w:val="840"/>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center"/>
              <w:rPr>
                <w:rFonts w:ascii="等线" w:hAnsi="等线" w:eastAsia="等线" w:cs="等线"/>
                <w:color w:val="000000"/>
                <w:sz w:val="22"/>
              </w:rPr>
            </w:pPr>
            <w:r>
              <w:rPr>
                <w:rFonts w:ascii="等线" w:hAnsi="等线" w:eastAsia="等线" w:cs="等线"/>
                <w:color w:val="000000"/>
                <w:sz w:val="22"/>
              </w:rPr>
              <w:t>2</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车型</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全部</w:t>
            </w:r>
          </w:p>
          <w:p>
            <w:pPr>
              <w:pStyle w:val="cz60di"/>
              <w:snapToGrid w:val="false"/>
              <w:jc w:val="left"/>
              <w:rPr>
                <w:rFonts w:ascii="等线" w:hAnsi="等线" w:eastAsia="等线" w:cs="等线"/>
                <w:color w:val="000000"/>
                <w:sz w:val="22"/>
              </w:rPr>
            </w:pPr>
            <w:r>
              <w:rPr>
                <w:rFonts w:ascii="等线" w:hAnsi="等线" w:eastAsia="等线" w:cs="等线"/>
                <w:color w:val="000000"/>
                <w:sz w:val="22"/>
              </w:rPr>
              <w:t>1.5T</w:t>
            </w:r>
          </w:p>
          <w:p>
            <w:pPr>
              <w:pStyle w:val="cz60di"/>
              <w:snapToGrid w:val="false"/>
              <w:jc w:val="left"/>
              <w:rPr>
                <w:rFonts w:ascii="等线" w:hAnsi="等线" w:eastAsia="等线" w:cs="等线"/>
                <w:color w:val="000000"/>
                <w:sz w:val="22"/>
              </w:rPr>
            </w:pPr>
            <w:r>
              <w:rPr>
                <w:rFonts w:ascii="等线" w:hAnsi="等线" w:eastAsia="等线" w:cs="等线"/>
                <w:color w:val="000000"/>
                <w:sz w:val="22"/>
              </w:rPr>
              <w:t>4.2车</w:t>
            </w:r>
          </w:p>
          <w:p>
            <w:pPr>
              <w:pStyle w:val="cz60di"/>
              <w:snapToGrid w:val="false"/>
              <w:jc w:val="left"/>
              <w:rPr>
                <w:rFonts w:ascii="等线" w:hAnsi="等线" w:eastAsia="等线" w:cs="等线"/>
                <w:color w:val="000000"/>
                <w:sz w:val="22"/>
              </w:rPr>
            </w:pPr>
            <w:r>
              <w:rPr>
                <w:rFonts w:ascii="等线" w:hAnsi="等线" w:eastAsia="等线" w:cs="等线"/>
                <w:color w:val="000000"/>
                <w:sz w:val="22"/>
              </w:rPr>
              <w:t>6.8车</w:t>
            </w:r>
          </w:p>
          <w:p>
            <w:pPr>
              <w:pStyle w:val="cz60di"/>
              <w:snapToGrid w:val="false"/>
              <w:jc w:val="left"/>
              <w:rPr>
                <w:rFonts w:ascii="等线" w:hAnsi="等线" w:eastAsia="等线" w:cs="等线"/>
                <w:color w:val="000000"/>
                <w:sz w:val="22"/>
              </w:rPr>
            </w:pPr>
            <w:r>
              <w:rPr>
                <w:rFonts w:ascii="等线" w:hAnsi="等线" w:eastAsia="等线" w:cs="等线"/>
                <w:color w:val="000000"/>
                <w:sz w:val="22"/>
              </w:rPr>
              <w:t>7.6车</w:t>
            </w:r>
          </w:p>
          <w:p>
            <w:pPr>
              <w:pStyle w:val="cz60di"/>
              <w:snapToGrid w:val="false"/>
              <w:jc w:val="left"/>
              <w:rPr>
                <w:rFonts w:ascii="等线" w:hAnsi="等线" w:eastAsia="等线" w:cs="等线"/>
                <w:color w:val="000000"/>
                <w:sz w:val="22"/>
              </w:rPr>
            </w:pPr>
            <w:r>
              <w:rPr>
                <w:rFonts w:ascii="等线" w:hAnsi="等线" w:eastAsia="等线" w:cs="等线"/>
                <w:color w:val="000000"/>
                <w:sz w:val="22"/>
              </w:rPr>
              <w:t>3T</w:t>
            </w:r>
          </w:p>
          <w:p>
            <w:pPr>
              <w:pStyle w:val="cz60di"/>
              <w:snapToGrid w:val="false"/>
              <w:jc w:val="left"/>
              <w:rPr>
                <w:rFonts w:ascii="等线" w:hAnsi="等线" w:eastAsia="等线" w:cs="等线"/>
                <w:color w:val="000000"/>
                <w:sz w:val="22"/>
              </w:rPr>
            </w:pPr>
            <w:r>
              <w:rPr>
                <w:rFonts w:ascii="等线" w:hAnsi="等线" w:eastAsia="等线" w:cs="等线"/>
                <w:color w:val="000000"/>
                <w:sz w:val="22"/>
              </w:rPr>
              <w:t>5T</w:t>
            </w:r>
          </w:p>
          <w:p>
            <w:pPr>
              <w:pStyle w:val="cz60di"/>
              <w:snapToGrid w:val="false"/>
              <w:jc w:val="left"/>
              <w:rPr>
                <w:rFonts w:ascii="等线" w:hAnsi="等线" w:eastAsia="等线" w:cs="等线"/>
                <w:color w:val="000000"/>
                <w:sz w:val="22"/>
              </w:rPr>
            </w:pPr>
            <w:r>
              <w:rPr>
                <w:rFonts w:ascii="等线" w:hAnsi="等线" w:eastAsia="等线" w:cs="等线"/>
                <w:color w:val="000000"/>
                <w:sz w:val="22"/>
              </w:rPr>
              <w:t>8T</w:t>
            </w:r>
          </w:p>
          <w:p>
            <w:pPr>
              <w:pStyle w:val="cz60di"/>
              <w:snapToGrid w:val="false"/>
              <w:jc w:val="left"/>
              <w:rPr>
                <w:rFonts w:ascii="等线" w:hAnsi="等线" w:eastAsia="等线" w:cs="等线"/>
                <w:color w:val="000000"/>
                <w:sz w:val="22"/>
              </w:rPr>
            </w:pPr>
            <w:r>
              <w:rPr>
                <w:rFonts w:ascii="等线" w:hAnsi="等线" w:eastAsia="等线" w:cs="等线"/>
                <w:color w:val="000000"/>
                <w:sz w:val="22"/>
              </w:rPr>
              <w:t>10T</w:t>
            </w:r>
          </w:p>
          <w:p>
            <w:pPr>
              <w:pStyle w:val="cz60di"/>
              <w:snapToGrid w:val="false"/>
              <w:jc w:val="left"/>
              <w:rPr>
                <w:rFonts w:ascii="等线" w:hAnsi="等线" w:eastAsia="等线" w:cs="等线"/>
                <w:color w:val="000000"/>
                <w:sz w:val="22"/>
              </w:rPr>
            </w:pPr>
            <w:r>
              <w:rPr>
                <w:rFonts w:ascii="等线" w:hAnsi="等线" w:eastAsia="等线" w:cs="等线"/>
                <w:color w:val="000000"/>
                <w:sz w:val="22"/>
              </w:rPr>
              <w:t>12T</w:t>
            </w:r>
          </w:p>
          <w:p>
            <w:pPr>
              <w:pStyle w:val="cz60di"/>
              <w:snapToGrid w:val="false"/>
              <w:jc w:val="left"/>
              <w:rPr>
                <w:rFonts w:ascii="等线" w:hAnsi="等线" w:eastAsia="等线" w:cs="等线"/>
                <w:color w:val="000000"/>
                <w:sz w:val="22"/>
              </w:rPr>
            </w:pPr>
            <w:r>
              <w:rPr>
                <w:rFonts w:ascii="等线" w:hAnsi="等线" w:eastAsia="等线" w:cs="等线"/>
                <w:color w:val="000000"/>
                <w:sz w:val="22"/>
              </w:rPr>
              <w:t>20尺柜</w:t>
            </w:r>
          </w:p>
          <w:p>
            <w:pPr>
              <w:pStyle w:val="cz60di"/>
              <w:snapToGrid w:val="false"/>
              <w:jc w:val="left"/>
              <w:rPr>
                <w:rFonts w:ascii="等线" w:hAnsi="等线" w:eastAsia="等线" w:cs="等线"/>
                <w:color w:val="000000"/>
                <w:sz w:val="22"/>
              </w:rPr>
            </w:pPr>
            <w:r>
              <w:rPr>
                <w:rFonts w:ascii="等线" w:hAnsi="等线" w:eastAsia="等线" w:cs="等线"/>
                <w:color w:val="000000"/>
                <w:sz w:val="22"/>
              </w:rPr>
              <w:t>40尺柜</w:t>
            </w:r>
          </w:p>
          <w:p>
            <w:pPr>
              <w:pStyle w:val="cz60di"/>
              <w:snapToGrid w:val="false"/>
              <w:jc w:val="left"/>
              <w:rPr>
                <w:rFonts w:ascii="等线" w:hAnsi="等线" w:eastAsia="等线" w:cs="等线"/>
                <w:color w:val="000000"/>
                <w:sz w:val="22"/>
              </w:rPr>
            </w:pPr>
            <w:r>
              <w:rPr>
                <w:rFonts w:ascii="等线" w:hAnsi="等线" w:eastAsia="等线" w:cs="等线"/>
                <w:color w:val="000000"/>
                <w:sz w:val="22"/>
              </w:rPr>
              <w:t>40/45尺柜</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sz w:val="22"/>
              </w:rPr>
            </w:pPr>
          </w:p>
        </w:tc>
      </w:tr>
      <w:tr>
        <w:trPr>
          <w:trHeight w:val="840"/>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center"/>
              <w:rPr>
                <w:rFonts w:ascii="等线" w:hAnsi="等线" w:eastAsia="等线" w:cs="等线"/>
                <w:color w:val="000000"/>
                <w:sz w:val="22"/>
              </w:rPr>
            </w:pPr>
            <w:r>
              <w:rPr>
                <w:rFonts w:ascii="等线" w:hAnsi="等线" w:eastAsia="等线" w:cs="等线"/>
                <w:color w:val="000000"/>
                <w:sz w:val="22"/>
              </w:rPr>
              <w:t>3</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车辆类型</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spacing w:line="240" w:lineRule="auto"/>
              <w:jc w:val="left"/>
              <w:rPr>
                <w:rFonts w:ascii="等线" w:hAnsi="等线" w:eastAsia="等线" w:cs="等线"/>
                <w:color w:val="000000"/>
                <w:sz w:val="22"/>
              </w:rPr>
            </w:pPr>
            <w:r>
              <w:rPr>
                <w:rFonts w:ascii="等线" w:hAnsi="等线" w:eastAsia="等线" w:cs="等线"/>
                <w:color w:val="000000"/>
                <w:sz w:val="22"/>
              </w:rPr>
              <w:t>全部</w:t>
            </w:r>
          </w:p>
          <w:p>
            <w:pPr>
              <w:pStyle w:val="cz60di"/>
              <w:snapToGrid w:val="false"/>
              <w:spacing w:line="240" w:lineRule="auto"/>
              <w:jc w:val="left"/>
              <w:rPr>
                <w:rFonts w:ascii="等线" w:hAnsi="等线" w:eastAsia="等线" w:cs="等线"/>
                <w:color w:val="000000"/>
                <w:sz w:val="22"/>
              </w:rPr>
            </w:pPr>
            <w:r>
              <w:rPr>
                <w:rFonts w:ascii="等线" w:hAnsi="等线" w:eastAsia="等线" w:cs="等线"/>
                <w:color w:val="000000"/>
                <w:sz w:val="22"/>
              </w:rPr>
              <w:t>重型厢式货车、中型厢式货车</w:t>
            </w:r>
          </w:p>
          <w:p>
            <w:pPr>
              <w:pStyle w:val="cz60di"/>
              <w:snapToGrid w:val="false"/>
              <w:jc w:val="left"/>
              <w:rPr>
                <w:rFonts w:ascii="等线" w:hAnsi="等线" w:eastAsia="等线" w:cs="等线"/>
                <w:color w:val="000000"/>
                <w:sz w:val="22"/>
              </w:rPr>
            </w:pPr>
            <w:r>
              <w:rPr>
                <w:rFonts w:ascii="等线" w:hAnsi="等线" w:eastAsia="等线" w:cs="等线"/>
                <w:color w:val="000000"/>
                <w:sz w:val="22"/>
              </w:rPr>
              <w:t>轻型厢式货车、小型厢式货车</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sz w:val="22"/>
              </w:rPr>
            </w:pPr>
          </w:p>
        </w:tc>
      </w:tr>
      <w:tr>
        <w:trPr>
          <w:trHeight w:val="840"/>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center"/>
              <w:rPr>
                <w:rFonts w:ascii="等线" w:hAnsi="等线" w:eastAsia="等线" w:cs="等线"/>
                <w:color w:val="000000"/>
                <w:sz w:val="22"/>
              </w:rPr>
            </w:pPr>
            <w:r>
              <w:rPr>
                <w:rFonts w:ascii="等线" w:hAnsi="等线" w:eastAsia="等线" w:cs="等线"/>
                <w:color w:val="000000"/>
                <w:sz w:val="22"/>
              </w:rPr>
              <w:t>4</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监管类型</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全部、是、否</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sz w:val="22"/>
              </w:rPr>
            </w:pPr>
          </w:p>
        </w:tc>
      </w:tr>
      <w:tr>
        <w:trPr>
          <w:trHeight w:val="840"/>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center"/>
              <w:rPr>
                <w:rFonts w:ascii="等线" w:hAnsi="等线" w:eastAsia="等线" w:cs="等线"/>
                <w:color w:val="000000"/>
                <w:sz w:val="22"/>
              </w:rPr>
            </w:pPr>
            <w:r>
              <w:rPr>
                <w:rFonts w:ascii="等线" w:hAnsi="等线" w:eastAsia="等线" w:cs="等线"/>
                <w:color w:val="000000"/>
                <w:sz w:val="22"/>
              </w:rPr>
              <w:t>5</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登记日期</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无</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支持通过年、年月、年月日三种方式查询。</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sz w:val="22"/>
              </w:rPr>
            </w:pPr>
          </w:p>
        </w:tc>
      </w:tr>
      <w:tr>
        <w:trPr>
          <w:trHeight w:val="840"/>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center"/>
              <w:rPr>
                <w:rFonts w:ascii="等线" w:hAnsi="等线" w:eastAsia="等线" w:cs="等线"/>
                <w:color w:val="000000"/>
                <w:sz w:val="22"/>
              </w:rPr>
            </w:pPr>
            <w:r>
              <w:rPr>
                <w:rFonts w:ascii="等线" w:hAnsi="等线" w:eastAsia="等线" w:cs="等线"/>
                <w:color w:val="000000"/>
                <w:sz w:val="22"/>
              </w:rPr>
              <w:t>6</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预计年审时间</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无</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支持通过年、年月、年月日三种方式查询。</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sz w:val="22"/>
              </w:rPr>
            </w:pPr>
          </w:p>
        </w:tc>
      </w:tr>
    </w:tbl>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8"/>
        </w:rPr>
      </w:pPr>
      <w:r>
        <w:rPr>
          <w:rFonts w:ascii="宋体" w:hAnsi="宋体" w:eastAsia="宋体" w:cs="宋体"/>
          <w:sz w:val="28"/>
        </w:rPr>
        <w:t>（4）字段说明</w:t>
      </w:r>
    </w:p>
    <w:tbl>
      <w:tblPr>
        <w:tblStyle w:val="sc70qt"/>
        <w:tblInd w:w="0" w:type="dxa"/>
        <w:tblLayout w:type="fixed"/>
      </w:tblPr>
      <w:tblGrid>
        <w:gridCol w:w="585"/>
        <w:gridCol w:w="1425"/>
        <w:gridCol w:w="780"/>
        <w:gridCol w:w="1020"/>
        <w:gridCol w:w="960"/>
        <w:gridCol w:w="780"/>
        <w:gridCol w:w="720"/>
        <w:gridCol w:w="3030"/>
      </w:tblGrid>
      <w:tr>
        <w:trPr>
          <w:trHeight w:val="615"/>
        </w:trPr>
        <w:tc>
          <w:tcPr>
            <w:tcW w:w="58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2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303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车牌号</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车型</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2"/>
              </w:rPr>
            </w:pPr>
            <w:r>
              <w:rPr>
                <w:rFonts w:ascii="宋体" w:hAnsi="宋体" w:eastAsia="宋体" w:cs="宋体"/>
                <w:color w:val="000000"/>
                <w:sz w:val="22"/>
              </w:rPr>
              <w:t>外形尺寸</w:t>
            </w:r>
          </w:p>
          <w:p>
            <w:pPr>
              <w:pStyle w:val="cz60di"/>
              <w:snapToGrid w:val="false"/>
              <w:jc w:val="center"/>
              <w:rPr>
                <w:rFonts w:ascii="宋体" w:hAnsi="宋体" w:eastAsia="宋体" w:cs="宋体"/>
                <w:color w:val="000000"/>
                <w:sz w:val="22"/>
              </w:rPr>
            </w:pPr>
            <w:r>
              <w:rPr>
                <w:rFonts w:ascii="宋体" w:hAnsi="宋体" w:eastAsia="宋体" w:cs="宋体"/>
                <w:color w:val="000000"/>
                <w:sz w:val="22"/>
              </w:rPr>
              <w:t>（CM）</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核载重量</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（KG）</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监管类型</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6</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车辆状态</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7</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司机</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8</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登记日期</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9</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车龄</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（年）</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里程</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（万公里）</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预计年审时间</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当前位置</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bl>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numPr>
          <w:ilvl w:val="0"/>
          <w:numId w:val="10"/>
        </w:numPr>
        <w:snapToGrid w:val="false"/>
        <w:ind w:left="0" w:leftChars="0" w:hanging="0" w:hangingChars="0" w:firstLine="0" w:firstLineChars="0"/>
        <w:jc w:val="both"/>
        <w:rPr>
          <w:rFonts w:ascii="宋体" w:hAnsi="宋体" w:eastAsia="宋体" w:cs="宋体"/>
          <w:sz w:val="28"/>
        </w:rPr>
      </w:pPr>
      <w:r>
        <w:rPr>
          <w:rFonts w:ascii="宋体" w:hAnsi="宋体" w:eastAsia="宋体" w:cs="宋体"/>
          <w:sz w:val="28"/>
        </w:rPr>
        <w:t>列表说明</w:t>
      </w:r>
    </w:p>
    <w:p>
      <w:pPr>
        <w:pStyle w:val="cz60di"/>
        <w:numPr>
          <w:ilvl w:val="0"/>
          <w:numId w:val="4"/>
        </w:numPr>
        <w:snapToGrid w:val="false"/>
        <w:ind w:left="420" w:leftChars="0" w:hanging="420"/>
        <w:jc w:val="both"/>
        <w:rPr>
          <w:rFonts w:ascii="宋体" w:hAnsi="宋体" w:eastAsia="宋体" w:cs="宋体"/>
          <w:color w:val="404040"/>
          <w:spacing w:val="2"/>
          <w:sz w:val="20"/>
        </w:rPr>
      </w:pPr>
      <w:r>
        <w:rPr>
          <w:rFonts w:ascii="宋体" w:hAnsi="宋体" w:eastAsia="宋体" w:cs="宋体"/>
          <w:sz w:val="20"/>
        </w:rPr>
        <w:t>排序规则：</w:t>
      </w:r>
      <w:r>
        <w:rPr>
          <w:rFonts w:ascii="宋体" w:hAnsi="宋体" w:eastAsia="宋体" w:cs="宋体"/>
          <w:color w:val="404040"/>
          <w:spacing w:val="2"/>
          <w:sz w:val="20"/>
        </w:rPr>
        <w:t>页面中的字段排序参照原型，查询的数据排列规则</w:t>
      </w:r>
      <w:r>
        <w:rPr>
          <w:rFonts w:ascii="宋体" w:hAnsi="宋体" w:eastAsia="宋体" w:cs="宋体"/>
          <w:color w:val="404040"/>
          <w:spacing w:val="2"/>
          <w:sz w:val="22"/>
        </w:rPr>
        <w:t>按照</w:t>
      </w:r>
      <w:r>
        <w:rPr>
          <w:rFonts w:ascii="宋体" w:hAnsi="宋体" w:eastAsia="宋体" w:cs="宋体"/>
          <w:color w:val="404040"/>
          <w:spacing w:val="2"/>
          <w:sz w:val="22"/>
          <w:shd w:val="clear" w:color="auto" w:fill="FFFF00"/>
        </w:rPr>
        <w:t>车牌号首个拼音字母顺序</w:t>
      </w:r>
      <w:r>
        <w:rPr>
          <w:rFonts w:ascii="宋体" w:hAnsi="宋体" w:eastAsia="宋体" w:cs="宋体"/>
          <w:color w:val="404040"/>
          <w:spacing w:val="2"/>
          <w:sz w:val="22"/>
        </w:rPr>
        <w:t>排列</w:t>
      </w:r>
      <w:r>
        <w:rPr>
          <w:rFonts w:ascii="宋体" w:hAnsi="宋体" w:eastAsia="宋体" w:cs="宋体"/>
          <w:color w:val="404040"/>
          <w:spacing w:val="2"/>
          <w:sz w:val="20"/>
        </w:rPr>
        <w:t>。</w:t>
      </w:r>
    </w:p>
    <w:p>
      <w:pPr>
        <w:pStyle w:val="cz60di"/>
        <w:numPr>
          <w:ilvl w:val="0"/>
          <w:numId w:val="4"/>
        </w:numPr>
        <w:snapToGrid w:val="false"/>
        <w:ind w:left="420" w:leftChars="0" w:hanging="420"/>
        <w:jc w:val="both"/>
        <w:rPr>
          <w:rFonts w:ascii="宋体" w:hAnsi="宋体" w:eastAsia="宋体" w:cs="宋体"/>
          <w:color w:val="404040"/>
          <w:spacing w:val="2"/>
          <w:sz w:val="22"/>
        </w:rPr>
      </w:pPr>
      <w:r>
        <w:rPr>
          <w:rFonts w:ascii="宋体" w:hAnsi="宋体" w:eastAsia="宋体" w:cs="宋体"/>
          <w:color w:val="404040"/>
          <w:spacing w:val="2"/>
          <w:sz w:val="22"/>
        </w:rPr>
        <w:t>车辆年审日期：年审日期的前一个月，系统会通过小程序发送一条通知给主管。如：车牌号：xxxxxx还有一个月即将年审日期，请及时处理更新。在车辆列表页面上标红显示。</w:t>
      </w:r>
    </w:p>
    <w:p>
      <w:pPr>
        <w:pStyle w:val="cz60di"/>
        <w:numPr>
          <w:ilvl w:val="0"/>
          <w:numId w:val="4"/>
        </w:numPr>
        <w:snapToGrid w:val="false"/>
        <w:ind w:left="420" w:leftChars="0" w:hanging="420"/>
        <w:jc w:val="both"/>
        <w:rPr>
          <w:rFonts w:ascii="宋体" w:hAnsi="宋体" w:eastAsia="宋体" w:cs="宋体"/>
          <w:color w:val="404040"/>
          <w:spacing w:val="2"/>
          <w:sz w:val="22"/>
        </w:rPr>
      </w:pPr>
      <w:r>
        <w:rPr>
          <w:rFonts w:ascii="宋体" w:hAnsi="宋体" w:eastAsia="宋体" w:cs="宋体"/>
          <w:color w:val="404040"/>
          <w:spacing w:val="2"/>
          <w:sz w:val="22"/>
        </w:rPr>
        <w:t>辆状态：查询运单任务调配判断该车辆的状态，如果相关车辆分配运单状态是</w:t>
      </w:r>
      <w:r>
        <w:rPr>
          <w:rFonts w:ascii="宋体" w:hAnsi="宋体" w:eastAsia="宋体" w:cs="宋体"/>
          <w:color w:val="404040"/>
          <w:spacing w:val="2"/>
          <w:sz w:val="22"/>
          <w:shd w:val="clear" w:color="auto" w:fill="FFFF00"/>
        </w:rPr>
        <w:t>“已卸货”、“已完成”、“已取消”</w:t>
      </w:r>
      <w:r>
        <w:rPr>
          <w:rFonts w:ascii="宋体" w:hAnsi="宋体" w:eastAsia="宋体" w:cs="宋体"/>
          <w:color w:val="404040"/>
          <w:spacing w:val="2"/>
          <w:sz w:val="22"/>
        </w:rPr>
        <w:t>或者无调派任务，则判断为</w:t>
      </w:r>
      <w:r>
        <w:rPr>
          <w:rFonts w:ascii="宋体" w:hAnsi="宋体" w:eastAsia="宋体" w:cs="宋体"/>
          <w:color w:val="404040"/>
          <w:spacing w:val="2"/>
          <w:sz w:val="22"/>
          <w:shd w:val="clear" w:color="auto" w:fill="FFFF00"/>
        </w:rPr>
        <w:t>“空闲中”</w:t>
      </w:r>
      <w:r>
        <w:rPr>
          <w:rFonts w:ascii="宋体" w:hAnsi="宋体" w:eastAsia="宋体" w:cs="宋体"/>
          <w:color w:val="404040"/>
          <w:spacing w:val="2"/>
          <w:sz w:val="22"/>
        </w:rPr>
        <w:t>；否则判断为“运输中”。</w:t>
      </w:r>
    </w:p>
    <w:p>
      <w:pPr>
        <w:pStyle w:val="cz60di"/>
        <w:snapToGrid w:val="false"/>
        <w:jc w:val="both"/>
        <w:rPr>
          <w:rFonts w:ascii="宋体" w:hAnsi="宋体" w:eastAsia="宋体" w:cs="宋体"/>
          <w:sz w:val="28"/>
        </w:rPr>
      </w:pPr>
    </w:p>
    <w:p>
      <w:pPr>
        <w:pStyle w:val="cz60di"/>
        <w:snapToGrid w:val="false"/>
        <w:jc w:val="both"/>
        <w:rPr>
          <w:rFonts w:ascii="宋体" w:hAnsi="宋体" w:eastAsia="宋体" w:cs="宋体"/>
          <w:sz w:val="20"/>
        </w:rPr>
      </w:pPr>
    </w:p>
    <w:p>
      <w:pPr>
        <w:pStyle w:val="y0xei8"/>
        <w:snapToGrid w:val="false"/>
        <w:spacing w:before="260" w:after="260" w:line="415" w:lineRule="auto"/>
        <w:jc w:val="both"/>
        <w:rPr>
          <w:rFonts w:ascii="宋体" w:hAnsi="宋体" w:eastAsia="宋体" w:cs="宋体"/>
          <w:sz w:val="32"/>
        </w:rPr>
      </w:pPr>
      <w:r>
        <w:rPr>
          <w:rFonts w:ascii="宋体" w:hAnsi="宋体" w:eastAsia="宋体" w:cs="宋体"/>
          <w:sz w:val="32"/>
        </w:rPr>
        <w:t>3.2.2 车辆新增原型页面</w:t>
      </w:r>
    </w:p>
    <w:p>
      <w:pPr>
        <w:pStyle w:val="cz60di"/>
        <w:snapToGrid w:val="false"/>
        <w:jc w:val="both"/>
        <w:rPr>
          <w:rFonts w:ascii="宋体" w:hAnsi="宋体" w:eastAsia="宋体" w:cs="宋体"/>
          <w:sz w:val="28"/>
        </w:rPr>
      </w:pPr>
      <w:r>
        <w:rPr>
          <w:rFonts w:ascii="宋体" w:hAnsi="宋体" w:eastAsia="宋体" w:cs="宋体"/>
          <w:sz w:val="28"/>
        </w:rPr>
        <w:t>（1）车辆新增界面</w:t>
      </w:r>
    </w:p>
    <w:p>
      <w:pPr>
        <w:pStyle w:val="cz60di"/>
        <w:snapToGrid w:val="false"/>
        <w:jc w:val="both"/>
        <w:rPr>
          <w:rFonts w:ascii="宋体" w:hAnsi="宋体" w:eastAsia="宋体" w:cs="宋体"/>
          <w:sz w:val="20"/>
        </w:rPr>
      </w:pPr>
      <w:r>
        <w:rPr/>
        <w:drawing>
          <wp:inline distT="0" distB="0" distL="0" distR="0">
            <wp:extent cx="5236210" cy="3324444"/>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4"/>
                    <a:srcRect l="0" t="0" r="0" b="0"/>
                    <a:stretch/>
                  </pic:blipFill>
                  <pic:spPr>
                    <a:xfrm rot="21600000">
                      <a:off x="0" y="0"/>
                      <a:ext cx="5236210" cy="3324444"/>
                    </a:xfrm>
                    <a:prstGeom prst="rect">
                      <a:avLst/>
                    </a:prstGeom>
                  </pic:spPr>
                </pic:pic>
              </a:graphicData>
            </a:graphic>
          </wp:inline>
        </w:drawing>
      </w: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8"/>
        </w:rPr>
      </w:pPr>
      <w:r>
        <w:rPr>
          <w:rFonts w:ascii="宋体" w:hAnsi="宋体" w:eastAsia="宋体" w:cs="宋体"/>
          <w:sz w:val="28"/>
        </w:rPr>
        <w:t>（2）按钮说明</w:t>
      </w:r>
    </w:p>
    <w:p>
      <w:pPr>
        <w:pStyle w:val="cz60di"/>
        <w:numPr>
          <w:ilvl w:val="0"/>
          <w:numId w:val="4"/>
        </w:numPr>
        <w:snapToGrid w:val="false"/>
        <w:spacing w:line="360" w:lineRule="auto"/>
        <w:ind w:left="420" w:leftChars="0" w:hanging="420"/>
        <w:jc w:val="both"/>
        <w:rPr>
          <w:rFonts w:ascii="宋体" w:hAnsi="宋体" w:eastAsia="宋体" w:cs="宋体"/>
          <w:color w:val="404040"/>
          <w:spacing w:val="2"/>
          <w:sz w:val="24"/>
        </w:rPr>
      </w:pPr>
      <w:r>
        <w:rPr>
          <w:rFonts w:ascii="宋体" w:hAnsi="宋体" w:eastAsia="宋体" w:cs="宋体"/>
          <w:sz w:val="24"/>
        </w:rPr>
        <w:t>提交：提交时</w:t>
      </w:r>
      <w:r>
        <w:rPr>
          <w:rFonts w:ascii="宋体" w:hAnsi="宋体" w:eastAsia="宋体" w:cs="宋体"/>
          <w:color w:val="404040"/>
          <w:spacing w:val="2"/>
          <w:sz w:val="24"/>
        </w:rPr>
        <w:t>对车牌号进行重复性校验，若车牌号格式错误、必填项为空时，则系统提交时会标红提示该错误，并不允许提交；若当前系统已有此车牌号，则系统提示“您提交的信息已存在，请重新检查！”</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取消：取消新增车辆信息，并返回车辆列表。</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删除：删除已上传的图片，然后可以重新上传图片。点击删除时会跳出确认的弹窗提示。</w:t>
      </w:r>
    </w:p>
    <w:p>
      <w:pPr>
        <w:pStyle w:val="cz60di"/>
        <w:snapToGrid w:val="false"/>
        <w:spacing w:line="360" w:lineRule="auto"/>
        <w:jc w:val="both"/>
        <w:rPr>
          <w:rFonts w:ascii="宋体" w:hAnsi="宋体" w:eastAsia="宋体" w:cs="宋体"/>
          <w:sz w:val="24"/>
        </w:rPr>
      </w:pPr>
    </w:p>
    <w:p>
      <w:pPr>
        <w:pStyle w:val="cz60di"/>
        <w:snapToGrid w:val="false"/>
        <w:jc w:val="both"/>
        <w:rPr>
          <w:rFonts w:ascii="宋体" w:hAnsi="宋体" w:eastAsia="宋体" w:cs="宋体"/>
          <w:sz w:val="28"/>
        </w:rPr>
      </w:pPr>
      <w:r>
        <w:rPr>
          <w:rFonts w:ascii="宋体" w:hAnsi="宋体" w:eastAsia="宋体" w:cs="宋体"/>
          <w:sz w:val="28"/>
        </w:rPr>
        <w:t>（3）字段说明</w:t>
      </w:r>
    </w:p>
    <w:tbl>
      <w:tblPr>
        <w:tblStyle w:val="sc70qt"/>
        <w:tblInd w:w="0" w:type="dxa"/>
        <w:tblLayout w:type="fixed"/>
      </w:tblPr>
      <w:tblGrid>
        <w:gridCol w:w="450"/>
        <w:gridCol w:w="1905"/>
        <w:gridCol w:w="660"/>
        <w:gridCol w:w="1065"/>
        <w:gridCol w:w="855"/>
        <w:gridCol w:w="855"/>
        <w:gridCol w:w="765"/>
        <w:gridCol w:w="2730"/>
      </w:tblGrid>
      <w:tr>
        <w:trPr>
          <w:trHeight w:val="615"/>
        </w:trPr>
        <w:tc>
          <w:tcPr>
            <w:tcW w:w="45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3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车牌号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50</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唯一标识，不允许重复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车型</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等线" w:hAnsi="等线" w:eastAsia="等线" w:cs="等线"/>
                <w:color w:val="000000"/>
                <w:sz w:val="22"/>
              </w:rPr>
            </w:pPr>
            <w:r>
              <w:rPr>
                <w:rFonts w:ascii="等线" w:hAnsi="等线" w:eastAsia="等线" w:cs="等线"/>
                <w:color w:val="000000"/>
                <w:sz w:val="22"/>
              </w:rPr>
              <w:t>1.5T</w:t>
            </w:r>
          </w:p>
          <w:p>
            <w:pPr>
              <w:pStyle w:val="cz60di"/>
              <w:snapToGrid w:val="false"/>
              <w:jc w:val="left"/>
              <w:rPr>
                <w:rFonts w:ascii="等线" w:hAnsi="等线" w:eastAsia="等线" w:cs="等线"/>
                <w:color w:val="000000"/>
                <w:sz w:val="22"/>
              </w:rPr>
            </w:pPr>
            <w:r>
              <w:rPr>
                <w:rFonts w:ascii="等线" w:hAnsi="等线" w:eastAsia="等线" w:cs="等线"/>
                <w:color w:val="000000"/>
                <w:sz w:val="22"/>
              </w:rPr>
              <w:t>4.2车</w:t>
            </w:r>
          </w:p>
          <w:p>
            <w:pPr>
              <w:pStyle w:val="cz60di"/>
              <w:snapToGrid w:val="false"/>
              <w:jc w:val="left"/>
              <w:rPr>
                <w:rFonts w:ascii="等线" w:hAnsi="等线" w:eastAsia="等线" w:cs="等线"/>
                <w:color w:val="000000"/>
                <w:sz w:val="22"/>
              </w:rPr>
            </w:pPr>
            <w:r>
              <w:rPr>
                <w:rFonts w:ascii="等线" w:hAnsi="等线" w:eastAsia="等线" w:cs="等线"/>
                <w:color w:val="000000"/>
                <w:sz w:val="22"/>
              </w:rPr>
              <w:t>6.8车</w:t>
            </w:r>
          </w:p>
          <w:p>
            <w:pPr>
              <w:pStyle w:val="cz60di"/>
              <w:snapToGrid w:val="false"/>
              <w:jc w:val="left"/>
              <w:rPr>
                <w:rFonts w:ascii="等线" w:hAnsi="等线" w:eastAsia="等线" w:cs="等线"/>
                <w:color w:val="000000"/>
                <w:sz w:val="22"/>
              </w:rPr>
            </w:pPr>
            <w:r>
              <w:rPr>
                <w:rFonts w:ascii="等线" w:hAnsi="等线" w:eastAsia="等线" w:cs="等线"/>
                <w:color w:val="000000"/>
                <w:sz w:val="22"/>
              </w:rPr>
              <w:t>7.6车</w:t>
            </w:r>
          </w:p>
          <w:p>
            <w:pPr>
              <w:pStyle w:val="cz60di"/>
              <w:snapToGrid w:val="false"/>
              <w:jc w:val="left"/>
              <w:rPr>
                <w:rFonts w:ascii="等线" w:hAnsi="等线" w:eastAsia="等线" w:cs="等线"/>
                <w:color w:val="000000"/>
                <w:sz w:val="22"/>
              </w:rPr>
            </w:pPr>
            <w:r>
              <w:rPr>
                <w:rFonts w:ascii="等线" w:hAnsi="等线" w:eastAsia="等线" w:cs="等线"/>
                <w:color w:val="000000"/>
                <w:sz w:val="22"/>
              </w:rPr>
              <w:t>3T</w:t>
            </w:r>
          </w:p>
          <w:p>
            <w:pPr>
              <w:pStyle w:val="cz60di"/>
              <w:snapToGrid w:val="false"/>
              <w:jc w:val="left"/>
              <w:rPr>
                <w:rFonts w:ascii="等线" w:hAnsi="等线" w:eastAsia="等线" w:cs="等线"/>
                <w:color w:val="000000"/>
                <w:sz w:val="22"/>
              </w:rPr>
            </w:pPr>
            <w:r>
              <w:rPr>
                <w:rFonts w:ascii="等线" w:hAnsi="等线" w:eastAsia="等线" w:cs="等线"/>
                <w:color w:val="000000"/>
                <w:sz w:val="22"/>
              </w:rPr>
              <w:t>5T</w:t>
            </w:r>
          </w:p>
          <w:p>
            <w:pPr>
              <w:pStyle w:val="cz60di"/>
              <w:snapToGrid w:val="false"/>
              <w:jc w:val="left"/>
              <w:rPr>
                <w:rFonts w:ascii="等线" w:hAnsi="等线" w:eastAsia="等线" w:cs="等线"/>
                <w:color w:val="000000"/>
                <w:sz w:val="22"/>
              </w:rPr>
            </w:pPr>
            <w:r>
              <w:rPr>
                <w:rFonts w:ascii="等线" w:hAnsi="等线" w:eastAsia="等线" w:cs="等线"/>
                <w:color w:val="000000"/>
                <w:sz w:val="22"/>
              </w:rPr>
              <w:t>8T</w:t>
            </w:r>
          </w:p>
          <w:p>
            <w:pPr>
              <w:pStyle w:val="cz60di"/>
              <w:snapToGrid w:val="false"/>
              <w:jc w:val="left"/>
              <w:rPr>
                <w:rFonts w:ascii="等线" w:hAnsi="等线" w:eastAsia="等线" w:cs="等线"/>
                <w:color w:val="000000"/>
                <w:sz w:val="22"/>
              </w:rPr>
            </w:pPr>
            <w:r>
              <w:rPr>
                <w:rFonts w:ascii="等线" w:hAnsi="等线" w:eastAsia="等线" w:cs="等线"/>
                <w:color w:val="000000"/>
                <w:sz w:val="22"/>
              </w:rPr>
              <w:t>10T</w:t>
            </w:r>
          </w:p>
          <w:p>
            <w:pPr>
              <w:pStyle w:val="cz60di"/>
              <w:snapToGrid w:val="false"/>
              <w:jc w:val="left"/>
              <w:rPr>
                <w:rFonts w:ascii="等线" w:hAnsi="等线" w:eastAsia="等线" w:cs="等线"/>
                <w:color w:val="000000"/>
                <w:sz w:val="22"/>
              </w:rPr>
            </w:pPr>
            <w:r>
              <w:rPr>
                <w:rFonts w:ascii="等线" w:hAnsi="等线" w:eastAsia="等线" w:cs="等线"/>
                <w:color w:val="000000"/>
                <w:sz w:val="22"/>
              </w:rPr>
              <w:t>12T</w:t>
            </w:r>
          </w:p>
          <w:p>
            <w:pPr>
              <w:pStyle w:val="cz60di"/>
              <w:snapToGrid w:val="false"/>
              <w:jc w:val="left"/>
              <w:rPr>
                <w:rFonts w:ascii="等线" w:hAnsi="等线" w:eastAsia="等线" w:cs="等线"/>
                <w:color w:val="000000"/>
                <w:sz w:val="22"/>
              </w:rPr>
            </w:pPr>
            <w:r>
              <w:rPr>
                <w:rFonts w:ascii="等线" w:hAnsi="等线" w:eastAsia="等线" w:cs="等线"/>
                <w:color w:val="000000"/>
                <w:sz w:val="22"/>
              </w:rPr>
              <w:t>20尺柜</w:t>
            </w:r>
          </w:p>
          <w:p>
            <w:pPr>
              <w:pStyle w:val="cz60di"/>
              <w:snapToGrid w:val="false"/>
              <w:jc w:val="left"/>
              <w:rPr>
                <w:rFonts w:ascii="等线" w:hAnsi="等线" w:eastAsia="等线" w:cs="等线"/>
                <w:color w:val="000000"/>
                <w:sz w:val="22"/>
              </w:rPr>
            </w:pPr>
            <w:r>
              <w:rPr>
                <w:rFonts w:ascii="等线" w:hAnsi="等线" w:eastAsia="等线" w:cs="等线"/>
                <w:color w:val="000000"/>
                <w:sz w:val="22"/>
              </w:rPr>
              <w:t>40尺柜</w:t>
            </w:r>
          </w:p>
          <w:p>
            <w:pPr>
              <w:pStyle w:val="cz60di"/>
              <w:snapToGrid w:val="false"/>
              <w:jc w:val="left"/>
              <w:rPr>
                <w:rFonts w:ascii="等线" w:hAnsi="等线" w:eastAsia="等线" w:cs="等线"/>
                <w:color w:val="000000"/>
                <w:sz w:val="22"/>
              </w:rPr>
            </w:pPr>
            <w:r>
              <w:rPr>
                <w:rFonts w:ascii="等线" w:hAnsi="等线" w:eastAsia="等线" w:cs="等线"/>
                <w:color w:val="000000"/>
                <w:sz w:val="22"/>
              </w:rPr>
              <w:t>40/45尺柜</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2"/>
              </w:rPr>
            </w:pPr>
            <w:r>
              <w:rPr>
                <w:rFonts w:ascii="宋体" w:hAnsi="宋体" w:eastAsia="宋体" w:cs="宋体"/>
                <w:color w:val="000000"/>
                <w:sz w:val="22"/>
              </w:rPr>
              <w:t>外形尺寸</w:t>
            </w:r>
          </w:p>
          <w:p>
            <w:pPr>
              <w:pStyle w:val="cz60di"/>
              <w:snapToGrid w:val="false"/>
              <w:jc w:val="center"/>
              <w:rPr>
                <w:rFonts w:ascii="宋体" w:hAnsi="宋体" w:eastAsia="宋体" w:cs="宋体"/>
                <w:color w:val="000000"/>
                <w:sz w:val="22"/>
              </w:rPr>
            </w:pPr>
            <w:r>
              <w:rPr>
                <w:rFonts w:ascii="宋体" w:hAnsi="宋体" w:eastAsia="宋体" w:cs="宋体"/>
                <w:color w:val="000000"/>
                <w:sz w:val="22"/>
              </w:rPr>
              <w:t>（CM）</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15-18</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格式“xxx*yyy*zzz”</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核载重量</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（KG）</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正整数</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监管类型</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是、否</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司机</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下拉多选框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由系统添加了且状态不为“已离职”的司机自动带出</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8</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登记日期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2"/>
              </w:rPr>
            </w:pPr>
            <w:r>
              <w:rPr>
                <w:rFonts w:ascii="宋体" w:hAnsi="宋体" w:eastAsia="宋体" w:cs="宋体"/>
                <w:color w:val="000000"/>
                <w:sz w:val="22"/>
              </w:rPr>
              <w:t>A1、A2、A3、B1、B2、C1、C2、C3、C4、C5、D、E、F、M、N、P</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9</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车龄</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（年）</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正整数</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10</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里程</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（万公里）</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20</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预计年审时间</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车辆类型</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小型厢型货车、轻型厢型货车</w:t>
            </w:r>
          </w:p>
          <w:p>
            <w:pPr>
              <w:pStyle w:val="cz60di"/>
              <w:snapToGrid w:val="false"/>
              <w:jc w:val="left"/>
              <w:rPr>
                <w:rFonts w:ascii="宋体" w:hAnsi="宋体" w:eastAsia="宋体" w:cs="宋体"/>
                <w:color w:val="000000"/>
                <w:sz w:val="20"/>
              </w:rPr>
            </w:pPr>
            <w:r>
              <w:rPr>
                <w:rFonts w:ascii="宋体" w:hAnsi="宋体" w:eastAsia="宋体" w:cs="宋体"/>
                <w:color w:val="000000"/>
                <w:sz w:val="20"/>
              </w:rPr>
              <w:t>中型厢型货车、重型厢型货车</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行驶证上传</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图片</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图片上传大小&lt;=6M，格式支持jpg、png、bmp</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保险公司</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保险类型</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16</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投保险种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20</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保险期始</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18</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 xml:space="preserve">保险期止 </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19</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多行文本框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bl>
    <w:p>
      <w:pPr>
        <w:pStyle w:val="cz60di"/>
        <w:snapToGrid w:val="false"/>
        <w:jc w:val="both"/>
        <w:rPr>
          <w:rFonts w:ascii="宋体" w:hAnsi="宋体" w:eastAsia="宋体" w:cs="宋体"/>
          <w:sz w:val="28"/>
        </w:rPr>
      </w:pPr>
    </w:p>
    <w:p>
      <w:pPr>
        <w:pStyle w:val="cz60di"/>
        <w:snapToGrid w:val="false"/>
        <w:jc w:val="both"/>
        <w:rPr>
          <w:rFonts w:ascii="宋体" w:hAnsi="宋体" w:eastAsia="宋体" w:cs="宋体"/>
          <w:sz w:val="28"/>
        </w:rPr>
      </w:pPr>
      <w:r>
        <w:rPr>
          <w:rFonts w:ascii="宋体" w:hAnsi="宋体" w:eastAsia="宋体" w:cs="宋体"/>
          <w:sz w:val="28"/>
        </w:rPr>
        <w:t>（4）用例说明</w:t>
      </w:r>
    </w:p>
    <w:tbl>
      <w:tblPr>
        <w:tblStyle w:val="sc70qt"/>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车辆管理--新增车辆信息</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输入车辆的基础信息、投保信息，提交完成新增车辆。</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航晟主管</w:t>
            </w:r>
          </w:p>
        </w:tc>
      </w:tr>
      <w:tr>
        <w:trPr>
          <w:trHeight w:val="57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在车辆管理页面，点击《新增车辆》按钮，跳转到此页面</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录入新增车辆的必填信息，且符合规范要求，则新增提交成功。</w:t>
            </w:r>
          </w:p>
        </w:tc>
      </w:tr>
      <w:tr>
        <w:trPr>
          <w:trHeight w:val="1560"/>
        </w:trPr>
        <w:tc>
          <w:tcPr>
            <w:tcW w:w="735" w:type="dxa"/>
            <w:tcBorders>
              <w:top w:val="single" w:color="D9D9D9" w:sz="6" w:space="0"/>
              <w:left w:val="single" w:color="D9D9D9" w:sz="6" w:space="0"/>
              <w:bottom w:val="single" w:color="D9D9D9" w:sz="6" w:space="0"/>
              <w:right w:val="single" w:color="D9D9D9" w:sz="6" w:space="0"/>
            </w:tcBorders>
            <w:shd w:fill="A6A6A6"/>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进入《新建车辆》页面，分别输入：基础信息、投保信息。</w:t>
            </w:r>
          </w:p>
          <w:p>
            <w:pPr>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1.基础信息：</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车牌号：文本输入，交为必填项。做重复性校检，若系统已存在此车牌号，则系统提交时会标红提示该错误，且不允许提交。</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车辆类型：车辆定义的类型，下拉选择车辆类型，为必填项。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车型：车辆的下拉选择车型，为必填项。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外形尺寸：车厢的尺寸，格式为“xxx*yyy*zzz”,单位是CM。</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核载重量：车辆核载重量，单位KG，为必填项。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登记日期：车辆登记日期，格式“2020-01-01”。为必填项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车龄：车辆从登记到当前的年龄。单位年，数值为正整数。由主管维护</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里程：车辆从建档开始，记录车辆的总路程。单位万公里，数值保留小数点2位。</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司机：给当前的车辆分配司机，支持搜索下拉框多个勾选选择，分配车辆的司机提交后会同步关联到司机管理。</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监管车：新增车辆是否监管车类型，为必填项。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预计年审时间：车辆年审的时间，格式“2020-01-01”。为必填项。年审时间前的一个月，微信小程序会发自动信息通知主管。且在车辆列表页面该车辆会标红显示。</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行驶证：车辆的行驶证，上传图片有大小上限和格式要求。图片≤6M，图片格式支持bmp、jpg、png类型。上传的图片可以点击删除按钮再重新上传。点击“删除”按钮时候，会有弹窗确认提示。</w:t>
            </w:r>
          </w:p>
          <w:p>
            <w:pPr>
              <w:snapToGrid w:val="false"/>
              <w:ind w:firstLineChars="200"/>
              <w:jc w:val="left"/>
              <w:rPr>
                <w:rFonts w:ascii="宋体" w:hAnsi="宋体" w:eastAsia="宋体" w:cs="宋体"/>
                <w:spacing w:val="2"/>
                <w:sz w:val="22"/>
              </w:rPr>
            </w:pPr>
            <w:r>
              <w:rPr/>
              <w:drawing>
                <wp:inline distT="0" distB="0" distL="0" distR="0">
                  <wp:extent cx="2533650" cy="923925"/>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5"/>
                          <a:srcRect l="0" t="0" r="0" b="0"/>
                          <a:stretch/>
                        </pic:blipFill>
                        <pic:spPr>
                          <a:xfrm rot="21600000">
                            <a:off x="0" y="0"/>
                            <a:ext cx="2533650" cy="923925"/>
                          </a:xfrm>
                          <a:prstGeom prst="rect">
                            <a:avLst/>
                          </a:prstGeom>
                        </pic:spPr>
                      </pic:pic>
                    </a:graphicData>
                  </a:graphic>
                </wp:inline>
              </w:drawing>
            </w:r>
          </w:p>
          <w:p>
            <w:pPr>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2.投保信息：</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保险公司：文本输入。</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保险类型：文本输入。</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投保险种：文本输入。</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保险期始：保险生效日期，格式“2020-01-01”。</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保险期止：保险失效日期，格式“2020-01-01”。</w:t>
            </w:r>
          </w:p>
          <w:p>
            <w:pPr>
              <w:snapToGrid w:val="false"/>
              <w:ind w:firstLineChars="200"/>
              <w:jc w:val="left"/>
              <w:rPr>
                <w:rFonts w:ascii="宋体" w:hAnsi="宋体" w:eastAsia="宋体" w:cs="宋体"/>
                <w:spacing w:val="2"/>
                <w:sz w:val="22"/>
              </w:rPr>
            </w:pPr>
          </w:p>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点击《提交》进行提交保存。</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提交成功：一闪而过的提示语“提交成功”，跳转到车辆管理页面。</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无法提交：若必填项未输入，或输入长度格式不符合要求，则该输入项红色highlight提醒，《提交》按钮置灰不可点击。</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分配的车辆根据车牌号自动同步关联到车辆管理的对应的车、司机。</w:t>
            </w:r>
          </w:p>
        </w:tc>
      </w:tr>
    </w:tbl>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y0xei8"/>
        <w:snapToGrid w:val="false"/>
        <w:spacing w:before="260" w:after="260" w:line="415" w:lineRule="auto"/>
        <w:jc w:val="both"/>
        <w:rPr>
          <w:rFonts w:ascii="宋体" w:hAnsi="宋体" w:eastAsia="宋体" w:cs="宋体"/>
          <w:sz w:val="32"/>
        </w:rPr>
      </w:pPr>
      <w:r>
        <w:rPr>
          <w:rFonts w:ascii="宋体" w:hAnsi="宋体" w:eastAsia="宋体" w:cs="宋体"/>
          <w:sz w:val="32"/>
        </w:rPr>
        <w:t>3.2.3 车辆修改原型页面</w:t>
      </w:r>
    </w:p>
    <w:p>
      <w:pPr>
        <w:pStyle w:val="cz60di"/>
        <w:snapToGrid w:val="false"/>
        <w:jc w:val="both"/>
        <w:rPr>
          <w:rFonts w:ascii="宋体" w:hAnsi="宋体" w:eastAsia="宋体" w:cs="宋体"/>
          <w:sz w:val="28"/>
        </w:rPr>
      </w:pPr>
      <w:r>
        <w:rPr>
          <w:rFonts w:ascii="宋体" w:hAnsi="宋体" w:eastAsia="宋体" w:cs="宋体"/>
          <w:sz w:val="28"/>
        </w:rPr>
        <w:t>（1）车辆修改界面</w:t>
      </w:r>
    </w:p>
    <w:p>
      <w:pPr>
        <w:pStyle w:val="cz60di"/>
        <w:snapToGrid w:val="false"/>
        <w:jc w:val="both"/>
        <w:rPr>
          <w:rFonts w:ascii="宋体" w:hAnsi="宋体" w:eastAsia="宋体" w:cs="宋体"/>
          <w:sz w:val="20"/>
        </w:rPr>
      </w:pPr>
      <w:r>
        <w:rPr/>
        <w:drawing>
          <wp:inline distT="0" distB="0" distL="0" distR="0">
            <wp:extent cx="5236210" cy="3324444"/>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6"/>
                    <a:srcRect l="0" t="0" r="0" b="0"/>
                    <a:stretch/>
                  </pic:blipFill>
                  <pic:spPr>
                    <a:xfrm rot="21600000">
                      <a:off x="0" y="0"/>
                      <a:ext cx="5236210" cy="3324444"/>
                    </a:xfrm>
                    <a:prstGeom prst="rect">
                      <a:avLst/>
                    </a:prstGeom>
                  </pic:spPr>
                </pic:pic>
              </a:graphicData>
            </a:graphic>
          </wp:inline>
        </w:drawing>
      </w:r>
    </w:p>
    <w:p>
      <w:pPr>
        <w:pStyle w:val="cz60di"/>
        <w:snapToGrid w:val="false"/>
        <w:jc w:val="both"/>
        <w:rPr>
          <w:rFonts w:ascii="宋体" w:hAnsi="宋体" w:eastAsia="宋体" w:cs="宋体"/>
          <w:sz w:val="28"/>
        </w:rPr>
      </w:pPr>
      <w:r>
        <w:rPr>
          <w:rFonts w:ascii="宋体" w:hAnsi="宋体" w:eastAsia="宋体" w:cs="宋体"/>
          <w:sz w:val="28"/>
        </w:rPr>
        <w:t>（2）按钮说明</w:t>
      </w:r>
    </w:p>
    <w:p>
      <w:pPr>
        <w:pStyle w:val="cz60di"/>
        <w:numPr>
          <w:ilvl w:val="0"/>
          <w:numId w:val="4"/>
        </w:numPr>
        <w:snapToGrid w:val="false"/>
        <w:spacing w:line="360" w:lineRule="auto"/>
        <w:ind w:left="420" w:leftChars="0" w:hanging="420"/>
        <w:jc w:val="both"/>
        <w:rPr>
          <w:rFonts w:ascii="宋体" w:hAnsi="宋体" w:eastAsia="宋体" w:cs="宋体"/>
          <w:color w:val="404040"/>
          <w:spacing w:val="2"/>
          <w:sz w:val="24"/>
        </w:rPr>
      </w:pPr>
      <w:r>
        <w:rPr>
          <w:rFonts w:ascii="宋体" w:hAnsi="宋体" w:eastAsia="宋体" w:cs="宋体"/>
          <w:sz w:val="24"/>
        </w:rPr>
        <w:t>提交：提交时</w:t>
      </w:r>
      <w:r>
        <w:rPr>
          <w:rFonts w:ascii="宋体" w:hAnsi="宋体" w:eastAsia="宋体" w:cs="宋体"/>
          <w:color w:val="404040"/>
          <w:spacing w:val="2"/>
          <w:sz w:val="24"/>
        </w:rPr>
        <w:t>对车牌号进行重复性校验，若车牌号格式错误、必填项为空时，则系统提交时会标红提示该错误，并不允许提交；若当前系统已有此车牌号，则系统提示“您提交的信息已存在，请重新检查！”</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取消：取消修改车辆信息，并返回车辆列表。</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删除：删除已上传的图片，然后可以重新上传图片。点击删除时会跳出确认的弹窗提示。</w:t>
      </w:r>
    </w:p>
    <w:p>
      <w:pPr>
        <w:pStyle w:val="cz60di"/>
        <w:snapToGrid w:val="false"/>
        <w:spacing w:line="360" w:lineRule="auto"/>
        <w:jc w:val="both"/>
        <w:rPr>
          <w:rFonts w:ascii="宋体" w:hAnsi="宋体" w:eastAsia="宋体" w:cs="宋体"/>
          <w:sz w:val="24"/>
        </w:rPr>
      </w:pPr>
    </w:p>
    <w:p>
      <w:pPr>
        <w:pStyle w:val="cz60di"/>
        <w:numPr>
          <w:ilvl w:val="0"/>
          <w:numId w:val="11"/>
        </w:numPr>
        <w:snapToGrid w:val="false"/>
        <w:ind w:left="0" w:leftChars="0" w:hanging="0" w:hangingChars="0" w:firstLine="0" w:firstLineChars="0"/>
        <w:jc w:val="both"/>
        <w:rPr>
          <w:rFonts w:ascii="宋体" w:hAnsi="宋体" w:eastAsia="宋体" w:cs="宋体"/>
          <w:sz w:val="28"/>
        </w:rPr>
      </w:pPr>
      <w:r>
        <w:rPr>
          <w:rFonts w:ascii="宋体" w:hAnsi="宋体" w:eastAsia="宋体" w:cs="宋体"/>
          <w:sz w:val="28"/>
        </w:rPr>
        <w:t>字段说明</w:t>
      </w:r>
    </w:p>
    <w:tbl>
      <w:tblPr>
        <w:tblStyle w:val="sc70qt"/>
        <w:tblInd w:w="0" w:type="dxa"/>
        <w:tblLayout w:type="fixed"/>
      </w:tblPr>
      <w:tblGrid>
        <w:gridCol w:w="450"/>
        <w:gridCol w:w="1905"/>
        <w:gridCol w:w="660"/>
        <w:gridCol w:w="1065"/>
        <w:gridCol w:w="855"/>
        <w:gridCol w:w="855"/>
        <w:gridCol w:w="765"/>
        <w:gridCol w:w="2730"/>
      </w:tblGrid>
      <w:tr>
        <w:trPr>
          <w:trHeight w:val="615"/>
        </w:trPr>
        <w:tc>
          <w:tcPr>
            <w:tcW w:w="45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3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车牌号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50</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唯一标识，不允许重复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车型</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等线" w:hAnsi="等线" w:eastAsia="等线" w:cs="等线"/>
                <w:color w:val="000000"/>
                <w:sz w:val="22"/>
              </w:rPr>
            </w:pPr>
            <w:r>
              <w:rPr>
                <w:rFonts w:ascii="等线" w:hAnsi="等线" w:eastAsia="等线" w:cs="等线"/>
                <w:color w:val="000000"/>
                <w:sz w:val="22"/>
              </w:rPr>
              <w:t>1.5T</w:t>
            </w:r>
          </w:p>
          <w:p>
            <w:pPr>
              <w:pStyle w:val="cz60di"/>
              <w:snapToGrid w:val="false"/>
              <w:jc w:val="left"/>
              <w:rPr>
                <w:rFonts w:ascii="等线" w:hAnsi="等线" w:eastAsia="等线" w:cs="等线"/>
                <w:color w:val="000000"/>
                <w:sz w:val="22"/>
              </w:rPr>
            </w:pPr>
            <w:r>
              <w:rPr>
                <w:rFonts w:ascii="等线" w:hAnsi="等线" w:eastAsia="等线" w:cs="等线"/>
                <w:color w:val="000000"/>
                <w:sz w:val="22"/>
              </w:rPr>
              <w:t>4.2车</w:t>
            </w:r>
          </w:p>
          <w:p>
            <w:pPr>
              <w:pStyle w:val="cz60di"/>
              <w:snapToGrid w:val="false"/>
              <w:jc w:val="left"/>
              <w:rPr>
                <w:rFonts w:ascii="等线" w:hAnsi="等线" w:eastAsia="等线" w:cs="等线"/>
                <w:color w:val="000000"/>
                <w:sz w:val="22"/>
              </w:rPr>
            </w:pPr>
            <w:r>
              <w:rPr>
                <w:rFonts w:ascii="等线" w:hAnsi="等线" w:eastAsia="等线" w:cs="等线"/>
                <w:color w:val="000000"/>
                <w:sz w:val="22"/>
              </w:rPr>
              <w:t>6.8车</w:t>
            </w:r>
          </w:p>
          <w:p>
            <w:pPr>
              <w:pStyle w:val="cz60di"/>
              <w:snapToGrid w:val="false"/>
              <w:jc w:val="left"/>
              <w:rPr>
                <w:rFonts w:ascii="等线" w:hAnsi="等线" w:eastAsia="等线" w:cs="等线"/>
                <w:color w:val="000000"/>
                <w:sz w:val="22"/>
              </w:rPr>
            </w:pPr>
            <w:r>
              <w:rPr>
                <w:rFonts w:ascii="等线" w:hAnsi="等线" w:eastAsia="等线" w:cs="等线"/>
                <w:color w:val="000000"/>
                <w:sz w:val="22"/>
              </w:rPr>
              <w:t>7.6车</w:t>
            </w:r>
          </w:p>
          <w:p>
            <w:pPr>
              <w:pStyle w:val="cz60di"/>
              <w:snapToGrid w:val="false"/>
              <w:jc w:val="left"/>
              <w:rPr>
                <w:rFonts w:ascii="等线" w:hAnsi="等线" w:eastAsia="等线" w:cs="等线"/>
                <w:color w:val="000000"/>
                <w:sz w:val="22"/>
              </w:rPr>
            </w:pPr>
            <w:r>
              <w:rPr>
                <w:rFonts w:ascii="等线" w:hAnsi="等线" w:eastAsia="等线" w:cs="等线"/>
                <w:color w:val="000000"/>
                <w:sz w:val="22"/>
              </w:rPr>
              <w:t>3T</w:t>
            </w:r>
          </w:p>
          <w:p>
            <w:pPr>
              <w:pStyle w:val="cz60di"/>
              <w:snapToGrid w:val="false"/>
              <w:jc w:val="left"/>
              <w:rPr>
                <w:rFonts w:ascii="等线" w:hAnsi="等线" w:eastAsia="等线" w:cs="等线"/>
                <w:color w:val="000000"/>
                <w:sz w:val="22"/>
              </w:rPr>
            </w:pPr>
            <w:r>
              <w:rPr>
                <w:rFonts w:ascii="等线" w:hAnsi="等线" w:eastAsia="等线" w:cs="等线"/>
                <w:color w:val="000000"/>
                <w:sz w:val="22"/>
              </w:rPr>
              <w:t>5T</w:t>
            </w:r>
          </w:p>
          <w:p>
            <w:pPr>
              <w:pStyle w:val="cz60di"/>
              <w:snapToGrid w:val="false"/>
              <w:jc w:val="left"/>
              <w:rPr>
                <w:rFonts w:ascii="等线" w:hAnsi="等线" w:eastAsia="等线" w:cs="等线"/>
                <w:color w:val="000000"/>
                <w:sz w:val="22"/>
              </w:rPr>
            </w:pPr>
            <w:r>
              <w:rPr>
                <w:rFonts w:ascii="等线" w:hAnsi="等线" w:eastAsia="等线" w:cs="等线"/>
                <w:color w:val="000000"/>
                <w:sz w:val="22"/>
              </w:rPr>
              <w:t>8T</w:t>
            </w:r>
          </w:p>
          <w:p>
            <w:pPr>
              <w:pStyle w:val="cz60di"/>
              <w:snapToGrid w:val="false"/>
              <w:jc w:val="left"/>
              <w:rPr>
                <w:rFonts w:ascii="等线" w:hAnsi="等线" w:eastAsia="等线" w:cs="等线"/>
                <w:color w:val="000000"/>
                <w:sz w:val="22"/>
              </w:rPr>
            </w:pPr>
            <w:r>
              <w:rPr>
                <w:rFonts w:ascii="等线" w:hAnsi="等线" w:eastAsia="等线" w:cs="等线"/>
                <w:color w:val="000000"/>
                <w:sz w:val="22"/>
              </w:rPr>
              <w:t>10T</w:t>
            </w:r>
          </w:p>
          <w:p>
            <w:pPr>
              <w:pStyle w:val="cz60di"/>
              <w:snapToGrid w:val="false"/>
              <w:jc w:val="left"/>
              <w:rPr>
                <w:rFonts w:ascii="等线" w:hAnsi="等线" w:eastAsia="等线" w:cs="等线"/>
                <w:color w:val="000000"/>
                <w:sz w:val="22"/>
              </w:rPr>
            </w:pPr>
            <w:r>
              <w:rPr>
                <w:rFonts w:ascii="等线" w:hAnsi="等线" w:eastAsia="等线" w:cs="等线"/>
                <w:color w:val="000000"/>
                <w:sz w:val="22"/>
              </w:rPr>
              <w:t>12T</w:t>
            </w:r>
          </w:p>
          <w:p>
            <w:pPr>
              <w:pStyle w:val="cz60di"/>
              <w:snapToGrid w:val="false"/>
              <w:jc w:val="left"/>
              <w:rPr>
                <w:rFonts w:ascii="等线" w:hAnsi="等线" w:eastAsia="等线" w:cs="等线"/>
                <w:color w:val="000000"/>
                <w:sz w:val="22"/>
              </w:rPr>
            </w:pPr>
            <w:r>
              <w:rPr>
                <w:rFonts w:ascii="等线" w:hAnsi="等线" w:eastAsia="等线" w:cs="等线"/>
                <w:color w:val="000000"/>
                <w:sz w:val="22"/>
              </w:rPr>
              <w:t>20尺柜</w:t>
            </w:r>
          </w:p>
          <w:p>
            <w:pPr>
              <w:pStyle w:val="cz60di"/>
              <w:snapToGrid w:val="false"/>
              <w:jc w:val="left"/>
              <w:rPr>
                <w:rFonts w:ascii="等线" w:hAnsi="等线" w:eastAsia="等线" w:cs="等线"/>
                <w:color w:val="000000"/>
                <w:sz w:val="22"/>
              </w:rPr>
            </w:pPr>
            <w:r>
              <w:rPr>
                <w:rFonts w:ascii="等线" w:hAnsi="等线" w:eastAsia="等线" w:cs="等线"/>
                <w:color w:val="000000"/>
                <w:sz w:val="22"/>
              </w:rPr>
              <w:t>40尺柜</w:t>
            </w:r>
          </w:p>
          <w:p>
            <w:pPr>
              <w:pStyle w:val="cz60di"/>
              <w:snapToGrid w:val="false"/>
              <w:jc w:val="left"/>
              <w:rPr>
                <w:rFonts w:ascii="等线" w:hAnsi="等线" w:eastAsia="等线" w:cs="等线"/>
                <w:color w:val="000000"/>
                <w:sz w:val="22"/>
              </w:rPr>
            </w:pPr>
            <w:r>
              <w:rPr>
                <w:rFonts w:ascii="等线" w:hAnsi="等线" w:eastAsia="等线" w:cs="等线"/>
                <w:color w:val="000000"/>
                <w:sz w:val="22"/>
              </w:rPr>
              <w:t>40/45尺柜</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2"/>
              </w:rPr>
            </w:pPr>
            <w:r>
              <w:rPr>
                <w:rFonts w:ascii="宋体" w:hAnsi="宋体" w:eastAsia="宋体" w:cs="宋体"/>
                <w:color w:val="000000"/>
                <w:sz w:val="22"/>
              </w:rPr>
              <w:t>外形尺寸</w:t>
            </w:r>
          </w:p>
          <w:p>
            <w:pPr>
              <w:pStyle w:val="cz60di"/>
              <w:snapToGrid w:val="false"/>
              <w:jc w:val="center"/>
              <w:rPr>
                <w:rFonts w:ascii="宋体" w:hAnsi="宋体" w:eastAsia="宋体" w:cs="宋体"/>
                <w:color w:val="000000"/>
                <w:sz w:val="22"/>
              </w:rPr>
            </w:pPr>
            <w:r>
              <w:rPr>
                <w:rFonts w:ascii="宋体" w:hAnsi="宋体" w:eastAsia="宋体" w:cs="宋体"/>
                <w:color w:val="000000"/>
                <w:sz w:val="22"/>
              </w:rPr>
              <w:t>（CM）</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15-18</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格式“xxx*yyy*zzz”</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核载重量</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（KG）</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正整数</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监管类型</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是、否</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司机</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下拉多选框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由系统添加了且状态不为“已离职”的司机自动带出</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8</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登记日期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2"/>
              </w:rPr>
            </w:pPr>
            <w:r>
              <w:rPr>
                <w:rFonts w:ascii="宋体" w:hAnsi="宋体" w:eastAsia="宋体" w:cs="宋体"/>
                <w:color w:val="000000"/>
                <w:sz w:val="22"/>
              </w:rPr>
              <w:t>A1、A2、A3、B1、B2、C1、C2、C3、C4、C5、D、E、F、M、N、P</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9</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车龄</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（年）</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正整数</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10</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里程</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（万公里）</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20</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预计年审时间</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车辆类型</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小型厢型货车、轻型厢型货车</w:t>
            </w:r>
          </w:p>
          <w:p>
            <w:pPr>
              <w:pStyle w:val="cz60di"/>
              <w:snapToGrid w:val="false"/>
              <w:jc w:val="left"/>
              <w:rPr>
                <w:rFonts w:ascii="宋体" w:hAnsi="宋体" w:eastAsia="宋体" w:cs="宋体"/>
                <w:color w:val="000000"/>
                <w:sz w:val="20"/>
              </w:rPr>
            </w:pPr>
            <w:r>
              <w:rPr>
                <w:rFonts w:ascii="宋体" w:hAnsi="宋体" w:eastAsia="宋体" w:cs="宋体"/>
                <w:color w:val="000000"/>
                <w:sz w:val="20"/>
              </w:rPr>
              <w:t>中型厢型货车、重型厢型货车</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行驶证上传</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图片</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图片上传大小&lt;=6M，格式支持jpg、png、bmp</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保险公司</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保险类型</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16</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投保险种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20</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保险期始</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18</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 xml:space="preserve">保险期止 </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19</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多行文本框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bl>
    <w:p>
      <w:pPr>
        <w:pStyle w:val="cz60di"/>
        <w:snapToGrid w:val="false"/>
        <w:spacing w:line="360" w:lineRule="auto"/>
        <w:jc w:val="both"/>
        <w:rPr>
          <w:rFonts w:ascii="宋体" w:hAnsi="宋体" w:eastAsia="宋体" w:cs="宋体"/>
          <w:sz w:val="24"/>
        </w:rPr>
      </w:pPr>
    </w:p>
    <w:p>
      <w:pPr>
        <w:pStyle w:val="cz60di"/>
        <w:snapToGrid w:val="false"/>
        <w:jc w:val="both"/>
        <w:rPr>
          <w:rFonts w:ascii="宋体" w:hAnsi="宋体" w:eastAsia="宋体" w:cs="宋体"/>
          <w:sz w:val="28"/>
        </w:rPr>
      </w:pPr>
    </w:p>
    <w:p>
      <w:pPr>
        <w:pStyle w:val="cz60di"/>
        <w:numPr>
          <w:ilvl w:val="0"/>
          <w:numId w:val="12"/>
        </w:numPr>
        <w:snapToGrid w:val="false"/>
        <w:ind w:left="0" w:leftChars="0" w:hanging="0" w:hangingChars="0" w:firstLine="0" w:firstLineChars="0"/>
        <w:jc w:val="both"/>
        <w:rPr>
          <w:rFonts w:ascii="宋体" w:hAnsi="宋体" w:eastAsia="宋体" w:cs="宋体"/>
          <w:sz w:val="28"/>
        </w:rPr>
      </w:pPr>
      <w:r>
        <w:rPr>
          <w:rFonts w:ascii="宋体" w:hAnsi="宋体" w:eastAsia="宋体" w:cs="宋体"/>
          <w:sz w:val="28"/>
        </w:rPr>
        <w:t>用例说明</w:t>
      </w:r>
    </w:p>
    <w:tbl>
      <w:tblPr>
        <w:tblStyle w:val="sc70qt"/>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车辆管理--修改车辆信息</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修改车辆的基础信息、投保信息，提交完成修改车辆。</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航晟主管</w:t>
            </w:r>
          </w:p>
        </w:tc>
      </w:tr>
      <w:tr>
        <w:trPr>
          <w:trHeight w:val="57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在车辆管理页面，点击《修改》按钮，跳转到此页面</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录入修改车辆的必填信息，且符合规范要求，则修改提交成功。</w:t>
            </w:r>
          </w:p>
        </w:tc>
      </w:tr>
      <w:tr>
        <w:trPr>
          <w:trHeight w:val="1560"/>
        </w:trPr>
        <w:tc>
          <w:tcPr>
            <w:tcW w:w="735" w:type="dxa"/>
            <w:tcBorders>
              <w:top w:val="single" w:color="D9D9D9" w:sz="6" w:space="0"/>
              <w:left w:val="single" w:color="D9D9D9" w:sz="6" w:space="0"/>
              <w:bottom w:val="single" w:color="D9D9D9" w:sz="6" w:space="0"/>
              <w:right w:val="single" w:color="D9D9D9" w:sz="6" w:space="0"/>
            </w:tcBorders>
            <w:shd w:fill="A6A6A6"/>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进入《修改》页面，基于《新增车辆》的逻辑对以下信息进行修改：基础信息、投保信息。</w:t>
            </w:r>
          </w:p>
          <w:p>
            <w:pPr>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1.个人信息：</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姓名：司机的姓名，文本输入，为必填项。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性别：司机的性别，下拉选择，为必填项。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联系电话：司机的手机电话号码，为必填项。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驾驶证/身份证号码：做重复性校检，若身份证位数或格式错误则系统提交时会标红提示该错误，并不允许提交；若当前系统已有此驾驶证/身份证信息，且当前状态=正常，则系统提示“您提交的信息已存在，请重新检查！”</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身份证/驾驶证图片：上传图片有大小上限和格式要求。图片≤6M，图片格式支持bmp、jpg、png类型。上传的图片可以点击删除按钮再重新上传。点击“删除”按钮时候，会有弹窗确认提示。</w:t>
            </w:r>
          </w:p>
          <w:p>
            <w:pPr>
              <w:snapToGrid w:val="false"/>
              <w:ind w:firstLineChars="200"/>
              <w:jc w:val="left"/>
              <w:rPr>
                <w:rFonts w:ascii="宋体" w:hAnsi="宋体" w:eastAsia="宋体" w:cs="宋体"/>
                <w:spacing w:val="2"/>
                <w:sz w:val="22"/>
              </w:rPr>
            </w:pPr>
            <w:r>
              <w:rPr>
                <w:rFonts w:ascii="宋体" w:hAnsi="宋体" w:eastAsia="宋体" w:cs="宋体"/>
                <w:color w:val="404040"/>
                <w:spacing w:val="2"/>
                <w:sz w:val="22"/>
              </w:rPr>
              <w:t xml:space="preserve">    </w:t>
            </w:r>
            <w:r>
              <w:rPr/>
              <w:drawing>
                <wp:inline distT="0" distB="0" distL="0" distR="0">
                  <wp:extent cx="1819275" cy="685800"/>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7"/>
                          <a:srcRect l="0" t="0" r="0" b="0"/>
                          <a:stretch/>
                        </pic:blipFill>
                        <pic:spPr>
                          <a:xfrm rot="21600000">
                            <a:off x="0" y="0"/>
                            <a:ext cx="1819275" cy="685800"/>
                          </a:xfrm>
                          <a:prstGeom prst="rect">
                            <a:avLst/>
                          </a:prstGeom>
                        </pic:spPr>
                      </pic:pic>
                    </a:graphicData>
                  </a:graphic>
                </wp:inline>
              </w:drawing>
            </w:r>
          </w:p>
          <w:p>
            <w:pPr>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2.资质信息：</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准驾车型，下拉框选择，支持多选，必填项。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驾驶证期限、资质证有效日期支持只录入到“天”的日期。证件的有效期限和个人信息证件上传的设定一致，必填项。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从业资格号：文本输入。</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从业类别：下拉框选择。</w:t>
            </w:r>
          </w:p>
          <w:p>
            <w:pPr>
              <w:snapToGrid w:val="false"/>
              <w:ind w:firstLineChars="200"/>
              <w:jc w:val="left"/>
              <w:rPr>
                <w:rFonts w:ascii="宋体" w:hAnsi="宋体" w:eastAsia="宋体" w:cs="宋体"/>
                <w:spacing w:val="2"/>
                <w:sz w:val="22"/>
              </w:rPr>
            </w:pPr>
          </w:p>
          <w:p>
            <w:pPr>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3.其他信息：</w:t>
            </w:r>
          </w:p>
          <w:p>
            <w:pPr>
              <w:numPr>
                <w:ilvl w:val="0"/>
                <w:numId w:val="7"/>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入职日期，根据司机入职时间填写，默认当天。</w:t>
            </w:r>
          </w:p>
          <w:p>
            <w:pPr>
              <w:numPr>
                <w:ilvl w:val="0"/>
                <w:numId w:val="7"/>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当前分配车辆，下拉框选择，给司机分配航晟已有的车辆，这个信息将和车辆管理分配的司机同步。</w:t>
            </w:r>
          </w:p>
          <w:p>
            <w:pPr>
              <w:numPr>
                <w:ilvl w:val="0"/>
                <w:numId w:val="7"/>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当前驾驶分数，填写司机个人当前的分数，正整数 。</w:t>
            </w:r>
          </w:p>
          <w:p>
            <w:pPr>
              <w:snapToGrid w:val="false"/>
              <w:ind w:firstLineChars="200"/>
              <w:jc w:val="left"/>
              <w:rPr>
                <w:rFonts w:ascii="宋体" w:hAnsi="宋体" w:eastAsia="宋体" w:cs="宋体"/>
                <w:spacing w:val="2"/>
                <w:sz w:val="22"/>
              </w:rPr>
            </w:pPr>
          </w:p>
          <w:p>
            <w:pPr>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4.相对新建司机页面，可以对司机的状态变更为“正常”、“休假”、“已离职”。</w:t>
            </w:r>
          </w:p>
          <w:p>
            <w:pPr>
              <w:pStyle w:val="cz60di"/>
              <w:snapToGrid w:val="false"/>
              <w:jc w:val="left"/>
              <w:rPr>
                <w:rFonts w:ascii="宋体" w:hAnsi="宋体" w:eastAsia="宋体" w:cs="宋体"/>
                <w:spacing w:val="2"/>
                <w:sz w:val="22"/>
              </w:rPr>
            </w:pPr>
            <w:r>
              <w:rPr/>
              <w:drawing>
                <wp:inline distT="0" distB="0" distL="0" distR="0">
                  <wp:extent cx="4295775" cy="1152525"/>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9"/>
                          <a:srcRect l="0" t="0" r="0" b="0"/>
                          <a:stretch/>
                        </pic:blipFill>
                        <pic:spPr>
                          <a:xfrm rot="21600000">
                            <a:off x="0" y="0"/>
                            <a:ext cx="4295775" cy="1152525"/>
                          </a:xfrm>
                          <a:prstGeom prst="rect">
                            <a:avLst/>
                          </a:prstGeom>
                        </pic:spPr>
                      </pic:pic>
                    </a:graphicData>
                  </a:graphic>
                </wp:inline>
              </w:drawing>
            </w:r>
          </w:p>
          <w:p>
            <w:pPr>
              <w:pStyle w:val="cz60di"/>
              <w:snapToGrid w:val="false"/>
              <w:jc w:val="left"/>
              <w:rPr>
                <w:rFonts w:ascii="宋体" w:hAnsi="宋体" w:eastAsia="宋体" w:cs="宋体"/>
                <w:spacing w:val="2"/>
                <w:sz w:val="22"/>
              </w:rPr>
            </w:pPr>
          </w:p>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点击《提交》进行提交保存。</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提交成功：一闪而过的提示语“提交成功”，跳转到司机管理页面。</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无法提交：若必填项未输入，或输入长度格式不符合要求，则该输入项红色highlight提醒，《提交》按钮置灰不可点击。</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分配的车辆根据车牌号自动同步关联到车辆管理的对应的车、司机。</w:t>
            </w:r>
          </w:p>
        </w:tc>
      </w:tr>
    </w:tbl>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y0xei8"/>
        <w:snapToGrid w:val="false"/>
        <w:spacing w:before="260" w:after="260" w:line="415" w:lineRule="auto"/>
        <w:jc w:val="both"/>
        <w:rPr>
          <w:rFonts w:ascii="宋体" w:hAnsi="宋体" w:eastAsia="宋体" w:cs="宋体"/>
          <w:sz w:val="32"/>
        </w:rPr>
      </w:pPr>
      <w:r>
        <w:rPr>
          <w:rFonts w:ascii="宋体" w:hAnsi="宋体" w:eastAsia="宋体" w:cs="宋体"/>
          <w:sz w:val="32"/>
        </w:rPr>
        <w:t>3.2.4 车辆查看原型页面</w:t>
      </w:r>
    </w:p>
    <w:p>
      <w:pPr>
        <w:pStyle w:val="cz60di"/>
        <w:snapToGrid w:val="false"/>
        <w:jc w:val="both"/>
        <w:rPr>
          <w:rFonts w:ascii="宋体" w:hAnsi="宋体" w:eastAsia="宋体" w:cs="宋体"/>
          <w:sz w:val="28"/>
        </w:rPr>
      </w:pPr>
      <w:r>
        <w:rPr>
          <w:rFonts w:ascii="宋体" w:hAnsi="宋体" w:eastAsia="宋体" w:cs="宋体"/>
          <w:sz w:val="28"/>
        </w:rPr>
        <w:t>（1）车辆详情查看界面</w:t>
      </w:r>
    </w:p>
    <w:p>
      <w:pPr>
        <w:pStyle w:val="cz60di"/>
        <w:snapToGrid w:val="false"/>
        <w:jc w:val="both"/>
        <w:rPr>
          <w:rFonts w:ascii="宋体" w:hAnsi="宋体" w:eastAsia="宋体" w:cs="宋体"/>
          <w:sz w:val="20"/>
        </w:rPr>
      </w:pPr>
      <w:r>
        <w:rPr/>
        <w:drawing>
          <wp:inline distT="0" distB="0" distL="0" distR="0">
            <wp:extent cx="5236210" cy="3206015"/>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17"/>
                    <a:srcRect l="0" t="0" r="0" b="0"/>
                    <a:stretch/>
                  </pic:blipFill>
                  <pic:spPr>
                    <a:xfrm rot="21600000">
                      <a:off x="0" y="0"/>
                      <a:ext cx="5236210" cy="3206015"/>
                    </a:xfrm>
                    <a:prstGeom prst="rect">
                      <a:avLst/>
                    </a:prstGeom>
                  </pic:spPr>
                </pic:pic>
              </a:graphicData>
            </a:graphic>
          </wp:inline>
        </w:drawing>
      </w: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r>
        <w:rPr/>
        <w:drawing>
          <wp:inline distT="0" distB="0" distL="0" distR="0">
            <wp:extent cx="2514600" cy="1038225"/>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18"/>
                    <a:srcRect l="0" t="0" r="0" b="0"/>
                    <a:stretch/>
                  </pic:blipFill>
                  <pic:spPr>
                    <a:xfrm rot="21600000">
                      <a:off x="0" y="0"/>
                      <a:ext cx="2514600" cy="1038225"/>
                    </a:xfrm>
                    <a:prstGeom prst="rect">
                      <a:avLst/>
                    </a:prstGeom>
                  </pic:spPr>
                </pic:pic>
              </a:graphicData>
            </a:graphic>
          </wp:inline>
        </w:drawing>
      </w:r>
      <w:r>
        <w:rPr/>
        <w:drawing>
          <wp:inline distT="0" distB="0" distL="0" distR="0">
            <wp:extent cx="2514600" cy="1038225"/>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19"/>
                    <a:srcRect l="0" t="0" r="0" b="0"/>
                    <a:stretch/>
                  </pic:blipFill>
                  <pic:spPr>
                    <a:xfrm rot="21600000">
                      <a:off x="0" y="0"/>
                      <a:ext cx="2514600" cy="1038225"/>
                    </a:xfrm>
                    <a:prstGeom prst="rect">
                      <a:avLst/>
                    </a:prstGeom>
                  </pic:spPr>
                </pic:pic>
              </a:graphicData>
            </a:graphic>
          </wp:inline>
        </w:drawing>
      </w:r>
    </w:p>
    <w:p>
      <w:pPr>
        <w:pStyle w:val="cz60di"/>
        <w:snapToGrid w:val="false"/>
        <w:jc w:val="both"/>
        <w:rPr>
          <w:rFonts w:ascii="宋体" w:hAnsi="宋体" w:eastAsia="宋体" w:cs="宋体"/>
          <w:sz w:val="20"/>
        </w:rPr>
      </w:pPr>
      <w:r>
        <w:rPr>
          <w:rFonts w:ascii="宋体" w:hAnsi="宋体" w:eastAsia="宋体" w:cs="宋体"/>
          <w:sz w:val="20"/>
        </w:rPr>
        <w:t xml:space="preserve">             历史任务                           违章事故记录</w:t>
      </w:r>
    </w:p>
    <w:p>
      <w:pPr>
        <w:pStyle w:val="cz60di"/>
        <w:snapToGrid w:val="false"/>
        <w:jc w:val="both"/>
        <w:rPr>
          <w:rFonts w:ascii="宋体" w:hAnsi="宋体" w:eastAsia="宋体" w:cs="宋体"/>
          <w:sz w:val="20"/>
        </w:rPr>
      </w:pPr>
      <w:r>
        <w:rPr/>
        <w:drawing>
          <wp:inline distT="0" distB="0" distL="0" distR="0">
            <wp:extent cx="2514600" cy="1038225"/>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0"/>
                    <a:srcRect l="0" t="0" r="0" b="0"/>
                    <a:stretch/>
                  </pic:blipFill>
                  <pic:spPr>
                    <a:xfrm rot="21600000">
                      <a:off x="0" y="0"/>
                      <a:ext cx="2514600" cy="1038225"/>
                    </a:xfrm>
                    <a:prstGeom prst="rect">
                      <a:avLst/>
                    </a:prstGeom>
                  </pic:spPr>
                </pic:pic>
              </a:graphicData>
            </a:graphic>
          </wp:inline>
        </w:drawing>
      </w:r>
      <w:r>
        <w:rPr/>
        <w:drawing>
          <wp:inline distT="0" distB="0" distL="0" distR="0">
            <wp:extent cx="2514600" cy="1038225"/>
            <wp:effectExtent l="0" t="0" r="0" b="0"/>
            <wp:docPr id="59" name="picture" descr="descript"/>
            <wp:cNvGraphicFramePr/>
            <a:graphic>
              <a:graphicData uri="http://schemas.openxmlformats.org/drawingml/2006/picture">
                <pic:pic>
                  <pic:nvPicPr>
                    <pic:cNvPr id="60" name="picture" descr="descript"/>
                    <pic:cNvPicPr/>
                  </pic:nvPicPr>
                  <pic:blipFill rotWithShape="true">
                    <a:blip r:embed="rId21"/>
                    <a:srcRect l="0" t="0" r="0" b="0"/>
                    <a:stretch/>
                  </pic:blipFill>
                  <pic:spPr>
                    <a:xfrm rot="21600000">
                      <a:off x="0" y="0"/>
                      <a:ext cx="2514600" cy="1038225"/>
                    </a:xfrm>
                    <a:prstGeom prst="rect">
                      <a:avLst/>
                    </a:prstGeom>
                  </pic:spPr>
                </pic:pic>
              </a:graphicData>
            </a:graphic>
          </wp:inline>
        </w:drawing>
      </w:r>
    </w:p>
    <w:p>
      <w:pPr>
        <w:pStyle w:val="cz60di"/>
        <w:snapToGrid w:val="false"/>
        <w:jc w:val="both"/>
        <w:rPr>
          <w:rFonts w:ascii="宋体" w:hAnsi="宋体" w:eastAsia="宋体" w:cs="宋体"/>
          <w:sz w:val="20"/>
        </w:rPr>
      </w:pPr>
      <w:r>
        <w:rPr>
          <w:rFonts w:ascii="宋体" w:hAnsi="宋体" w:eastAsia="宋体" w:cs="宋体"/>
          <w:sz w:val="20"/>
        </w:rPr>
        <w:t xml:space="preserve">             维修记录                            油耗记录</w:t>
      </w: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8"/>
        </w:rPr>
      </w:pPr>
      <w:r>
        <w:rPr>
          <w:rFonts w:ascii="宋体" w:hAnsi="宋体" w:eastAsia="宋体" w:cs="宋体"/>
          <w:sz w:val="28"/>
        </w:rPr>
        <w:t>（2）按钮说明</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返回：返回车辆列表。</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执行中的任务:查询运单任务，以运单车辆维度查询运单状态</w:t>
      </w:r>
      <w:r>
        <w:rPr>
          <w:rFonts w:ascii="宋体" w:hAnsi="宋体" w:eastAsia="宋体" w:cs="宋体"/>
          <w:sz w:val="24"/>
          <w:shd w:val="clear" w:color="auto" w:fill="FFFF00"/>
        </w:rPr>
        <w:t>不为“已取消”、“已卸货”、“已完成”</w:t>
      </w:r>
      <w:r>
        <w:rPr>
          <w:rFonts w:ascii="宋体" w:hAnsi="宋体" w:eastAsia="宋体" w:cs="宋体"/>
          <w:sz w:val="24"/>
        </w:rPr>
        <w:t>的运单信息，展示到执行中的任务列表栏。点击运单号、入仓号分别可以快速跳转到对应的运单详情、订单详情页面。字段显示参照原型的“执行中的任务”列表。</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历史任务：查询运单任务，以运单车辆维度查询运单状态</w:t>
      </w:r>
      <w:r>
        <w:rPr>
          <w:rFonts w:ascii="宋体" w:hAnsi="宋体" w:eastAsia="宋体" w:cs="宋体"/>
          <w:sz w:val="24"/>
          <w:shd w:val="clear" w:color="auto" w:fill="FFFF00"/>
        </w:rPr>
        <w:t>为“已卸货”、“已完成”</w:t>
      </w:r>
      <w:r>
        <w:rPr>
          <w:rFonts w:ascii="宋体" w:hAnsi="宋体" w:eastAsia="宋体" w:cs="宋体"/>
          <w:sz w:val="24"/>
        </w:rPr>
        <w:t>的运单信息，展示到执行中的任务列表栏。点击运单号、订单号分别可以快速跳转到对应的运单详情、订单详情页面。字段显示参照原型的“执行中的任务”列表。</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违章事故记录：查询违章事故管理，以运单车辆维度查询该车辆相关的所有违章事故记录，字段显示参照原型的“执行中的任务”列表。</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维修记录：查询维修管理，以运单车辆维度查询该车辆相关的所有违章事故记录，字段显示参照原型的“维修记录”列表。</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油耗记录：查询油耗管理，以运单车辆维度查询该车辆相关的所有油耗记录，字段显示参照原型的“油耗记录”列表。</w:t>
      </w:r>
    </w:p>
    <w:p>
      <w:pPr>
        <w:pStyle w:val="cz60di"/>
        <w:snapToGrid w:val="false"/>
        <w:spacing w:line="360" w:lineRule="auto"/>
        <w:jc w:val="both"/>
        <w:rPr>
          <w:rFonts w:ascii="宋体" w:hAnsi="宋体" w:eastAsia="宋体" w:cs="宋体"/>
          <w:sz w:val="24"/>
        </w:rPr>
      </w:pPr>
    </w:p>
    <w:p>
      <w:pPr>
        <w:pStyle w:val="cz60di"/>
        <w:snapToGrid w:val="false"/>
        <w:jc w:val="both"/>
        <w:rPr>
          <w:rFonts w:ascii="宋体" w:hAnsi="宋体" w:eastAsia="宋体" w:cs="宋体"/>
          <w:sz w:val="28"/>
        </w:rPr>
      </w:pPr>
      <w:r>
        <w:rPr>
          <w:rFonts w:ascii="宋体" w:hAnsi="宋体" w:eastAsia="宋体" w:cs="宋体"/>
          <w:sz w:val="28"/>
        </w:rPr>
        <w:t>（3）字段说明</w:t>
      </w:r>
    </w:p>
    <w:tbl>
      <w:tblPr>
        <w:tblStyle w:val="sc70qt"/>
        <w:tblInd w:w="0" w:type="dxa"/>
        <w:tblLayout w:type="fixed"/>
      </w:tblPr>
      <w:tblGrid>
        <w:gridCol w:w="585"/>
        <w:gridCol w:w="1425"/>
        <w:gridCol w:w="780"/>
        <w:gridCol w:w="1020"/>
        <w:gridCol w:w="960"/>
        <w:gridCol w:w="780"/>
        <w:gridCol w:w="720"/>
        <w:gridCol w:w="3030"/>
      </w:tblGrid>
      <w:tr>
        <w:trPr>
          <w:trHeight w:val="615"/>
        </w:trPr>
        <w:tc>
          <w:tcPr>
            <w:tcW w:w="58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2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303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车牌号</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车辆状态</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2"/>
              </w:rPr>
            </w:pPr>
            <w:r>
              <w:rPr>
                <w:rFonts w:ascii="宋体" w:hAnsi="宋体" w:eastAsia="宋体" w:cs="宋体"/>
                <w:color w:val="000000"/>
                <w:sz w:val="22"/>
              </w:rPr>
              <w:t>外形尺寸</w:t>
            </w:r>
          </w:p>
          <w:p>
            <w:pPr>
              <w:pStyle w:val="cz60di"/>
              <w:snapToGrid w:val="false"/>
              <w:jc w:val="center"/>
              <w:rPr>
                <w:rFonts w:ascii="宋体" w:hAnsi="宋体" w:eastAsia="宋体" w:cs="宋体"/>
                <w:color w:val="000000"/>
                <w:sz w:val="22"/>
              </w:rPr>
            </w:pPr>
            <w:r>
              <w:rPr>
                <w:rFonts w:ascii="宋体" w:hAnsi="宋体" w:eastAsia="宋体" w:cs="宋体"/>
                <w:color w:val="000000"/>
                <w:sz w:val="22"/>
              </w:rPr>
              <w:t>（CM）</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核载重量</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（KG）</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监管类型</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6</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车辆状态</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7</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司机</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8</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登记日期</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9</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车龄</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（年）</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里程</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（万公里）</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预计年审时间</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车辆类型</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13</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车型</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14</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联系方式</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15</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保险公司</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16</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保险类型</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17</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投保险种</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18</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保险期始</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19</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 xml:space="preserve">保险期止 </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bl>
    <w:p>
      <w:pPr>
        <w:pStyle w:val="cz60di"/>
        <w:snapToGrid w:val="false"/>
        <w:spacing w:line="360" w:lineRule="auto"/>
        <w:jc w:val="both"/>
        <w:rPr>
          <w:rFonts w:ascii="宋体" w:hAnsi="宋体" w:eastAsia="宋体" w:cs="宋体"/>
          <w:sz w:val="24"/>
        </w:rPr>
      </w:pPr>
    </w:p>
    <w:p>
      <w:pPr>
        <w:pStyle w:val="cz60di"/>
        <w:snapToGrid w:val="false"/>
        <w:jc w:val="both"/>
        <w:rPr>
          <w:rFonts w:ascii="宋体" w:hAnsi="宋体" w:eastAsia="宋体" w:cs="宋体"/>
          <w:sz w:val="28"/>
        </w:rPr>
      </w:pPr>
      <w:r>
        <w:rPr>
          <w:rFonts w:ascii="宋体" w:hAnsi="宋体" w:eastAsia="宋体" w:cs="宋体"/>
          <w:sz w:val="28"/>
        </w:rPr>
        <w:t>（4）执行中的任务字段说明</w:t>
      </w:r>
    </w:p>
    <w:tbl>
      <w:tblPr>
        <w:tblStyle w:val="sc70qt"/>
        <w:tblInd w:w="0" w:type="dxa"/>
        <w:tblLayout w:type="fixed"/>
      </w:tblPr>
      <w:tblGrid>
        <w:gridCol w:w="585"/>
        <w:gridCol w:w="1425"/>
        <w:gridCol w:w="780"/>
        <w:gridCol w:w="1020"/>
        <w:gridCol w:w="960"/>
        <w:gridCol w:w="780"/>
        <w:gridCol w:w="720"/>
        <w:gridCol w:w="3030"/>
      </w:tblGrid>
      <w:tr>
        <w:trPr>
          <w:trHeight w:val="615"/>
        </w:trPr>
        <w:tc>
          <w:tcPr>
            <w:tcW w:w="58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2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303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运单号</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点击运单号跳转到该运单详情页</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入仓号</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司机</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联系方式</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点击订单号跳转到该订单详情页</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运单状态</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6</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任务下派时间</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 HH:MM:SS”</w:t>
            </w:r>
          </w:p>
        </w:tc>
      </w:tr>
    </w:tbl>
    <w:p>
      <w:pPr>
        <w:pStyle w:val="cz60di"/>
        <w:snapToGrid w:val="false"/>
        <w:spacing w:line="360" w:lineRule="auto"/>
        <w:jc w:val="both"/>
        <w:rPr>
          <w:rFonts w:ascii="宋体" w:hAnsi="宋体" w:eastAsia="宋体" w:cs="宋体"/>
          <w:sz w:val="24"/>
        </w:rPr>
      </w:pPr>
    </w:p>
    <w:p>
      <w:pPr>
        <w:pStyle w:val="cz60di"/>
        <w:snapToGrid w:val="false"/>
        <w:jc w:val="both"/>
        <w:rPr>
          <w:rFonts w:ascii="宋体" w:hAnsi="宋体" w:eastAsia="宋体" w:cs="宋体"/>
          <w:sz w:val="28"/>
        </w:rPr>
      </w:pPr>
      <w:r>
        <w:rPr>
          <w:rFonts w:ascii="宋体" w:hAnsi="宋体" w:eastAsia="宋体" w:cs="宋体"/>
          <w:sz w:val="28"/>
        </w:rPr>
        <w:t>（5）历史任务字段说明</w:t>
      </w:r>
    </w:p>
    <w:tbl>
      <w:tblPr>
        <w:tblStyle w:val="sc70qt"/>
        <w:tblInd w:w="0" w:type="dxa"/>
        <w:tblLayout w:type="fixed"/>
      </w:tblPr>
      <w:tblGrid>
        <w:gridCol w:w="585"/>
        <w:gridCol w:w="1425"/>
        <w:gridCol w:w="780"/>
        <w:gridCol w:w="1020"/>
        <w:gridCol w:w="960"/>
        <w:gridCol w:w="780"/>
        <w:gridCol w:w="720"/>
        <w:gridCol w:w="3030"/>
      </w:tblGrid>
      <w:tr>
        <w:trPr>
          <w:trHeight w:val="615"/>
        </w:trPr>
        <w:tc>
          <w:tcPr>
            <w:tcW w:w="58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2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303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运单号</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点击运单号跳转到该运单详情页</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运单应收</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司机</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入仓号</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点击订单号跳转到该订单详情页</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运单状态</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6</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任务下派时间</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 HH:MM:SS”</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7</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运单完成时间</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根据系统的运单号信息自动带出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 HH:MM:SS”</w:t>
            </w:r>
          </w:p>
        </w:tc>
      </w:tr>
    </w:tbl>
    <w:p>
      <w:pPr>
        <w:pStyle w:val="cz60di"/>
        <w:snapToGrid w:val="false"/>
        <w:spacing w:line="360" w:lineRule="auto"/>
        <w:jc w:val="both"/>
        <w:rPr>
          <w:rFonts w:ascii="宋体" w:hAnsi="宋体" w:eastAsia="宋体" w:cs="宋体"/>
          <w:sz w:val="24"/>
        </w:rPr>
      </w:pPr>
    </w:p>
    <w:p>
      <w:pPr>
        <w:pStyle w:val="cz60di"/>
        <w:snapToGrid w:val="false"/>
        <w:jc w:val="both"/>
        <w:rPr>
          <w:rFonts w:ascii="宋体" w:hAnsi="宋体" w:eastAsia="宋体" w:cs="宋体"/>
          <w:sz w:val="28"/>
        </w:rPr>
      </w:pPr>
      <w:r>
        <w:rPr>
          <w:rFonts w:ascii="宋体" w:hAnsi="宋体" w:eastAsia="宋体" w:cs="宋体"/>
          <w:sz w:val="28"/>
        </w:rPr>
        <w:t>（6）违章事故记录字段说明</w:t>
      </w:r>
    </w:p>
    <w:tbl>
      <w:tblPr>
        <w:tblStyle w:val="sc70qt"/>
        <w:tblInd w:w="0" w:type="dxa"/>
        <w:tblLayout w:type="fixed"/>
      </w:tblPr>
      <w:tblGrid>
        <w:gridCol w:w="585"/>
        <w:gridCol w:w="1425"/>
        <w:gridCol w:w="780"/>
        <w:gridCol w:w="1020"/>
        <w:gridCol w:w="960"/>
        <w:gridCol w:w="780"/>
        <w:gridCol w:w="720"/>
        <w:gridCol w:w="3030"/>
      </w:tblGrid>
      <w:tr>
        <w:trPr>
          <w:trHeight w:val="615"/>
        </w:trPr>
        <w:tc>
          <w:tcPr>
            <w:tcW w:w="58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2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303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类型</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根据系统的违章事故记录信息自动带出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事故违章日期</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根据系统的违章事故记录信息自动带出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司机</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根据系统的违章事故记录信息自动带出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事故发生地点</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根据系统的违章事故记录信息自动带出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事故原因及</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发生经过</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根据系统的违章事故记录信息自动带出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6</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责任认定</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根据系统的违章事故记录信息自动带出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7</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保险理赔</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根据系统的违章事故记录信息自动带出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8</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处罚金额</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根据系统的违章事故记录信息自动带出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9</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根据系统的违章事故记录信息自动带出</w:t>
            </w:r>
          </w:p>
        </w:tc>
      </w:tr>
    </w:tbl>
    <w:p>
      <w:pPr>
        <w:pStyle w:val="cz60di"/>
        <w:snapToGrid w:val="false"/>
        <w:spacing w:line="360" w:lineRule="auto"/>
        <w:jc w:val="both"/>
        <w:rPr>
          <w:rFonts w:ascii="宋体" w:hAnsi="宋体" w:eastAsia="宋体" w:cs="宋体"/>
          <w:sz w:val="24"/>
        </w:rPr>
      </w:pPr>
    </w:p>
    <w:p>
      <w:pPr>
        <w:pStyle w:val="cz60di"/>
        <w:snapToGrid w:val="false"/>
        <w:spacing w:line="360" w:lineRule="auto"/>
        <w:jc w:val="both"/>
        <w:rPr>
          <w:rFonts w:ascii="宋体" w:hAnsi="宋体" w:eastAsia="宋体" w:cs="宋体"/>
          <w:sz w:val="24"/>
        </w:rPr>
      </w:pPr>
    </w:p>
    <w:p>
      <w:pPr>
        <w:pStyle w:val="cz60di"/>
        <w:snapToGrid w:val="false"/>
        <w:jc w:val="both"/>
        <w:rPr>
          <w:rFonts w:ascii="宋体" w:hAnsi="宋体" w:eastAsia="宋体" w:cs="宋体"/>
          <w:sz w:val="28"/>
        </w:rPr>
      </w:pPr>
      <w:r>
        <w:rPr>
          <w:rFonts w:ascii="宋体" w:hAnsi="宋体" w:eastAsia="宋体" w:cs="宋体"/>
          <w:sz w:val="28"/>
        </w:rPr>
        <w:t>（7）维修记录字段说明</w:t>
      </w:r>
    </w:p>
    <w:tbl>
      <w:tblPr>
        <w:tblStyle w:val="sc70qt"/>
        <w:tblInd w:w="0" w:type="dxa"/>
        <w:tblLayout w:type="fixed"/>
      </w:tblPr>
      <w:tblGrid>
        <w:gridCol w:w="585"/>
        <w:gridCol w:w="1425"/>
        <w:gridCol w:w="780"/>
        <w:gridCol w:w="1020"/>
        <w:gridCol w:w="960"/>
        <w:gridCol w:w="780"/>
        <w:gridCol w:w="720"/>
        <w:gridCol w:w="3030"/>
      </w:tblGrid>
      <w:tr>
        <w:trPr>
          <w:trHeight w:val="615"/>
        </w:trPr>
        <w:tc>
          <w:tcPr>
            <w:tcW w:w="58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2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303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维修厂</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根据系统的维修记录信息自动带出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维修日期</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根据系统的维修记录信息自动带出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维修项目</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及价格清单</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根据系统的维修记录信息自动带出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维修总价</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根据系统的维修记录信息自动带出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根据系统的维修记录信息自动带出</w:t>
            </w:r>
          </w:p>
        </w:tc>
      </w:tr>
    </w:tbl>
    <w:p>
      <w:pPr>
        <w:rPr>
          <w:rFonts w:ascii="宋体" w:hAnsi="宋体" w:eastAsia="宋体" w:cs="宋体"/>
          <w:sz w:val="24"/>
        </w:rPr>
      </w:pPr>
    </w:p>
    <w:p>
      <w:pPr>
        <w:pStyle w:val="cz60di"/>
        <w:snapToGrid w:val="false"/>
        <w:jc w:val="both"/>
        <w:rPr>
          <w:rFonts w:ascii="宋体" w:hAnsi="宋体" w:eastAsia="宋体" w:cs="宋体"/>
          <w:sz w:val="28"/>
        </w:rPr>
      </w:pPr>
      <w:r>
        <w:rPr>
          <w:rFonts w:ascii="宋体" w:hAnsi="宋体" w:eastAsia="宋体" w:cs="宋体"/>
          <w:sz w:val="28"/>
        </w:rPr>
        <w:t>（8）油耗记录字段说明</w:t>
      </w:r>
    </w:p>
    <w:tbl>
      <w:tblPr>
        <w:tblStyle w:val="sc70qt"/>
        <w:tblInd w:w="0" w:type="dxa"/>
        <w:tblLayout w:type="fixed"/>
      </w:tblPr>
      <w:tblGrid>
        <w:gridCol w:w="585"/>
        <w:gridCol w:w="1425"/>
        <w:gridCol w:w="780"/>
        <w:gridCol w:w="1020"/>
        <w:gridCol w:w="960"/>
        <w:gridCol w:w="780"/>
        <w:gridCol w:w="720"/>
        <w:gridCol w:w="3030"/>
      </w:tblGrid>
      <w:tr>
        <w:trPr>
          <w:trHeight w:val="615"/>
        </w:trPr>
        <w:tc>
          <w:tcPr>
            <w:tcW w:w="58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2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303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月份</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根据系统的油耗记录信息自动带出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行驶里程</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根据系统的油耗记录信息自动带出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耗油量</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根据系统的油耗记录信息自动带出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百公里油耗</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根据系统的油耗记录信息自动带出</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根据系统的油耗记录信息自动带出</w:t>
            </w:r>
          </w:p>
        </w:tc>
      </w:tr>
    </w:tbl>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8"/>
        </w:rPr>
      </w:pPr>
      <w:r>
        <w:rPr>
          <w:rFonts w:ascii="宋体" w:hAnsi="宋体" w:eastAsia="宋体" w:cs="宋体"/>
          <w:sz w:val="28"/>
        </w:rPr>
        <w:t>（9）用例说明</w:t>
      </w:r>
    </w:p>
    <w:p>
      <w:pPr>
        <w:pStyle w:val="cz60di"/>
        <w:snapToGrid w:val="false"/>
        <w:jc w:val="both"/>
        <w:rPr>
          <w:rFonts w:ascii="宋体" w:hAnsi="宋体" w:eastAsia="宋体" w:cs="宋体"/>
          <w:sz w:val="20"/>
        </w:rPr>
      </w:pPr>
    </w:p>
    <w:tbl>
      <w:tblPr>
        <w:tblStyle w:val="sc70qt"/>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车辆管理--查看车辆详情</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查看车辆的详细信息和损耗。</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航晟主管</w:t>
            </w:r>
          </w:p>
        </w:tc>
      </w:tr>
      <w:tr>
        <w:trPr>
          <w:trHeight w:val="57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进入车辆管理页面，点击《查看》按钮，跳转到查看详情页面</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页面筛选等操作功能可正常使用。</w:t>
            </w:r>
          </w:p>
        </w:tc>
      </w:tr>
      <w:tr>
        <w:trPr>
          <w:trHeight w:val="1560"/>
        </w:trPr>
        <w:tc>
          <w:tcPr>
            <w:tcW w:w="735" w:type="dxa"/>
            <w:tcBorders>
              <w:top w:val="single" w:color="D9D9D9" w:sz="6" w:space="0"/>
              <w:left w:val="single" w:color="D9D9D9" w:sz="6" w:space="0"/>
              <w:bottom w:val="single" w:color="D9D9D9" w:sz="6" w:space="0"/>
              <w:right w:val="single" w:color="D9D9D9" w:sz="6" w:space="0"/>
            </w:tcBorders>
            <w:shd w:fill="A6A6A6"/>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1.进入车辆详情页面，页面中展示的信息包括基础信息、投保信息和违章损耗数据：</w:t>
            </w:r>
          </w:p>
          <w:p>
            <w:pPr>
              <w:numPr>
                <w:ilvl w:val="0"/>
                <w:numId w:val="6"/>
              </w:numPr>
              <w:snapToGrid w:val="false"/>
              <w:ind w:left="420" w:leftChars="0" w:hanging="420"/>
              <w:jc w:val="left"/>
              <w:rPr>
                <w:rFonts w:ascii="宋体" w:hAnsi="宋体" w:eastAsia="宋体" w:cs="宋体"/>
                <w:spacing w:val="2"/>
                <w:sz w:val="22"/>
              </w:rPr>
            </w:pPr>
            <w:r>
              <w:rPr>
                <w:rFonts w:ascii="宋体" w:hAnsi="宋体" w:eastAsia="宋体" w:cs="宋体"/>
                <w:color w:val="404040"/>
                <w:spacing w:val="2"/>
                <w:sz w:val="22"/>
              </w:rPr>
              <w:t xml:space="preserve">详情页面分成两部分，上部分看到车牌号和车辆状态，基础信息以及投保信息。下部分以table形式点击切换 </w:t>
            </w:r>
            <w:r>
              <w:rPr>
                <w:rFonts w:ascii="宋体" w:hAnsi="宋体" w:eastAsia="宋体" w:cs="宋体"/>
                <w:sz w:val="22"/>
              </w:rPr>
              <w:t>执行中的任务、历史任务、违章事故记录、维修记录和油耗记录。默认分页显示，每页显示5条记录。</w:t>
            </w:r>
          </w:p>
          <w:p>
            <w:pPr>
              <w:numPr>
                <w:ilvl w:val="0"/>
                <w:numId w:val="6"/>
              </w:numPr>
              <w:snapToGrid w:val="false"/>
              <w:ind w:left="420" w:leftChars="0" w:hanging="420"/>
              <w:jc w:val="left"/>
              <w:rPr>
                <w:rFonts w:ascii="宋体" w:hAnsi="宋体" w:eastAsia="宋体" w:cs="宋体"/>
                <w:spacing w:val="2"/>
                <w:sz w:val="22"/>
              </w:rPr>
            </w:pPr>
            <w:r>
              <w:rPr>
                <w:rFonts w:ascii="宋体" w:hAnsi="宋体" w:eastAsia="宋体" w:cs="宋体"/>
                <w:sz w:val="22"/>
              </w:rPr>
              <w:t>执行中的任务table:查询运单任务，以运单车辆维度查询运单状态</w:t>
            </w:r>
            <w:r>
              <w:rPr>
                <w:rFonts w:ascii="宋体" w:hAnsi="宋体" w:eastAsia="宋体" w:cs="宋体"/>
                <w:sz w:val="22"/>
                <w:shd w:val="clear" w:color="auto" w:fill="FFFF00"/>
              </w:rPr>
              <w:t>不为“已取消”、“已卸货”、“已完成”</w:t>
            </w:r>
            <w:r>
              <w:rPr>
                <w:rFonts w:ascii="宋体" w:hAnsi="宋体" w:eastAsia="宋体" w:cs="宋体"/>
                <w:sz w:val="22"/>
              </w:rPr>
              <w:t>的运单信息，展示到执行中的任务列表栏。点击运单号、入仓号分别可以快速跳转到对应的运单详情、入仓单详情页面。字段显示参照原型的“历史任务”列表。</w:t>
            </w:r>
          </w:p>
          <w:p>
            <w:pPr>
              <w:numPr>
                <w:ilvl w:val="0"/>
                <w:numId w:val="6"/>
              </w:numPr>
              <w:snapToGrid w:val="false"/>
              <w:ind w:left="420" w:leftChars="0" w:hanging="420"/>
              <w:jc w:val="left"/>
              <w:rPr>
                <w:rFonts w:ascii="宋体" w:hAnsi="宋体" w:eastAsia="宋体" w:cs="宋体"/>
                <w:spacing w:val="2"/>
                <w:sz w:val="22"/>
              </w:rPr>
            </w:pPr>
            <w:r>
              <w:rPr>
                <w:rFonts w:ascii="宋体" w:hAnsi="宋体" w:eastAsia="宋体" w:cs="宋体"/>
                <w:sz w:val="22"/>
              </w:rPr>
              <w:t>历史任务table：查询运单任务，以运单车辆维度查询运单状态</w:t>
            </w:r>
            <w:r>
              <w:rPr>
                <w:rFonts w:ascii="宋体" w:hAnsi="宋体" w:eastAsia="宋体" w:cs="宋体"/>
                <w:sz w:val="22"/>
                <w:shd w:val="clear" w:color="auto" w:fill="FFFF00"/>
              </w:rPr>
              <w:t>为“已卸货”、“已完成”</w:t>
            </w:r>
            <w:r>
              <w:rPr>
                <w:rFonts w:ascii="宋体" w:hAnsi="宋体" w:eastAsia="宋体" w:cs="宋体"/>
                <w:sz w:val="22"/>
              </w:rPr>
              <w:t>的运单信息，展示到执行中的任务列表栏。点击运单号、订单号分别可以快速跳转到对应的运单详情、订单详情页面。字段显示参照原型的“执行中的任务”列表。</w:t>
            </w:r>
          </w:p>
          <w:p>
            <w:pPr>
              <w:numPr>
                <w:ilvl w:val="0"/>
                <w:numId w:val="6"/>
              </w:numPr>
              <w:snapToGrid w:val="false"/>
              <w:ind w:left="420" w:leftChars="0" w:hanging="420"/>
              <w:jc w:val="left"/>
              <w:rPr>
                <w:rFonts w:ascii="宋体" w:hAnsi="宋体" w:eastAsia="宋体" w:cs="宋体"/>
                <w:spacing w:val="2"/>
                <w:sz w:val="22"/>
              </w:rPr>
            </w:pPr>
            <w:r>
              <w:rPr>
                <w:rFonts w:ascii="宋体" w:hAnsi="宋体" w:eastAsia="宋体" w:cs="宋体"/>
                <w:sz w:val="22"/>
              </w:rPr>
              <w:t>违章事故记录table：查询违章事故管理，以运单车辆维度查询该司机相关的所有违章事故记录，字段显示参照原型的“违章事故记录”列表。</w:t>
            </w:r>
          </w:p>
          <w:p>
            <w:pPr>
              <w:numPr>
                <w:ilvl w:val="0"/>
                <w:numId w:val="6"/>
              </w:numPr>
              <w:snapToGrid w:val="false"/>
              <w:ind w:left="420" w:leftChars="0" w:hanging="420"/>
              <w:jc w:val="left"/>
              <w:rPr>
                <w:rFonts w:ascii="宋体" w:hAnsi="宋体" w:eastAsia="宋体" w:cs="宋体"/>
                <w:spacing w:val="2"/>
                <w:sz w:val="22"/>
              </w:rPr>
            </w:pPr>
            <w:r>
              <w:rPr>
                <w:rFonts w:ascii="宋体" w:hAnsi="宋体" w:eastAsia="宋体" w:cs="宋体"/>
                <w:sz w:val="22"/>
              </w:rPr>
              <w:t>维修记录table：查询维修管理，以运单车辆维度查询该司机相关的所有违章事故记录，字段显示参照原型的“维修记录”列表。</w:t>
            </w:r>
          </w:p>
          <w:p>
            <w:pPr>
              <w:numPr>
                <w:ilvl w:val="0"/>
                <w:numId w:val="6"/>
              </w:numPr>
              <w:snapToGrid w:val="false"/>
              <w:ind w:left="420" w:leftChars="0" w:hanging="420"/>
              <w:jc w:val="left"/>
              <w:rPr>
                <w:rFonts w:ascii="宋体" w:hAnsi="宋体" w:eastAsia="宋体" w:cs="宋体"/>
                <w:spacing w:val="2"/>
                <w:sz w:val="22"/>
              </w:rPr>
            </w:pPr>
            <w:r>
              <w:rPr>
                <w:rFonts w:ascii="宋体" w:hAnsi="宋体" w:eastAsia="宋体" w:cs="宋体"/>
                <w:color w:val="404040"/>
                <w:spacing w:val="2"/>
                <w:sz w:val="22"/>
              </w:rPr>
              <w:t>油耗记录table：</w:t>
            </w:r>
            <w:r>
              <w:rPr>
                <w:rFonts w:ascii="宋体" w:hAnsi="宋体" w:eastAsia="宋体" w:cs="宋体"/>
                <w:sz w:val="22"/>
              </w:rPr>
              <w:t>查询维修管理，以运单车辆维度查询该司机相关的所有违章事故记录，字段显示参照原型的“维修记录”列表。</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证件图片可以点击放大查看。</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2"/>
              </w:rPr>
            </w:pPr>
            <w:r>
              <w:rPr>
                <w:rFonts w:ascii="宋体" w:hAnsi="宋体" w:eastAsia="宋体" w:cs="宋体"/>
                <w:sz w:val="22"/>
              </w:rPr>
              <w:t>执行中的任务、历史任务、违章事故记录 默认分页显示，每页5条记录。</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分配的车辆根据车牌号自动同步关联到车辆管理的对应的车、司机。</w:t>
            </w:r>
          </w:p>
        </w:tc>
      </w:tr>
    </w:tbl>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obepia"/>
        <w:snapToGrid w:val="false"/>
        <w:spacing w:before="260" w:after="260" w:line="415" w:lineRule="auto"/>
        <w:jc w:val="both"/>
        <w:rPr>
          <w:rFonts w:ascii="微软雅黑" w:hAnsi="微软雅黑" w:eastAsia="微软雅黑" w:cs="微软雅黑"/>
          <w:sz w:val="28"/>
        </w:rPr>
      </w:pPr>
      <w:r>
        <w:rPr>
          <w:rFonts w:ascii="Calibri" w:hAnsi="Calibri" w:eastAsia="Calibri" w:cs="Calibri"/>
          <w:sz w:val="32"/>
        </w:rPr>
        <w:t>3.3</w:t>
      </w:r>
      <w:r>
        <w:rPr>
          <w:rFonts w:ascii="微软雅黑" w:hAnsi="微软雅黑" w:eastAsia="微软雅黑" w:cs="微软雅黑"/>
          <w:sz w:val="32"/>
        </w:rPr>
        <w:t xml:space="preserve">  </w:t>
      </w:r>
      <w:r>
        <w:rPr>
          <w:rFonts w:ascii="微软雅黑" w:hAnsi="微软雅黑" w:eastAsia="微软雅黑" w:cs="微软雅黑"/>
          <w:sz w:val="28"/>
        </w:rPr>
        <w:t>违章事故管理页面</w:t>
      </w:r>
    </w:p>
    <w:p>
      <w:pPr>
        <w:pStyle w:val="cz60di"/>
        <w:snapToGrid w:val="false"/>
        <w:jc w:val="both"/>
        <w:rPr>
          <w:rFonts w:ascii="微软雅黑" w:hAnsi="微软雅黑" w:eastAsia="微软雅黑" w:cs="微软雅黑"/>
          <w:sz w:val="24"/>
        </w:rPr>
      </w:pPr>
      <w:r>
        <w:rPr>
          <w:rFonts w:ascii="微软雅黑" w:hAnsi="微软雅黑" w:eastAsia="微软雅黑" w:cs="微软雅黑"/>
          <w:sz w:val="24"/>
        </w:rPr>
        <w:t>违章事故管理页面，可以查看、新增、修改、删除所有车辆违规事故的信息。</w:t>
      </w:r>
    </w:p>
    <w:p>
      <w:pPr>
        <w:pStyle w:val="y0xei8"/>
        <w:snapToGrid w:val="false"/>
        <w:spacing w:before="260" w:after="260" w:line="415" w:lineRule="auto"/>
        <w:jc w:val="both"/>
        <w:rPr>
          <w:rFonts w:ascii="宋体" w:hAnsi="宋体" w:eastAsia="宋体" w:cs="宋体"/>
          <w:sz w:val="32"/>
        </w:rPr>
      </w:pPr>
      <w:r>
        <w:rPr>
          <w:rFonts w:ascii="宋体" w:hAnsi="宋体" w:eastAsia="宋体" w:cs="宋体"/>
          <w:sz w:val="32"/>
        </w:rPr>
        <w:t>3.3.1 违章事故列表原型页面</w:t>
      </w:r>
    </w:p>
    <w:p>
      <w:pPr>
        <w:pStyle w:val="cz60di"/>
        <w:snapToGrid w:val="false"/>
        <w:jc w:val="both"/>
        <w:rPr>
          <w:rFonts w:ascii="宋体" w:hAnsi="宋体" w:eastAsia="宋体" w:cs="宋体"/>
          <w:sz w:val="28"/>
        </w:rPr>
      </w:pPr>
      <w:r>
        <w:rPr>
          <w:rFonts w:ascii="宋体" w:hAnsi="宋体" w:eastAsia="宋体" w:cs="宋体"/>
          <w:sz w:val="28"/>
        </w:rPr>
        <w:t>（1）违章事故列表界面</w:t>
      </w:r>
    </w:p>
    <w:p>
      <w:pPr>
        <w:pStyle w:val="cz60di"/>
        <w:snapToGrid w:val="false"/>
        <w:jc w:val="both"/>
        <w:rPr>
          <w:rFonts w:ascii="宋体" w:hAnsi="宋体" w:eastAsia="宋体" w:cs="宋体"/>
          <w:sz w:val="20"/>
        </w:rPr>
      </w:pPr>
      <w:r>
        <w:rPr/>
        <w:drawing>
          <wp:inline distT="0" distB="0" distL="0" distR="0">
            <wp:extent cx="5236210" cy="3324444"/>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2"/>
                    <a:srcRect l="0" t="0" r="0" b="0"/>
                    <a:stretch/>
                  </pic:blipFill>
                  <pic:spPr>
                    <a:xfrm rot="21600000">
                      <a:off x="0" y="0"/>
                      <a:ext cx="5236210" cy="3324444"/>
                    </a:xfrm>
                    <a:prstGeom prst="rect">
                      <a:avLst/>
                    </a:prstGeom>
                  </pic:spPr>
                </pic:pic>
              </a:graphicData>
            </a:graphic>
          </wp:inline>
        </w:drawing>
      </w:r>
    </w:p>
    <w:p>
      <w:pPr>
        <w:pStyle w:val="cz60di"/>
        <w:snapToGrid w:val="false"/>
        <w:jc w:val="both"/>
        <w:rPr>
          <w:rFonts w:ascii="宋体" w:hAnsi="宋体" w:eastAsia="宋体" w:cs="宋体"/>
          <w:sz w:val="28"/>
        </w:rPr>
      </w:pPr>
      <w:r>
        <w:rPr>
          <w:rFonts w:ascii="宋体" w:hAnsi="宋体" w:eastAsia="宋体" w:cs="宋体"/>
          <w:sz w:val="28"/>
        </w:rPr>
        <w:t>（2）按钮说明</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查询：在不选择任何查询字段下，点击“查询”按钮，默认所有查询条件。选择对应的查询条件，则显示符合结果的数据。查询出的数据，按照事故违章日期顺序排列。</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新增：跳转至“新增违章事故”页面。</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修改：跳转至“修改违章事故”页面。</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查看：跳转至“查看违章事故详情”页面。</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删除：删除当前选择的违章记录，点击删除有删除确认提示。</w:t>
      </w:r>
    </w:p>
    <w:p>
      <w:pPr>
        <w:pStyle w:val="cz60di"/>
        <w:snapToGrid w:val="false"/>
        <w:jc w:val="both"/>
        <w:rPr>
          <w:rFonts w:ascii="宋体" w:hAnsi="宋体" w:eastAsia="宋体" w:cs="宋体"/>
          <w:sz w:val="28"/>
        </w:rPr>
      </w:pPr>
      <w:r>
        <w:rPr>
          <w:rFonts w:ascii="宋体" w:hAnsi="宋体" w:eastAsia="宋体" w:cs="宋体"/>
          <w:sz w:val="28"/>
        </w:rPr>
        <w:t>（3）筛选自定义说明</w:t>
      </w:r>
    </w:p>
    <w:tbl>
      <w:tblPr>
        <w:tblStyle w:val="sc70qt"/>
        <w:tblInd w:w="0" w:type="dxa"/>
        <w:tblLayout w:type="fixed"/>
      </w:tblPr>
      <w:tblGrid>
        <w:gridCol w:w="600"/>
        <w:gridCol w:w="1200"/>
        <w:gridCol w:w="1245"/>
        <w:gridCol w:w="3900"/>
        <w:gridCol w:w="2385"/>
      </w:tblGrid>
      <w:tr>
        <w:trPr>
          <w:trHeight w:val="555"/>
        </w:trPr>
        <w:tc>
          <w:tcPr>
            <w:tcW w:w="600"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200"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1245"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left"/>
              <w:rPr>
                <w:rFonts w:ascii="等线" w:hAnsi="等线" w:eastAsia="等线" w:cs="等线"/>
                <w:b/>
                <w:color w:val="000000"/>
                <w:sz w:val="22"/>
              </w:rPr>
            </w:pPr>
            <w:r>
              <w:rPr>
                <w:rFonts w:ascii="等线" w:hAnsi="等线" w:eastAsia="等线" w:cs="等线"/>
                <w:b/>
                <w:color w:val="000000"/>
                <w:sz w:val="22"/>
              </w:rPr>
              <w:t>默认值</w:t>
            </w:r>
          </w:p>
        </w:tc>
        <w:tc>
          <w:tcPr>
            <w:tcW w:w="3900"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left"/>
              <w:rPr>
                <w:rFonts w:ascii="等线" w:hAnsi="等线" w:eastAsia="等线" w:cs="等线"/>
                <w:b/>
                <w:color w:val="000000"/>
                <w:sz w:val="22"/>
              </w:rPr>
            </w:pPr>
            <w:r>
              <w:rPr>
                <w:rFonts w:ascii="等线" w:hAnsi="等线" w:eastAsia="等线" w:cs="等线"/>
                <w:b/>
                <w:color w:val="000000"/>
                <w:sz w:val="22"/>
              </w:rPr>
              <w:t>内容</w:t>
            </w:r>
          </w:p>
        </w:tc>
        <w:tc>
          <w:tcPr>
            <w:tcW w:w="2385"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center"/>
              <w:rPr>
                <w:rFonts w:ascii="等线" w:hAnsi="等线" w:eastAsia="等线" w:cs="等线"/>
                <w:color w:val="000000"/>
                <w:sz w:val="22"/>
              </w:rPr>
            </w:pPr>
            <w:r>
              <w:rPr>
                <w:rFonts w:ascii="等线" w:hAnsi="等线" w:eastAsia="等线" w:cs="等线"/>
                <w:color w:val="000000"/>
                <w:sz w:val="22"/>
              </w:rPr>
              <w:t>1</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类型</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全部、违章、事故</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sz w:val="22"/>
              </w:rPr>
            </w:pP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center"/>
              <w:rPr>
                <w:rFonts w:ascii="等线" w:hAnsi="等线" w:eastAsia="等线" w:cs="等线"/>
                <w:color w:val="000000"/>
                <w:sz w:val="22"/>
              </w:rPr>
            </w:pPr>
            <w:r>
              <w:rPr>
                <w:rFonts w:ascii="等线" w:hAnsi="等线" w:eastAsia="等线" w:cs="等线"/>
                <w:color w:val="000000"/>
                <w:sz w:val="22"/>
              </w:rPr>
              <w:t>2</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车牌号</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由航晟内部在车辆管理录入的车牌号带出</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下拉搜索框可以联想搜索，如输入“港F”，则显示和“港F”相关的车牌号。</w:t>
            </w: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center"/>
              <w:rPr>
                <w:rFonts w:ascii="等线" w:hAnsi="等线" w:eastAsia="等线" w:cs="等线"/>
                <w:color w:val="000000"/>
                <w:sz w:val="22"/>
              </w:rPr>
            </w:pPr>
            <w:r>
              <w:rPr>
                <w:rFonts w:ascii="等线" w:hAnsi="等线" w:eastAsia="等线" w:cs="等线"/>
                <w:color w:val="000000"/>
                <w:sz w:val="22"/>
              </w:rPr>
              <w:t>3</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司机</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由航晟内部在司机管理录入的司机姓名带出</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下拉搜索框可以联想搜索，如输入“张”，则显示和“张”相关的司机姓名。</w:t>
            </w: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center"/>
              <w:rPr>
                <w:rFonts w:ascii="等线" w:hAnsi="等线" w:eastAsia="等线" w:cs="等线"/>
                <w:color w:val="000000"/>
                <w:sz w:val="22"/>
              </w:rPr>
            </w:pPr>
            <w:r>
              <w:rPr>
                <w:rFonts w:ascii="等线" w:hAnsi="等线" w:eastAsia="等线" w:cs="等线"/>
                <w:color w:val="000000"/>
                <w:sz w:val="22"/>
              </w:rPr>
              <w:t>4</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事故违章时间</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宋体" w:hAnsi="宋体" w:eastAsia="宋体" w:cs="宋体"/>
                <w:color w:val="404040"/>
                <w:spacing w:val="2"/>
                <w:sz w:val="22"/>
              </w:rPr>
              <w:t>支持只选择到“天”的日期。</w:t>
            </w:r>
            <w:r>
              <w:rPr>
                <w:rFonts w:ascii="等线" w:hAnsi="等线" w:eastAsia="等线" w:cs="等线"/>
                <w:color w:val="000000"/>
                <w:sz w:val="22"/>
              </w:rPr>
              <w:t>日期格式：“2020-01-01”</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违章事故发生的时间，由操作员按实际填写，格式“2020-01-01”</w:t>
            </w: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center"/>
              <w:rPr>
                <w:rFonts w:ascii="等线" w:hAnsi="等线" w:eastAsia="等线" w:cs="等线"/>
                <w:color w:val="000000"/>
                <w:sz w:val="22"/>
              </w:rPr>
            </w:pPr>
            <w:r>
              <w:rPr>
                <w:rFonts w:ascii="等线" w:hAnsi="等线" w:eastAsia="等线" w:cs="等线"/>
                <w:color w:val="000000"/>
                <w:sz w:val="22"/>
              </w:rPr>
              <w:t>5</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更新时间</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宋体" w:hAnsi="宋体" w:eastAsia="宋体" w:cs="宋体"/>
                <w:color w:val="404040"/>
                <w:spacing w:val="2"/>
                <w:sz w:val="22"/>
              </w:rPr>
              <w:t>支持只选择到“天”的日期。</w:t>
            </w:r>
            <w:r>
              <w:rPr>
                <w:rFonts w:ascii="等线" w:hAnsi="等线" w:eastAsia="等线" w:cs="等线"/>
                <w:color w:val="000000"/>
                <w:sz w:val="22"/>
              </w:rPr>
              <w:t>日期格式：“2020-01-01”</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违章事故记录最后的改动时间，由操作员点击提交的系统时间，格式“2020-01-01”</w:t>
            </w:r>
          </w:p>
        </w:tc>
      </w:tr>
    </w:tbl>
    <w:p>
      <w:pPr>
        <w:pStyle w:val="cz60di"/>
        <w:snapToGrid w:val="false"/>
        <w:spacing w:line="360" w:lineRule="auto"/>
        <w:jc w:val="both"/>
        <w:rPr>
          <w:rFonts w:ascii="宋体" w:hAnsi="宋体" w:eastAsia="宋体" w:cs="宋体"/>
          <w:sz w:val="20"/>
        </w:rPr>
      </w:pPr>
    </w:p>
    <w:p>
      <w:pPr>
        <w:pStyle w:val="cz60di"/>
        <w:snapToGrid w:val="false"/>
        <w:jc w:val="both"/>
        <w:rPr>
          <w:rFonts w:ascii="宋体" w:hAnsi="宋体" w:eastAsia="宋体" w:cs="宋体"/>
          <w:sz w:val="28"/>
        </w:rPr>
      </w:pPr>
      <w:r>
        <w:rPr>
          <w:rFonts w:ascii="宋体" w:hAnsi="宋体" w:eastAsia="宋体" w:cs="宋体"/>
          <w:sz w:val="28"/>
        </w:rPr>
        <w:t>（4）字段说明</w:t>
      </w:r>
    </w:p>
    <w:tbl>
      <w:tblPr>
        <w:tblStyle w:val="sc70qt"/>
        <w:tblInd w:w="0" w:type="dxa"/>
        <w:tblLayout w:type="fixed"/>
      </w:tblPr>
      <w:tblGrid>
        <w:gridCol w:w="585"/>
        <w:gridCol w:w="1425"/>
        <w:gridCol w:w="780"/>
        <w:gridCol w:w="1020"/>
        <w:gridCol w:w="960"/>
        <w:gridCol w:w="780"/>
        <w:gridCol w:w="720"/>
        <w:gridCol w:w="3030"/>
      </w:tblGrid>
      <w:tr>
        <w:trPr>
          <w:trHeight w:val="615"/>
        </w:trPr>
        <w:tc>
          <w:tcPr>
            <w:tcW w:w="58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2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303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车牌号</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违章事故日期</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2"/>
              </w:rPr>
            </w:pPr>
            <w:r>
              <w:rPr>
                <w:rFonts w:ascii="宋体" w:hAnsi="宋体" w:eastAsia="宋体" w:cs="宋体"/>
                <w:color w:val="000000"/>
                <w:sz w:val="22"/>
              </w:rPr>
              <w:t>类型</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发生地点</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司机</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6</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发生原因</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7</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责任认定</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8</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保险理赔</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9</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处罚金额</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更新日期</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bl>
    <w:p>
      <w:pPr>
        <w:pStyle w:val="cz60di"/>
        <w:snapToGrid w:val="false"/>
        <w:spacing w:line="360" w:lineRule="auto"/>
        <w:jc w:val="both"/>
        <w:rPr>
          <w:rFonts w:ascii="宋体" w:hAnsi="宋体" w:eastAsia="宋体" w:cs="宋体"/>
          <w:sz w:val="20"/>
        </w:rPr>
      </w:pPr>
    </w:p>
    <w:p>
      <w:pPr>
        <w:pStyle w:val="cz60di"/>
        <w:snapToGrid w:val="false"/>
        <w:jc w:val="both"/>
        <w:rPr>
          <w:rFonts w:ascii="宋体" w:hAnsi="宋体" w:eastAsia="宋体" w:cs="宋体"/>
          <w:sz w:val="28"/>
        </w:rPr>
      </w:pPr>
      <w:r>
        <w:rPr>
          <w:rFonts w:ascii="宋体" w:hAnsi="宋体" w:eastAsia="宋体" w:cs="宋体"/>
          <w:sz w:val="28"/>
        </w:rPr>
        <w:t>（5）列表说明</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0"/>
        </w:rPr>
        <w:t>排序规则：</w:t>
      </w:r>
      <w:r>
        <w:rPr>
          <w:rFonts w:ascii="宋体" w:hAnsi="宋体" w:eastAsia="宋体" w:cs="宋体"/>
          <w:color w:val="404040"/>
          <w:spacing w:val="2"/>
          <w:sz w:val="20"/>
        </w:rPr>
        <w:t>页面中的字段排序参照原型，查询的数据排列规则</w:t>
      </w:r>
      <w:r>
        <w:rPr>
          <w:rFonts w:ascii="宋体" w:hAnsi="宋体" w:eastAsia="宋体" w:cs="宋体"/>
          <w:color w:val="404040"/>
          <w:spacing w:val="2"/>
          <w:sz w:val="22"/>
        </w:rPr>
        <w:t>按照</w:t>
      </w:r>
      <w:r>
        <w:rPr>
          <w:rFonts w:ascii="宋体" w:hAnsi="宋体" w:eastAsia="宋体" w:cs="宋体"/>
          <w:color w:val="404040"/>
          <w:spacing w:val="2"/>
          <w:sz w:val="22"/>
          <w:shd w:val="clear" w:color="auto" w:fill="FFFF00"/>
        </w:rPr>
        <w:t>事故违章日期顺序</w:t>
      </w:r>
      <w:r>
        <w:rPr>
          <w:rFonts w:ascii="宋体" w:hAnsi="宋体" w:eastAsia="宋体" w:cs="宋体"/>
          <w:color w:val="404040"/>
          <w:spacing w:val="2"/>
          <w:sz w:val="22"/>
        </w:rPr>
        <w:t>排列</w:t>
      </w:r>
      <w:r>
        <w:rPr>
          <w:rFonts w:ascii="宋体" w:hAnsi="宋体" w:eastAsia="宋体" w:cs="宋体"/>
          <w:sz w:val="24"/>
        </w:rPr>
        <w:t>。</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更新人：系统自动记录最后操作的用户名。</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更新时间：系统自动记录最后操作的网络时间。</w:t>
      </w:r>
    </w:p>
    <w:p>
      <w:pPr>
        <w:pStyle w:val="cz60di"/>
        <w:snapToGrid w:val="false"/>
        <w:spacing w:line="360" w:lineRule="auto"/>
        <w:jc w:val="both"/>
        <w:rPr>
          <w:rFonts w:ascii="宋体" w:hAnsi="宋体" w:eastAsia="宋体" w:cs="宋体"/>
          <w:sz w:val="20"/>
        </w:rPr>
      </w:pPr>
    </w:p>
    <w:p>
      <w:pPr>
        <w:pStyle w:val="y0xei8"/>
        <w:snapToGrid w:val="false"/>
        <w:spacing w:before="260" w:after="260" w:line="415" w:lineRule="auto"/>
        <w:jc w:val="both"/>
        <w:rPr>
          <w:rFonts w:ascii="宋体" w:hAnsi="宋体" w:eastAsia="宋体" w:cs="宋体"/>
          <w:sz w:val="32"/>
        </w:rPr>
      </w:pPr>
      <w:r>
        <w:rPr>
          <w:rFonts w:ascii="宋体" w:hAnsi="宋体" w:eastAsia="宋体" w:cs="宋体"/>
          <w:sz w:val="32"/>
        </w:rPr>
        <w:t>3.3.2 违章事故新增原型页面</w:t>
      </w:r>
    </w:p>
    <w:p>
      <w:pPr>
        <w:pStyle w:val="cz60di"/>
        <w:snapToGrid w:val="false"/>
        <w:jc w:val="both"/>
        <w:rPr>
          <w:rFonts w:ascii="宋体" w:hAnsi="宋体" w:eastAsia="宋体" w:cs="宋体"/>
          <w:sz w:val="28"/>
        </w:rPr>
      </w:pPr>
      <w:r>
        <w:rPr>
          <w:rFonts w:ascii="宋体" w:hAnsi="宋体" w:eastAsia="宋体" w:cs="宋体"/>
          <w:sz w:val="28"/>
        </w:rPr>
        <w:t>（1）违章事故新增界面</w:t>
      </w:r>
    </w:p>
    <w:p>
      <w:pPr>
        <w:pStyle w:val="cz60di"/>
        <w:snapToGrid w:val="false"/>
        <w:spacing w:line="360" w:lineRule="auto"/>
        <w:jc w:val="both"/>
        <w:rPr>
          <w:rFonts w:ascii="宋体" w:hAnsi="宋体" w:eastAsia="宋体" w:cs="宋体"/>
          <w:sz w:val="20"/>
        </w:rPr>
      </w:pPr>
      <w:r>
        <w:rPr/>
        <w:drawing>
          <wp:inline distT="0" distB="0" distL="0" distR="0">
            <wp:extent cx="5236210" cy="3324444"/>
            <wp:effectExtent l="0" t="0" r="0" b="0"/>
            <wp:docPr id="65" name="picture" descr="descript"/>
            <wp:cNvGraphicFramePr/>
            <a:graphic>
              <a:graphicData uri="http://schemas.openxmlformats.org/drawingml/2006/picture">
                <pic:pic>
                  <pic:nvPicPr>
                    <pic:cNvPr id="66" name="picture" descr="descript"/>
                    <pic:cNvPicPr/>
                  </pic:nvPicPr>
                  <pic:blipFill rotWithShape="true">
                    <a:blip r:embed="rId23"/>
                    <a:srcRect l="0" t="0" r="0" b="0"/>
                    <a:stretch/>
                  </pic:blipFill>
                  <pic:spPr>
                    <a:xfrm rot="21600000">
                      <a:off x="0" y="0"/>
                      <a:ext cx="5236210" cy="3324444"/>
                    </a:xfrm>
                    <a:prstGeom prst="rect">
                      <a:avLst/>
                    </a:prstGeom>
                  </pic:spPr>
                </pic:pic>
              </a:graphicData>
            </a:graphic>
          </wp:inline>
        </w:drawing>
      </w:r>
    </w:p>
    <w:p>
      <w:pPr>
        <w:pStyle w:val="cz60di"/>
        <w:snapToGrid w:val="false"/>
        <w:jc w:val="both"/>
        <w:rPr>
          <w:rFonts w:ascii="宋体" w:hAnsi="宋体" w:eastAsia="宋体" w:cs="宋体"/>
          <w:sz w:val="28"/>
        </w:rPr>
      </w:pPr>
      <w:r>
        <w:rPr>
          <w:rFonts w:ascii="宋体" w:hAnsi="宋体" w:eastAsia="宋体" w:cs="宋体"/>
          <w:sz w:val="28"/>
        </w:rPr>
        <w:t>（2）按钮说明</w:t>
      </w:r>
    </w:p>
    <w:p>
      <w:pPr>
        <w:pStyle w:val="cz60di"/>
        <w:numPr>
          <w:ilvl w:val="0"/>
          <w:numId w:val="4"/>
        </w:numPr>
        <w:snapToGrid w:val="false"/>
        <w:spacing w:line="360" w:lineRule="auto"/>
        <w:ind w:left="420" w:leftChars="0" w:hanging="420"/>
        <w:jc w:val="both"/>
        <w:rPr>
          <w:rFonts w:ascii="宋体" w:hAnsi="宋体" w:eastAsia="宋体" w:cs="宋体"/>
          <w:color w:val="404040"/>
          <w:spacing w:val="2"/>
          <w:sz w:val="24"/>
        </w:rPr>
      </w:pPr>
      <w:r>
        <w:rPr>
          <w:rFonts w:ascii="宋体" w:hAnsi="宋体" w:eastAsia="宋体" w:cs="宋体"/>
          <w:sz w:val="24"/>
        </w:rPr>
        <w:t>提交：提交时</w:t>
      </w:r>
      <w:r>
        <w:rPr>
          <w:rFonts w:ascii="宋体" w:hAnsi="宋体" w:eastAsia="宋体" w:cs="宋体"/>
          <w:color w:val="404040"/>
          <w:spacing w:val="2"/>
          <w:sz w:val="24"/>
        </w:rPr>
        <w:t>对必填信息进行校验，若必填项为空时，则系统提交时会标红提示该错误，并不允许提交；</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取消：取消新增违章事故，并返回违章事故列表。</w:t>
      </w:r>
    </w:p>
    <w:p>
      <w:pPr>
        <w:pStyle w:val="cz60di"/>
        <w:snapToGrid w:val="false"/>
        <w:spacing w:line="360" w:lineRule="auto"/>
        <w:jc w:val="both"/>
        <w:rPr>
          <w:rFonts w:ascii="宋体" w:hAnsi="宋体" w:eastAsia="宋体" w:cs="宋体"/>
          <w:sz w:val="24"/>
        </w:rPr>
      </w:pPr>
    </w:p>
    <w:p>
      <w:pPr>
        <w:pStyle w:val="cz60di"/>
        <w:snapToGrid w:val="false"/>
        <w:jc w:val="both"/>
        <w:rPr>
          <w:rFonts w:ascii="宋体" w:hAnsi="宋体" w:eastAsia="宋体" w:cs="宋体"/>
          <w:sz w:val="28"/>
        </w:rPr>
      </w:pPr>
      <w:r>
        <w:rPr>
          <w:rFonts w:ascii="宋体" w:hAnsi="宋体" w:eastAsia="宋体" w:cs="宋体"/>
          <w:sz w:val="28"/>
        </w:rPr>
        <w:t>（3）字段说明</w:t>
      </w:r>
    </w:p>
    <w:tbl>
      <w:tblPr>
        <w:tblStyle w:val="sc70qt"/>
        <w:tblInd w:w="0" w:type="dxa"/>
        <w:tblLayout w:type="fixed"/>
      </w:tblPr>
      <w:tblGrid>
        <w:gridCol w:w="450"/>
        <w:gridCol w:w="1905"/>
        <w:gridCol w:w="660"/>
        <w:gridCol w:w="1065"/>
        <w:gridCol w:w="855"/>
        <w:gridCol w:w="855"/>
        <w:gridCol w:w="765"/>
        <w:gridCol w:w="2730"/>
      </w:tblGrid>
      <w:tr>
        <w:trPr>
          <w:trHeight w:val="615"/>
        </w:trPr>
        <w:tc>
          <w:tcPr>
            <w:tcW w:w="45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3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车牌号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50</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等线" w:hAnsi="等线" w:eastAsia="等线" w:cs="等线"/>
                <w:color w:val="000000"/>
                <w:sz w:val="22"/>
              </w:rPr>
            </w:pPr>
            <w:r>
              <w:rPr>
                <w:rFonts w:ascii="等线" w:hAnsi="等线" w:eastAsia="等线" w:cs="等线"/>
                <w:color w:val="000000"/>
                <w:sz w:val="22"/>
              </w:rPr>
              <w:t>由航晟内部在车辆管理录入的车牌号带出，下拉搜索框可以联想搜索，如输入“港F”，则显示和“港F”相关的车牌号。</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类型</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等线" w:hAnsi="等线" w:eastAsia="等线" w:cs="等线"/>
                <w:color w:val="000000"/>
                <w:sz w:val="22"/>
              </w:rPr>
            </w:pPr>
            <w:r>
              <w:rPr>
                <w:rFonts w:ascii="等线" w:hAnsi="等线" w:eastAsia="等线" w:cs="等线"/>
                <w:color w:val="000000"/>
                <w:sz w:val="22"/>
              </w:rPr>
              <w:t>选项：违章、事故</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2"/>
              </w:rPr>
            </w:pPr>
            <w:r>
              <w:rPr>
                <w:rFonts w:ascii="宋体" w:hAnsi="宋体" w:eastAsia="宋体" w:cs="宋体"/>
                <w:color w:val="000000"/>
                <w:sz w:val="22"/>
              </w:rPr>
              <w:t>事故违章日期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15-18</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发生地点</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等线" w:hAnsi="等线" w:eastAsia="等线" w:cs="等线"/>
                <w:color w:val="000000"/>
                <w:sz w:val="22"/>
              </w:rPr>
            </w:pPr>
            <w:r>
              <w:rPr>
                <w:rFonts w:ascii="等线" w:hAnsi="等线" w:eastAsia="等线" w:cs="等线"/>
                <w:color w:val="000000"/>
                <w:sz w:val="22"/>
              </w:rPr>
              <w:t>省市区三级联动，最后填写详细发生地点</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司机</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由系统添加了且状态不为“已离职”的司机自动带出</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发生原因</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8</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责任认定</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9</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保险理赔</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（元）</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10</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处罚金额</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（元）</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bl>
    <w:p>
      <w:pPr>
        <w:pStyle w:val="cz60di"/>
        <w:snapToGrid w:val="false"/>
        <w:jc w:val="both"/>
        <w:rPr>
          <w:rFonts w:ascii="宋体" w:hAnsi="宋体" w:eastAsia="宋体" w:cs="宋体"/>
          <w:sz w:val="28"/>
        </w:rPr>
      </w:pPr>
    </w:p>
    <w:p>
      <w:pPr>
        <w:pStyle w:val="cz60di"/>
        <w:numPr>
          <w:ilvl w:val="0"/>
          <w:numId w:val="11"/>
        </w:numPr>
        <w:snapToGrid w:val="false"/>
        <w:ind w:left="0" w:leftChars="0" w:hanging="0" w:hangingChars="0" w:firstLine="0" w:firstLineChars="0"/>
        <w:jc w:val="both"/>
        <w:rPr>
          <w:rFonts w:ascii="宋体" w:hAnsi="宋体" w:eastAsia="宋体" w:cs="宋体"/>
          <w:sz w:val="28"/>
        </w:rPr>
      </w:pPr>
      <w:r>
        <w:rPr>
          <w:rFonts w:ascii="宋体" w:hAnsi="宋体" w:eastAsia="宋体" w:cs="宋体"/>
          <w:sz w:val="28"/>
        </w:rPr>
        <w:t>用例说明</w:t>
      </w:r>
    </w:p>
    <w:tbl>
      <w:tblPr>
        <w:tblStyle w:val="sc70qt"/>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违章事故管理--新增违章事故记录</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输入违章记录的基础信息和事故损失理赔信息，提交完成新增违章事故记录。</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航晟主管</w:t>
            </w:r>
          </w:p>
        </w:tc>
      </w:tr>
      <w:tr>
        <w:trPr>
          <w:trHeight w:val="57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在违章事故管理页面，点击《新增违章事故》按钮，跳转到此页面</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录入新增违章事故的必填信息，且符合规范要求，则新增提交成功。</w:t>
            </w:r>
          </w:p>
        </w:tc>
      </w:tr>
      <w:tr>
        <w:trPr>
          <w:trHeight w:val="1560"/>
        </w:trPr>
        <w:tc>
          <w:tcPr>
            <w:tcW w:w="735" w:type="dxa"/>
            <w:tcBorders>
              <w:top w:val="single" w:color="D9D9D9" w:sz="6" w:space="0"/>
              <w:left w:val="single" w:color="D9D9D9" w:sz="6" w:space="0"/>
              <w:bottom w:val="single" w:color="D9D9D9" w:sz="6" w:space="0"/>
              <w:right w:val="single" w:color="D9D9D9" w:sz="6" w:space="0"/>
            </w:tcBorders>
            <w:shd w:fill="A6A6A6"/>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进入《新建违章事故》页面，分别输入：基础信息、事故损失理赔信息。</w:t>
            </w:r>
          </w:p>
          <w:p>
            <w:pPr>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1.基础信息：</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车牌号：由航晟内部在车辆管理录入的车牌号带出，下拉搜索框可以联想搜索，如输入“港F”，则显示和“港F”相关的车牌号，为必填项。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类型：暂有“违章”、“事故”两类，为必填项。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发生地点：省市区三级联动，最后文本框填写详细发生地点，为必填项。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事故违章时间：违章事故发生的时间，由操作员按实际填写，格式“2020-01-01”，为必填项。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司机：由航晟内部在司机管理录入的司机姓名带出，下拉搜索框可以联想搜索，如输入“张”，则显示和“张”相关的司机姓名。为必填项。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发生原因：事故违章发生的原因，文本输入。</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责任认定：文本输入。</w:t>
            </w:r>
          </w:p>
          <w:p>
            <w:pPr>
              <w:snapToGrid w:val="false"/>
              <w:ind w:firstLineChars="200"/>
              <w:jc w:val="left"/>
              <w:rPr>
                <w:rFonts w:ascii="宋体" w:hAnsi="宋体" w:eastAsia="宋体" w:cs="宋体"/>
                <w:spacing w:val="2"/>
                <w:sz w:val="22"/>
              </w:rPr>
            </w:pPr>
          </w:p>
          <w:p>
            <w:pPr>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2.事故损失理赔信息：</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保险理赔：单位（元），输入数值保留小数点后2位。</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处罚金额：单位（元），输入数值保留小数点后2位。</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备注：文本输入。</w:t>
            </w:r>
          </w:p>
          <w:p>
            <w:pPr>
              <w:snapToGrid w:val="false"/>
              <w:ind w:firstLineChars="200"/>
              <w:jc w:val="left"/>
              <w:rPr>
                <w:rFonts w:ascii="宋体" w:hAnsi="宋体" w:eastAsia="宋体" w:cs="宋体"/>
                <w:spacing w:val="2"/>
                <w:sz w:val="22"/>
              </w:rPr>
            </w:pPr>
          </w:p>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点击《提交》进行提交保存。</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提交成功：一闪而过的提示语“提交成功”，跳转到违章事故管理页面。</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无法提交：若必填项未输入，或输入长度格式不符合要求，则该输入项红色highlight提醒，《提交》按钮置灰不可点击。</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新增违章事故记录时，相关的车牌号、司机会在对应的详情页面展示该违章事故记录</w:t>
            </w:r>
          </w:p>
        </w:tc>
      </w:tr>
    </w:tbl>
    <w:p>
      <w:pPr>
        <w:pStyle w:val="cz60di"/>
        <w:snapToGrid w:val="false"/>
        <w:jc w:val="both"/>
        <w:rPr>
          <w:rFonts w:ascii="宋体" w:hAnsi="宋体" w:eastAsia="宋体" w:cs="宋体"/>
          <w:sz w:val="28"/>
        </w:rPr>
      </w:pPr>
    </w:p>
    <w:p>
      <w:pPr>
        <w:pStyle w:val="cz60di"/>
        <w:snapToGrid w:val="false"/>
        <w:spacing w:line="360" w:lineRule="auto"/>
        <w:jc w:val="both"/>
        <w:rPr>
          <w:rFonts w:ascii="宋体" w:hAnsi="宋体" w:eastAsia="宋体" w:cs="宋体"/>
          <w:sz w:val="24"/>
        </w:rPr>
      </w:pPr>
    </w:p>
    <w:p>
      <w:pPr>
        <w:pStyle w:val="y0xei8"/>
        <w:snapToGrid w:val="false"/>
        <w:spacing w:before="260" w:after="260" w:line="415" w:lineRule="auto"/>
        <w:jc w:val="both"/>
        <w:rPr>
          <w:rFonts w:ascii="宋体" w:hAnsi="宋体" w:eastAsia="宋体" w:cs="宋体"/>
          <w:sz w:val="32"/>
        </w:rPr>
      </w:pPr>
      <w:r>
        <w:rPr>
          <w:rFonts w:ascii="宋体" w:hAnsi="宋体" w:eastAsia="宋体" w:cs="宋体"/>
          <w:sz w:val="32"/>
        </w:rPr>
        <w:t>3.3.3 违章事故修改原型页面</w:t>
      </w:r>
    </w:p>
    <w:p>
      <w:pPr>
        <w:pStyle w:val="cz60di"/>
        <w:snapToGrid w:val="false"/>
        <w:jc w:val="both"/>
        <w:rPr>
          <w:rFonts w:ascii="宋体" w:hAnsi="宋体" w:eastAsia="宋体" w:cs="宋体"/>
          <w:sz w:val="28"/>
        </w:rPr>
      </w:pPr>
      <w:r>
        <w:rPr>
          <w:rFonts w:ascii="宋体" w:hAnsi="宋体" w:eastAsia="宋体" w:cs="宋体"/>
          <w:sz w:val="28"/>
        </w:rPr>
        <w:t>（1）违章事故修改界面</w:t>
      </w:r>
    </w:p>
    <w:p>
      <w:pPr>
        <w:pStyle w:val="cz60di"/>
        <w:snapToGrid w:val="false"/>
        <w:spacing w:line="360" w:lineRule="auto"/>
        <w:jc w:val="both"/>
        <w:rPr>
          <w:rFonts w:ascii="宋体" w:hAnsi="宋体" w:eastAsia="宋体" w:cs="宋体"/>
          <w:sz w:val="20"/>
        </w:rPr>
      </w:pPr>
      <w:r>
        <w:rPr/>
        <w:drawing>
          <wp:inline distT="0" distB="0" distL="0" distR="0">
            <wp:extent cx="5236210" cy="3324444"/>
            <wp:effectExtent l="0" t="0" r="0" b="0"/>
            <wp:docPr id="68" name="picture" descr="descript"/>
            <wp:cNvGraphicFramePr/>
            <a:graphic>
              <a:graphicData uri="http://schemas.openxmlformats.org/drawingml/2006/picture">
                <pic:pic>
                  <pic:nvPicPr>
                    <pic:cNvPr id="69" name="picture" descr="descript"/>
                    <pic:cNvPicPr/>
                  </pic:nvPicPr>
                  <pic:blipFill rotWithShape="true">
                    <a:blip r:embed="rId23"/>
                    <a:srcRect l="0" t="0" r="0" b="0"/>
                    <a:stretch/>
                  </pic:blipFill>
                  <pic:spPr>
                    <a:xfrm rot="21600000">
                      <a:off x="0" y="0"/>
                      <a:ext cx="5236210" cy="3324444"/>
                    </a:xfrm>
                    <a:prstGeom prst="rect">
                      <a:avLst/>
                    </a:prstGeom>
                  </pic:spPr>
                </pic:pic>
              </a:graphicData>
            </a:graphic>
          </wp:inline>
        </w:drawing>
      </w:r>
    </w:p>
    <w:p>
      <w:pPr>
        <w:pStyle w:val="cz60di"/>
        <w:snapToGrid w:val="false"/>
        <w:jc w:val="both"/>
        <w:rPr>
          <w:rFonts w:ascii="宋体" w:hAnsi="宋体" w:eastAsia="宋体" w:cs="宋体"/>
          <w:sz w:val="28"/>
        </w:rPr>
      </w:pPr>
      <w:r>
        <w:rPr>
          <w:rFonts w:ascii="宋体" w:hAnsi="宋体" w:eastAsia="宋体" w:cs="宋体"/>
          <w:sz w:val="28"/>
        </w:rPr>
        <w:t>（2）按钮说明</w:t>
      </w:r>
    </w:p>
    <w:p>
      <w:pPr>
        <w:pStyle w:val="cz60di"/>
        <w:numPr>
          <w:ilvl w:val="0"/>
          <w:numId w:val="4"/>
        </w:numPr>
        <w:snapToGrid w:val="false"/>
        <w:spacing w:line="360" w:lineRule="auto"/>
        <w:ind w:left="420" w:leftChars="0" w:hanging="420"/>
        <w:jc w:val="both"/>
        <w:rPr>
          <w:rFonts w:ascii="宋体" w:hAnsi="宋体" w:eastAsia="宋体" w:cs="宋体"/>
          <w:color w:val="404040"/>
          <w:spacing w:val="2"/>
          <w:sz w:val="24"/>
        </w:rPr>
      </w:pPr>
      <w:r>
        <w:rPr>
          <w:rFonts w:ascii="宋体" w:hAnsi="宋体" w:eastAsia="宋体" w:cs="宋体"/>
          <w:sz w:val="24"/>
        </w:rPr>
        <w:t>提交：提交时</w:t>
      </w:r>
      <w:r>
        <w:rPr>
          <w:rFonts w:ascii="宋体" w:hAnsi="宋体" w:eastAsia="宋体" w:cs="宋体"/>
          <w:color w:val="404040"/>
          <w:spacing w:val="2"/>
          <w:sz w:val="24"/>
        </w:rPr>
        <w:t>对必填信息进行校验，若必填项为空时，则系统提交时会标红提示该错误，并不允许提交；</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取消：取消修改违章事故，并返回违章事故列表。</w:t>
      </w:r>
    </w:p>
    <w:p>
      <w:pPr>
        <w:pStyle w:val="cz60di"/>
        <w:snapToGrid w:val="false"/>
        <w:spacing w:line="360" w:lineRule="auto"/>
        <w:jc w:val="both"/>
        <w:rPr>
          <w:rFonts w:ascii="宋体" w:hAnsi="宋体" w:eastAsia="宋体" w:cs="宋体"/>
          <w:sz w:val="24"/>
        </w:rPr>
      </w:pPr>
    </w:p>
    <w:p>
      <w:pPr>
        <w:pStyle w:val="cz60di"/>
        <w:numPr>
          <w:ilvl w:val="0"/>
          <w:numId w:val="13"/>
        </w:numPr>
        <w:snapToGrid w:val="false"/>
        <w:spacing w:line="360" w:lineRule="auto"/>
        <w:ind w:left="0" w:leftChars="0" w:hanging="0" w:hangingChars="0" w:firstLine="0" w:firstLineChars="0"/>
        <w:jc w:val="both"/>
        <w:rPr>
          <w:rFonts w:ascii="宋体" w:hAnsi="宋体" w:eastAsia="宋体" w:cs="宋体"/>
          <w:sz w:val="28"/>
        </w:rPr>
      </w:pPr>
      <w:r>
        <w:rPr>
          <w:rFonts w:ascii="宋体" w:hAnsi="宋体" w:eastAsia="宋体" w:cs="宋体"/>
          <w:sz w:val="28"/>
        </w:rPr>
        <w:t>字段说明</w:t>
      </w:r>
    </w:p>
    <w:tbl>
      <w:tblPr>
        <w:tblStyle w:val="sc70qt"/>
        <w:tblInd w:w="0" w:type="dxa"/>
        <w:tblLayout w:type="fixed"/>
      </w:tblPr>
      <w:tblGrid>
        <w:gridCol w:w="450"/>
        <w:gridCol w:w="1905"/>
        <w:gridCol w:w="660"/>
        <w:gridCol w:w="1065"/>
        <w:gridCol w:w="855"/>
        <w:gridCol w:w="855"/>
        <w:gridCol w:w="765"/>
        <w:gridCol w:w="2730"/>
      </w:tblGrid>
      <w:tr>
        <w:trPr>
          <w:trHeight w:val="615"/>
        </w:trPr>
        <w:tc>
          <w:tcPr>
            <w:tcW w:w="45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3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车牌号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等线" w:hAnsi="等线" w:eastAsia="等线" w:cs="等线"/>
                <w:color w:val="000000"/>
                <w:sz w:val="22"/>
              </w:rPr>
            </w:pPr>
            <w:r>
              <w:rPr>
                <w:rFonts w:ascii="等线" w:hAnsi="等线" w:eastAsia="等线" w:cs="等线"/>
                <w:color w:val="000000"/>
                <w:sz w:val="22"/>
              </w:rPr>
              <w:t>由航晟内部在车辆管理录入的车牌号带出，下拉搜索框可以联想搜索，如输入“港F”，则显示和“港F”相关的车牌号。</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类型</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等线" w:hAnsi="等线" w:eastAsia="等线" w:cs="等线"/>
                <w:color w:val="000000"/>
                <w:sz w:val="22"/>
              </w:rPr>
            </w:pPr>
            <w:r>
              <w:rPr>
                <w:rFonts w:ascii="等线" w:hAnsi="等线" w:eastAsia="等线" w:cs="等线"/>
                <w:color w:val="000000"/>
                <w:sz w:val="22"/>
              </w:rPr>
              <w:t>选项：违章、事故</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2"/>
              </w:rPr>
            </w:pPr>
            <w:r>
              <w:rPr>
                <w:rFonts w:ascii="宋体" w:hAnsi="宋体" w:eastAsia="宋体" w:cs="宋体"/>
                <w:color w:val="000000"/>
                <w:sz w:val="22"/>
              </w:rPr>
              <w:t>事故违章日期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15-18</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发生地点</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等线" w:hAnsi="等线" w:eastAsia="等线" w:cs="等线"/>
                <w:color w:val="000000"/>
                <w:sz w:val="22"/>
              </w:rPr>
            </w:pPr>
            <w:r>
              <w:rPr>
                <w:rFonts w:ascii="等线" w:hAnsi="等线" w:eastAsia="等线" w:cs="等线"/>
                <w:color w:val="000000"/>
                <w:sz w:val="22"/>
              </w:rPr>
              <w:t>省市区三级联动，最后填写详细发生地点</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司机</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由系统添加了且状态不为“已离职”的司机自动带出</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发生原因</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8</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责任认定</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9</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保险理赔</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（元）</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10</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处罚金额</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（元）</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bl>
    <w:p>
      <w:pPr>
        <w:pStyle w:val="cz60di"/>
        <w:snapToGrid w:val="false"/>
        <w:spacing w:line="360" w:lineRule="auto"/>
        <w:jc w:val="both"/>
        <w:rPr>
          <w:rFonts w:ascii="宋体" w:hAnsi="宋体" w:eastAsia="宋体" w:cs="宋体"/>
          <w:sz w:val="28"/>
        </w:rPr>
      </w:pPr>
    </w:p>
    <w:p>
      <w:pPr>
        <w:pStyle w:val="cz60di"/>
        <w:snapToGrid w:val="false"/>
        <w:jc w:val="both"/>
        <w:rPr>
          <w:rFonts w:ascii="宋体" w:hAnsi="宋体" w:eastAsia="宋体" w:cs="宋体"/>
          <w:sz w:val="28"/>
        </w:rPr>
      </w:pPr>
      <w:r>
        <w:rPr>
          <w:rFonts w:ascii="宋体" w:hAnsi="宋体" w:eastAsia="宋体" w:cs="宋体"/>
          <w:sz w:val="28"/>
        </w:rPr>
        <w:t>（4）用例说明</w:t>
      </w:r>
    </w:p>
    <w:tbl>
      <w:tblPr>
        <w:tblStyle w:val="sc70qt"/>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违章事故管理--修改违章事故信息</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修改违章事故的基础信息和事故损失理赔信息，提交完成修改违章事故记录。</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航晟主管</w:t>
            </w:r>
          </w:p>
        </w:tc>
      </w:tr>
      <w:tr>
        <w:trPr>
          <w:trHeight w:val="57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在违章管理管理页面，点击《修改》按钮，跳转到此页面</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录入修改违章事故的必填信息，且符合规范要求，则修改提交成功。</w:t>
            </w:r>
          </w:p>
        </w:tc>
      </w:tr>
      <w:tr>
        <w:trPr>
          <w:trHeight w:val="1560"/>
        </w:trPr>
        <w:tc>
          <w:tcPr>
            <w:tcW w:w="735" w:type="dxa"/>
            <w:tcBorders>
              <w:top w:val="single" w:color="D9D9D9" w:sz="6" w:space="0"/>
              <w:left w:val="single" w:color="D9D9D9" w:sz="6" w:space="0"/>
              <w:bottom w:val="single" w:color="D9D9D9" w:sz="6" w:space="0"/>
              <w:right w:val="single" w:color="D9D9D9" w:sz="6" w:space="0"/>
            </w:tcBorders>
            <w:shd w:fill="A6A6A6"/>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进入《修改违章事故》页面，给予新增违章事故的逻辑，可以编辑的信息：基础信息、事故损失理赔信息。</w:t>
            </w:r>
          </w:p>
          <w:p>
            <w:pPr>
              <w:pStyle w:val="cz60di"/>
              <w:snapToGrid w:val="false"/>
              <w:jc w:val="left"/>
              <w:rPr>
                <w:rFonts w:ascii="宋体" w:hAnsi="宋体" w:eastAsia="宋体" w:cs="宋体"/>
                <w:spacing w:val="2"/>
                <w:sz w:val="22"/>
              </w:rPr>
            </w:pPr>
          </w:p>
          <w:p>
            <w:pPr>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1.基础信息：</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车牌号：由航晟内部在车辆管理录入的车牌号带出，下拉搜索框可以联想搜索，如输入“港F”，则显示和“港F”相关的车牌号，为必填项。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类型：暂有“违章”、“事故”两类，为必填项。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发生地点：省市区三级联动，最后文本框填写详细发生地点，为必填项。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事故违章时间：违章事故发生的时间，由操作员按实际填写，格式“2020-01-01”，为必填项。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司机：由航晟内部在司机管理录入的司机姓名带出，下拉搜索框可以联想搜索，如输入“张”，则显示和“张”相关的司机姓名。为必填项。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发生原因：事故违章发生的原因，文本输入。</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责任认定：文本输入。</w:t>
            </w:r>
          </w:p>
          <w:p>
            <w:pPr>
              <w:snapToGrid w:val="false"/>
              <w:ind w:firstLineChars="200"/>
              <w:jc w:val="left"/>
              <w:rPr>
                <w:rFonts w:ascii="宋体" w:hAnsi="宋体" w:eastAsia="宋体" w:cs="宋体"/>
                <w:spacing w:val="2"/>
                <w:sz w:val="22"/>
              </w:rPr>
            </w:pPr>
          </w:p>
          <w:p>
            <w:pPr>
              <w:snapToGrid w:val="false"/>
              <w:ind w:firstLineChars="200"/>
              <w:jc w:val="left"/>
              <w:rPr>
                <w:rFonts w:ascii="宋体" w:hAnsi="宋体" w:eastAsia="宋体" w:cs="宋体"/>
                <w:spacing w:val="2"/>
                <w:sz w:val="22"/>
              </w:rPr>
            </w:pPr>
          </w:p>
          <w:p>
            <w:pPr>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2.事故损失理赔信息：</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保险理赔：单位（元），输入数值保留小数点后2位。</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处罚金额：单位（元），输入数值保留小数点后2位。</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备注：文本输入。</w:t>
            </w:r>
          </w:p>
          <w:p>
            <w:pPr>
              <w:snapToGrid w:val="false"/>
              <w:ind w:firstLineChars="200"/>
              <w:jc w:val="left"/>
              <w:rPr>
                <w:rFonts w:ascii="宋体" w:hAnsi="宋体" w:eastAsia="宋体" w:cs="宋体"/>
                <w:spacing w:val="2"/>
                <w:sz w:val="22"/>
              </w:rPr>
            </w:pPr>
          </w:p>
          <w:p>
            <w:pPr>
              <w:snapToGrid w:val="false"/>
              <w:ind w:firstLineChars="200"/>
              <w:jc w:val="left"/>
              <w:rPr>
                <w:rFonts w:ascii="宋体" w:hAnsi="宋体" w:eastAsia="宋体" w:cs="宋体"/>
                <w:spacing w:val="2"/>
                <w:sz w:val="22"/>
              </w:rPr>
            </w:pPr>
          </w:p>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点击《提交》进行提交保存。</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提交成功：一闪而过的提示语“提交成功”，跳转到违章事故管理页面。</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无法提交：若必填项未输入，或输入长度格式不符合要求，则该输入项红色highlight提醒，《提交》按钮置灰不可点击。</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修改违章事故记录时，相关的车牌号、司机会在对应的详情页面展示该违章事故记录</w:t>
            </w:r>
          </w:p>
        </w:tc>
      </w:tr>
    </w:tbl>
    <w:p>
      <w:pPr>
        <w:pStyle w:val="cz60di"/>
        <w:snapToGrid w:val="false"/>
        <w:spacing w:line="360" w:lineRule="auto"/>
        <w:jc w:val="both"/>
        <w:rPr>
          <w:rFonts w:ascii="宋体" w:hAnsi="宋体" w:eastAsia="宋体" w:cs="宋体"/>
          <w:sz w:val="28"/>
        </w:rPr>
      </w:pPr>
    </w:p>
    <w:p>
      <w:pPr>
        <w:pStyle w:val="cz60di"/>
        <w:snapToGrid w:val="false"/>
        <w:spacing w:line="360" w:lineRule="auto"/>
        <w:jc w:val="both"/>
        <w:rPr>
          <w:rFonts w:ascii="宋体" w:hAnsi="宋体" w:eastAsia="宋体" w:cs="宋体"/>
          <w:sz w:val="20"/>
        </w:rPr>
      </w:pPr>
    </w:p>
    <w:p>
      <w:pPr>
        <w:pStyle w:val="cz60di"/>
        <w:snapToGrid w:val="false"/>
        <w:spacing w:line="360" w:lineRule="auto"/>
        <w:jc w:val="both"/>
        <w:rPr>
          <w:rFonts w:ascii="宋体" w:hAnsi="宋体" w:eastAsia="宋体" w:cs="宋体"/>
          <w:sz w:val="20"/>
        </w:rPr>
      </w:pPr>
    </w:p>
    <w:p>
      <w:pPr>
        <w:pStyle w:val="cz60di"/>
        <w:snapToGrid w:val="false"/>
        <w:spacing w:line="360" w:lineRule="auto"/>
        <w:jc w:val="both"/>
        <w:rPr>
          <w:rFonts w:ascii="宋体" w:hAnsi="宋体" w:eastAsia="宋体" w:cs="宋体"/>
          <w:sz w:val="20"/>
        </w:rPr>
      </w:pPr>
    </w:p>
    <w:p>
      <w:pPr>
        <w:pStyle w:val="cz60di"/>
        <w:snapToGrid w:val="false"/>
        <w:spacing w:line="360" w:lineRule="auto"/>
        <w:jc w:val="both"/>
        <w:rPr>
          <w:rFonts w:ascii="宋体" w:hAnsi="宋体" w:eastAsia="宋体" w:cs="宋体"/>
          <w:sz w:val="20"/>
        </w:rPr>
      </w:pPr>
    </w:p>
    <w:p>
      <w:pPr>
        <w:pStyle w:val="obepia"/>
        <w:snapToGrid w:val="false"/>
        <w:spacing w:before="260" w:after="260" w:line="415" w:lineRule="auto"/>
        <w:jc w:val="both"/>
        <w:rPr>
          <w:rFonts w:ascii="微软雅黑" w:hAnsi="微软雅黑" w:eastAsia="微软雅黑" w:cs="微软雅黑"/>
          <w:sz w:val="28"/>
        </w:rPr>
      </w:pPr>
      <w:r>
        <w:rPr>
          <w:rFonts w:ascii="Calibri" w:hAnsi="Calibri" w:eastAsia="Calibri" w:cs="Calibri"/>
          <w:sz w:val="32"/>
        </w:rPr>
        <w:t>3.4</w:t>
      </w:r>
      <w:r>
        <w:rPr>
          <w:rFonts w:ascii="微软雅黑" w:hAnsi="微软雅黑" w:eastAsia="微软雅黑" w:cs="微软雅黑"/>
          <w:sz w:val="32"/>
        </w:rPr>
        <w:t xml:space="preserve">  </w:t>
      </w:r>
      <w:r>
        <w:rPr>
          <w:rFonts w:ascii="微软雅黑" w:hAnsi="微软雅黑" w:eastAsia="微软雅黑" w:cs="微软雅黑"/>
          <w:sz w:val="28"/>
        </w:rPr>
        <w:t>维修管理页面</w:t>
      </w:r>
    </w:p>
    <w:p>
      <w:pPr>
        <w:pStyle w:val="cz60di"/>
        <w:snapToGrid w:val="false"/>
        <w:jc w:val="both"/>
        <w:rPr>
          <w:rFonts w:ascii="微软雅黑" w:hAnsi="微软雅黑" w:eastAsia="微软雅黑" w:cs="微软雅黑"/>
          <w:sz w:val="24"/>
        </w:rPr>
      </w:pPr>
      <w:r>
        <w:rPr>
          <w:rFonts w:ascii="微软雅黑" w:hAnsi="微软雅黑" w:eastAsia="微软雅黑" w:cs="微软雅黑"/>
          <w:sz w:val="24"/>
        </w:rPr>
        <w:t>维修管理页面，可以查看、新增、修改、删除所有车辆维修的信息。</w:t>
      </w:r>
    </w:p>
    <w:p>
      <w:pPr>
        <w:pStyle w:val="y0xei8"/>
        <w:snapToGrid w:val="false"/>
        <w:spacing w:before="260" w:after="260" w:line="415" w:lineRule="auto"/>
        <w:jc w:val="both"/>
        <w:rPr>
          <w:rFonts w:ascii="宋体" w:hAnsi="宋体" w:eastAsia="宋体" w:cs="宋体"/>
          <w:sz w:val="32"/>
        </w:rPr>
      </w:pPr>
      <w:r>
        <w:rPr>
          <w:rFonts w:ascii="宋体" w:hAnsi="宋体" w:eastAsia="宋体" w:cs="宋体"/>
          <w:sz w:val="32"/>
        </w:rPr>
        <w:t>3.4.1 维修管理列表原型页面</w:t>
      </w:r>
    </w:p>
    <w:p>
      <w:pPr>
        <w:pStyle w:val="cz60di"/>
        <w:snapToGrid w:val="false"/>
        <w:jc w:val="both"/>
        <w:rPr>
          <w:rFonts w:ascii="宋体" w:hAnsi="宋体" w:eastAsia="宋体" w:cs="宋体"/>
          <w:sz w:val="28"/>
        </w:rPr>
      </w:pPr>
      <w:r>
        <w:rPr>
          <w:rFonts w:ascii="宋体" w:hAnsi="宋体" w:eastAsia="宋体" w:cs="宋体"/>
          <w:sz w:val="28"/>
        </w:rPr>
        <w:t>（1）维修记录列表界面</w:t>
      </w:r>
    </w:p>
    <w:p>
      <w:pPr>
        <w:pStyle w:val="cz60di"/>
        <w:snapToGrid w:val="false"/>
        <w:jc w:val="both"/>
        <w:rPr>
          <w:rFonts w:ascii="宋体" w:hAnsi="宋体" w:eastAsia="宋体" w:cs="宋体"/>
          <w:sz w:val="20"/>
        </w:rPr>
      </w:pPr>
    </w:p>
    <w:p>
      <w:pPr>
        <w:pStyle w:val="cz60di"/>
        <w:snapToGrid w:val="false"/>
        <w:spacing w:line="360" w:lineRule="auto"/>
        <w:jc w:val="both"/>
        <w:rPr>
          <w:rFonts w:ascii="宋体" w:hAnsi="宋体" w:eastAsia="宋体" w:cs="宋体"/>
          <w:sz w:val="20"/>
        </w:rPr>
      </w:pPr>
      <w:r>
        <w:rPr/>
        <w:drawing>
          <wp:inline distT="0" distB="0" distL="0" distR="0">
            <wp:extent cx="5236210" cy="3324444"/>
            <wp:effectExtent l="0" t="0" r="0" b="0"/>
            <wp:docPr id="71" name="picture" descr="descript"/>
            <wp:cNvGraphicFramePr/>
            <a:graphic>
              <a:graphicData uri="http://schemas.openxmlformats.org/drawingml/2006/picture">
                <pic:pic>
                  <pic:nvPicPr>
                    <pic:cNvPr id="72" name="picture" descr="descript"/>
                    <pic:cNvPicPr/>
                  </pic:nvPicPr>
                  <pic:blipFill rotWithShape="true">
                    <a:blip r:embed="rId24"/>
                    <a:srcRect l="0" t="0" r="0" b="0"/>
                    <a:stretch/>
                  </pic:blipFill>
                  <pic:spPr>
                    <a:xfrm rot="21600000">
                      <a:off x="0" y="0"/>
                      <a:ext cx="5236210" cy="3324444"/>
                    </a:xfrm>
                    <a:prstGeom prst="rect">
                      <a:avLst/>
                    </a:prstGeom>
                  </pic:spPr>
                </pic:pic>
              </a:graphicData>
            </a:graphic>
          </wp:inline>
        </w:drawing>
      </w:r>
    </w:p>
    <w:p>
      <w:pPr>
        <w:pStyle w:val="cz60di"/>
        <w:snapToGrid w:val="false"/>
        <w:jc w:val="both"/>
        <w:rPr>
          <w:rFonts w:ascii="宋体" w:hAnsi="宋体" w:eastAsia="宋体" w:cs="宋体"/>
          <w:sz w:val="28"/>
        </w:rPr>
      </w:pPr>
      <w:r>
        <w:rPr>
          <w:rFonts w:ascii="宋体" w:hAnsi="宋体" w:eastAsia="宋体" w:cs="宋体"/>
          <w:sz w:val="28"/>
        </w:rPr>
        <w:t>（2）按钮说明</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查询：在不选择任何查询字段下，点击“查询”按钮，默认所有查询条件。选择对应的查询条件，则显示符合结果的数据。查询出的数据，按照维修日期顺序排列。</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新增：跳转至“新增维修记录”页面。</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修改：跳转至“修改维修记录”页面。</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删除：删除当前选择的维修记录，点击删除有删除确认提示。</w:t>
      </w:r>
    </w:p>
    <w:p>
      <w:pPr>
        <w:pStyle w:val="cz60di"/>
        <w:snapToGrid w:val="false"/>
        <w:spacing w:line="360" w:lineRule="auto"/>
        <w:jc w:val="both"/>
        <w:rPr>
          <w:rFonts w:ascii="宋体" w:hAnsi="宋体" w:eastAsia="宋体" w:cs="宋体"/>
          <w:sz w:val="20"/>
        </w:rPr>
      </w:pPr>
    </w:p>
    <w:p>
      <w:pPr>
        <w:pStyle w:val="cz60di"/>
        <w:snapToGrid w:val="false"/>
        <w:jc w:val="both"/>
        <w:rPr>
          <w:rFonts w:ascii="宋体" w:hAnsi="宋体" w:eastAsia="宋体" w:cs="宋体"/>
          <w:sz w:val="28"/>
        </w:rPr>
      </w:pPr>
      <w:r>
        <w:rPr>
          <w:rFonts w:ascii="宋体" w:hAnsi="宋体" w:eastAsia="宋体" w:cs="宋体"/>
          <w:sz w:val="28"/>
        </w:rPr>
        <w:t>（3）筛选自定义说明</w:t>
      </w:r>
    </w:p>
    <w:tbl>
      <w:tblPr>
        <w:tblStyle w:val="sc70qt"/>
        <w:tblInd w:w="0" w:type="dxa"/>
        <w:tblLayout w:type="fixed"/>
      </w:tblPr>
      <w:tblGrid>
        <w:gridCol w:w="600"/>
        <w:gridCol w:w="1200"/>
        <w:gridCol w:w="1245"/>
        <w:gridCol w:w="3900"/>
        <w:gridCol w:w="2385"/>
      </w:tblGrid>
      <w:tr>
        <w:trPr>
          <w:trHeight w:val="555"/>
        </w:trPr>
        <w:tc>
          <w:tcPr>
            <w:tcW w:w="600"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200"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1245"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left"/>
              <w:rPr>
                <w:rFonts w:ascii="等线" w:hAnsi="等线" w:eastAsia="等线" w:cs="等线"/>
                <w:b/>
                <w:color w:val="000000"/>
                <w:sz w:val="22"/>
              </w:rPr>
            </w:pPr>
            <w:r>
              <w:rPr>
                <w:rFonts w:ascii="等线" w:hAnsi="等线" w:eastAsia="等线" w:cs="等线"/>
                <w:b/>
                <w:color w:val="000000"/>
                <w:sz w:val="22"/>
              </w:rPr>
              <w:t>默认值</w:t>
            </w:r>
          </w:p>
        </w:tc>
        <w:tc>
          <w:tcPr>
            <w:tcW w:w="3900"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left"/>
              <w:rPr>
                <w:rFonts w:ascii="等线" w:hAnsi="等线" w:eastAsia="等线" w:cs="等线"/>
                <w:b/>
                <w:color w:val="000000"/>
                <w:sz w:val="22"/>
              </w:rPr>
            </w:pPr>
            <w:r>
              <w:rPr>
                <w:rFonts w:ascii="等线" w:hAnsi="等线" w:eastAsia="等线" w:cs="等线"/>
                <w:b/>
                <w:color w:val="000000"/>
                <w:sz w:val="22"/>
              </w:rPr>
              <w:t>内容</w:t>
            </w:r>
          </w:p>
        </w:tc>
        <w:tc>
          <w:tcPr>
            <w:tcW w:w="2385"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840"/>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center"/>
              <w:rPr>
                <w:rFonts w:ascii="等线" w:hAnsi="等线" w:eastAsia="等线" w:cs="等线"/>
                <w:color w:val="000000"/>
                <w:sz w:val="22"/>
              </w:rPr>
            </w:pPr>
            <w:r>
              <w:rPr>
                <w:rFonts w:ascii="等线" w:hAnsi="等线" w:eastAsia="等线" w:cs="等线"/>
                <w:color w:val="000000"/>
                <w:sz w:val="22"/>
              </w:rPr>
              <w:t>1</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车牌号</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由航晟内部在车辆管理录入的车牌号带出</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下拉搜索框可以联想搜索，如输入“港F”，则显示和“港F”相关的车牌号。</w:t>
            </w:r>
          </w:p>
        </w:tc>
      </w:tr>
      <w:tr>
        <w:trPr>
          <w:trHeight w:val="840"/>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center"/>
              <w:rPr>
                <w:rFonts w:ascii="等线" w:hAnsi="等线" w:eastAsia="等线" w:cs="等线"/>
                <w:color w:val="000000"/>
                <w:sz w:val="22"/>
              </w:rPr>
            </w:pPr>
            <w:r>
              <w:rPr>
                <w:rFonts w:ascii="等线" w:hAnsi="等线" w:eastAsia="等线" w:cs="等线"/>
                <w:color w:val="000000"/>
                <w:sz w:val="22"/>
              </w:rPr>
              <w:t>2</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维修日期</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sz w:val="22"/>
              </w:rPr>
            </w:pP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违章事故发生的时间，由操作员按实际填写，格式“2020-01-01”</w:t>
            </w:r>
          </w:p>
        </w:tc>
      </w:tr>
    </w:tbl>
    <w:p>
      <w:pPr>
        <w:pStyle w:val="cz60di"/>
        <w:snapToGrid w:val="false"/>
        <w:jc w:val="both"/>
        <w:rPr>
          <w:rFonts w:ascii="宋体" w:hAnsi="宋体" w:eastAsia="宋体" w:cs="宋体"/>
          <w:sz w:val="28"/>
        </w:rPr>
      </w:pPr>
    </w:p>
    <w:p>
      <w:pPr>
        <w:pStyle w:val="cz60di"/>
        <w:numPr>
          <w:ilvl w:val="0"/>
          <w:numId w:val="13"/>
        </w:numPr>
        <w:snapToGrid w:val="false"/>
        <w:ind w:left="0" w:leftChars="0" w:hanging="0" w:hangingChars="0" w:firstLine="0" w:firstLineChars="0"/>
        <w:jc w:val="both"/>
        <w:rPr>
          <w:rFonts w:ascii="宋体" w:hAnsi="宋体" w:eastAsia="宋体" w:cs="宋体"/>
          <w:sz w:val="28"/>
        </w:rPr>
      </w:pPr>
      <w:r>
        <w:rPr>
          <w:rFonts w:ascii="宋体" w:hAnsi="宋体" w:eastAsia="宋体" w:cs="宋体"/>
          <w:sz w:val="28"/>
        </w:rPr>
        <w:t>字段说明</w:t>
      </w:r>
    </w:p>
    <w:tbl>
      <w:tblPr>
        <w:tblStyle w:val="sc70qt"/>
        <w:tblInd w:w="0" w:type="dxa"/>
        <w:tblLayout w:type="fixed"/>
      </w:tblPr>
      <w:tblGrid>
        <w:gridCol w:w="450"/>
        <w:gridCol w:w="1905"/>
        <w:gridCol w:w="660"/>
        <w:gridCol w:w="1065"/>
        <w:gridCol w:w="855"/>
        <w:gridCol w:w="855"/>
        <w:gridCol w:w="765"/>
        <w:gridCol w:w="2730"/>
      </w:tblGrid>
      <w:tr>
        <w:trPr>
          <w:trHeight w:val="615"/>
        </w:trPr>
        <w:tc>
          <w:tcPr>
            <w:tcW w:w="45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3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车牌号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维修厂</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2"/>
              </w:rPr>
            </w:pPr>
            <w:r>
              <w:rPr>
                <w:rFonts w:ascii="宋体" w:hAnsi="宋体" w:eastAsia="宋体" w:cs="宋体"/>
                <w:color w:val="000000"/>
                <w:sz w:val="22"/>
              </w:rPr>
              <w:t>维修日期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维修项目价格清单</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维修总价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8</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9</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更新日期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bl>
    <w:p>
      <w:pPr>
        <w:pStyle w:val="cz60di"/>
        <w:snapToGrid w:val="false"/>
        <w:jc w:val="both"/>
        <w:rPr>
          <w:rFonts w:ascii="宋体" w:hAnsi="宋体" w:eastAsia="宋体" w:cs="宋体"/>
          <w:sz w:val="28"/>
        </w:rPr>
      </w:pPr>
    </w:p>
    <w:p>
      <w:pPr>
        <w:pStyle w:val="cz60di"/>
        <w:numPr>
          <w:ilvl w:val="0"/>
          <w:numId w:val="13"/>
        </w:numPr>
        <w:snapToGrid w:val="false"/>
        <w:ind w:left="0" w:leftChars="0" w:hanging="0" w:hangingChars="0" w:firstLine="0" w:firstLineChars="0"/>
        <w:jc w:val="both"/>
        <w:rPr>
          <w:rFonts w:ascii="宋体" w:hAnsi="宋体" w:eastAsia="宋体" w:cs="宋体"/>
          <w:sz w:val="28"/>
        </w:rPr>
      </w:pPr>
      <w:r>
        <w:rPr>
          <w:rFonts w:ascii="宋体" w:hAnsi="宋体" w:eastAsia="宋体" w:cs="宋体"/>
          <w:sz w:val="28"/>
        </w:rPr>
        <w:t>列表说明</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0"/>
        </w:rPr>
        <w:t>排序规则：</w:t>
      </w:r>
      <w:r>
        <w:rPr>
          <w:rFonts w:ascii="宋体" w:hAnsi="宋体" w:eastAsia="宋体" w:cs="宋体"/>
          <w:color w:val="404040"/>
          <w:spacing w:val="2"/>
          <w:sz w:val="20"/>
        </w:rPr>
        <w:t>页面中的字段排序参照原型，查询的数据排列规则</w:t>
      </w:r>
      <w:r>
        <w:rPr>
          <w:rFonts w:ascii="宋体" w:hAnsi="宋体" w:eastAsia="宋体" w:cs="宋体"/>
          <w:color w:val="404040"/>
          <w:spacing w:val="2"/>
          <w:sz w:val="22"/>
        </w:rPr>
        <w:t>按照</w:t>
      </w:r>
      <w:r>
        <w:rPr>
          <w:rFonts w:ascii="宋体" w:hAnsi="宋体" w:eastAsia="宋体" w:cs="宋体"/>
          <w:color w:val="404040"/>
          <w:spacing w:val="2"/>
          <w:sz w:val="22"/>
          <w:shd w:val="clear" w:color="auto" w:fill="FFFF00"/>
        </w:rPr>
        <w:t>维修日期顺序</w:t>
      </w:r>
      <w:r>
        <w:rPr>
          <w:rFonts w:ascii="宋体" w:hAnsi="宋体" w:eastAsia="宋体" w:cs="宋体"/>
          <w:color w:val="404040"/>
          <w:spacing w:val="2"/>
          <w:sz w:val="22"/>
        </w:rPr>
        <w:t>排列</w:t>
      </w:r>
      <w:r>
        <w:rPr>
          <w:rFonts w:ascii="宋体" w:hAnsi="宋体" w:eastAsia="宋体" w:cs="宋体"/>
          <w:sz w:val="24"/>
        </w:rPr>
        <w:t>。</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更新人：系统自动记录最后操作的用户名。</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更新时间：系统自动记录最后操作的网络时间。</w:t>
      </w:r>
    </w:p>
    <w:p>
      <w:pPr>
        <w:pStyle w:val="y0xei8"/>
        <w:snapToGrid w:val="false"/>
        <w:spacing w:before="260" w:after="260" w:line="415" w:lineRule="auto"/>
        <w:jc w:val="both"/>
        <w:rPr>
          <w:rFonts w:ascii="宋体" w:hAnsi="宋体" w:eastAsia="宋体" w:cs="宋体"/>
          <w:sz w:val="32"/>
        </w:rPr>
      </w:pPr>
      <w:r>
        <w:rPr>
          <w:rFonts w:ascii="宋体" w:hAnsi="宋体" w:eastAsia="宋体" w:cs="宋体"/>
          <w:sz w:val="32"/>
        </w:rPr>
        <w:t>3.4.2 维修管理新增原型页面</w:t>
      </w:r>
    </w:p>
    <w:p>
      <w:pPr>
        <w:pStyle w:val="cz60di"/>
        <w:snapToGrid w:val="false"/>
        <w:jc w:val="both"/>
        <w:rPr>
          <w:rFonts w:ascii="宋体" w:hAnsi="宋体" w:eastAsia="宋体" w:cs="宋体"/>
          <w:sz w:val="28"/>
        </w:rPr>
      </w:pPr>
      <w:r>
        <w:rPr>
          <w:rFonts w:ascii="宋体" w:hAnsi="宋体" w:eastAsia="宋体" w:cs="宋体"/>
          <w:sz w:val="28"/>
        </w:rPr>
        <w:t>（1）维修记录新增界面</w:t>
      </w:r>
    </w:p>
    <w:p>
      <w:pPr>
        <w:pStyle w:val="cz60di"/>
        <w:snapToGrid w:val="false"/>
        <w:jc w:val="both"/>
        <w:rPr>
          <w:rFonts w:ascii="宋体" w:hAnsi="宋体" w:eastAsia="宋体" w:cs="宋体"/>
          <w:sz w:val="28"/>
        </w:rPr>
      </w:pPr>
    </w:p>
    <w:p>
      <w:pPr>
        <w:pStyle w:val="cz60di"/>
        <w:snapToGrid w:val="false"/>
        <w:jc w:val="both"/>
        <w:rPr>
          <w:rFonts w:ascii="宋体" w:hAnsi="宋体" w:eastAsia="宋体" w:cs="宋体"/>
          <w:sz w:val="28"/>
        </w:rPr>
      </w:pPr>
      <w:r>
        <w:rPr/>
        <w:drawing>
          <wp:inline distT="0" distB="0" distL="0" distR="0">
            <wp:extent cx="5236210" cy="2554661"/>
            <wp:effectExtent l="0" t="0" r="0" b="0"/>
            <wp:docPr id="74" name="picture" descr="descript"/>
            <wp:cNvGraphicFramePr/>
            <a:graphic>
              <a:graphicData uri="http://schemas.openxmlformats.org/drawingml/2006/picture">
                <pic:pic>
                  <pic:nvPicPr>
                    <pic:cNvPr id="75" name="picture" descr="descript"/>
                    <pic:cNvPicPr/>
                  </pic:nvPicPr>
                  <pic:blipFill rotWithShape="true">
                    <a:blip r:embed="rId25"/>
                    <a:srcRect l="0" t="0" r="0" b="0"/>
                    <a:stretch/>
                  </pic:blipFill>
                  <pic:spPr>
                    <a:xfrm rot="21600000">
                      <a:off x="0" y="0"/>
                      <a:ext cx="5236210" cy="2554661"/>
                    </a:xfrm>
                    <a:prstGeom prst="rect">
                      <a:avLst/>
                    </a:prstGeom>
                  </pic:spPr>
                </pic:pic>
              </a:graphicData>
            </a:graphic>
          </wp:inline>
        </w:drawing>
      </w:r>
    </w:p>
    <w:p>
      <w:pPr>
        <w:pStyle w:val="cz60di"/>
        <w:numPr>
          <w:ilvl w:val="0"/>
          <w:numId w:val="4"/>
        </w:numPr>
        <w:snapToGrid w:val="false"/>
        <w:spacing w:line="360" w:lineRule="auto"/>
        <w:ind w:left="420" w:leftChars="0" w:hanging="420"/>
        <w:jc w:val="both"/>
        <w:rPr>
          <w:rFonts w:ascii="宋体" w:hAnsi="宋体" w:eastAsia="宋体" w:cs="宋体"/>
          <w:color w:val="404040"/>
          <w:spacing w:val="2"/>
          <w:sz w:val="24"/>
        </w:rPr>
      </w:pPr>
      <w:r>
        <w:rPr>
          <w:rFonts w:ascii="宋体" w:hAnsi="宋体" w:eastAsia="宋体" w:cs="宋体"/>
          <w:sz w:val="24"/>
        </w:rPr>
        <w:t>提交：提交时</w:t>
      </w:r>
      <w:r>
        <w:rPr>
          <w:rFonts w:ascii="宋体" w:hAnsi="宋体" w:eastAsia="宋体" w:cs="宋体"/>
          <w:color w:val="404040"/>
          <w:spacing w:val="2"/>
          <w:sz w:val="24"/>
        </w:rPr>
        <w:t>对车牌号进行重复性校验，若车牌号格式错误、必填项为空时，则系统提交时会标红提示该错误，并不允许提交；若当前系统已有此车牌号，则系统提示“您提交的信息已存在，请重新检查！”</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取消：取消新增维修记录，并返回维修记录列表。</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添加：增加一行维修科目以及单价数量单位。</w:t>
      </w:r>
    </w:p>
    <w:p>
      <w:pPr>
        <w:pStyle w:val="cz60di"/>
        <w:snapToGrid w:val="false"/>
        <w:spacing w:line="360" w:lineRule="auto"/>
        <w:jc w:val="both"/>
        <w:rPr>
          <w:rFonts w:ascii="宋体" w:hAnsi="宋体" w:eastAsia="宋体" w:cs="宋体"/>
          <w:sz w:val="24"/>
        </w:rPr>
      </w:pPr>
    </w:p>
    <w:p>
      <w:pPr>
        <w:pStyle w:val="cz60di"/>
        <w:snapToGrid w:val="false"/>
        <w:jc w:val="both"/>
        <w:rPr>
          <w:rFonts w:ascii="宋体" w:hAnsi="宋体" w:eastAsia="宋体" w:cs="宋体"/>
          <w:sz w:val="28"/>
        </w:rPr>
      </w:pPr>
      <w:r>
        <w:rPr>
          <w:rFonts w:ascii="宋体" w:hAnsi="宋体" w:eastAsia="宋体" w:cs="宋体"/>
          <w:sz w:val="28"/>
        </w:rPr>
        <w:t>（3）字段说明</w:t>
      </w:r>
    </w:p>
    <w:tbl>
      <w:tblPr>
        <w:tblStyle w:val="sc70qt"/>
        <w:tblInd w:w="0" w:type="dxa"/>
        <w:tblLayout w:type="fixed"/>
      </w:tblPr>
      <w:tblGrid>
        <w:gridCol w:w="450"/>
        <w:gridCol w:w="1905"/>
        <w:gridCol w:w="660"/>
        <w:gridCol w:w="1065"/>
        <w:gridCol w:w="855"/>
        <w:gridCol w:w="855"/>
        <w:gridCol w:w="765"/>
        <w:gridCol w:w="2730"/>
      </w:tblGrid>
      <w:tr>
        <w:trPr>
          <w:trHeight w:val="615"/>
        </w:trPr>
        <w:tc>
          <w:tcPr>
            <w:tcW w:w="45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3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车牌号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等线" w:hAnsi="等线" w:eastAsia="等线" w:cs="等线"/>
                <w:color w:val="000000"/>
                <w:sz w:val="22"/>
              </w:rPr>
            </w:pPr>
            <w:r>
              <w:rPr>
                <w:rFonts w:ascii="等线" w:hAnsi="等线" w:eastAsia="等线" w:cs="等线"/>
                <w:color w:val="000000"/>
                <w:sz w:val="22"/>
              </w:rPr>
              <w:t>由航晟内部在车辆管理录入的车牌号带出，下拉搜索框可以联想搜索，如输入“港F”，则显示和“港F”相关的车牌号。</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维修厂</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文本输入</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2"/>
              </w:rPr>
            </w:pPr>
            <w:r>
              <w:rPr>
                <w:rFonts w:ascii="宋体" w:hAnsi="宋体" w:eastAsia="宋体" w:cs="宋体"/>
                <w:color w:val="000000"/>
                <w:sz w:val="22"/>
              </w:rPr>
              <w:t>维修日期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维修科目</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单位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2"/>
              </w:rPr>
            </w:pPr>
            <w:r>
              <w:rPr>
                <w:rFonts w:ascii="宋体" w:hAnsi="宋体" w:eastAsia="宋体" w:cs="宋体"/>
                <w:color w:val="000000"/>
                <w:sz w:val="22"/>
              </w:rPr>
              <w:t>选项：个/台/张/部/对/辆/只/条/件/把/其他</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8</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单价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9</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金额</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填完单价和数量后，系统自动计算，金额=数量*单价。保留小数点后2位，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10</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维修总额</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填完维修科目后，系统自动计算，把计算的科目的金额求和。保留小数点后2位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bl>
    <w:p>
      <w:pPr>
        <w:pStyle w:val="cz60di"/>
        <w:snapToGrid w:val="false"/>
        <w:spacing w:line="360" w:lineRule="auto"/>
        <w:jc w:val="both"/>
        <w:rPr>
          <w:rFonts w:ascii="宋体" w:hAnsi="宋体" w:eastAsia="宋体" w:cs="宋体"/>
          <w:sz w:val="24"/>
        </w:rPr>
      </w:pPr>
    </w:p>
    <w:p>
      <w:pPr>
        <w:pStyle w:val="cz60di"/>
        <w:snapToGrid w:val="false"/>
        <w:jc w:val="both"/>
        <w:rPr>
          <w:rFonts w:ascii="宋体" w:hAnsi="宋体" w:eastAsia="宋体" w:cs="宋体"/>
          <w:sz w:val="28"/>
        </w:rPr>
      </w:pPr>
      <w:r>
        <w:rPr>
          <w:rFonts w:ascii="宋体" w:hAnsi="宋体" w:eastAsia="宋体" w:cs="宋体"/>
          <w:sz w:val="28"/>
        </w:rPr>
        <w:t>（4）用例说明</w:t>
      </w:r>
    </w:p>
    <w:p>
      <w:pPr>
        <w:pStyle w:val="cz60di"/>
        <w:snapToGrid w:val="false"/>
        <w:spacing w:line="360" w:lineRule="auto"/>
        <w:jc w:val="both"/>
        <w:rPr>
          <w:rFonts w:ascii="宋体" w:hAnsi="宋体" w:eastAsia="宋体" w:cs="宋体"/>
          <w:sz w:val="24"/>
        </w:rPr>
      </w:pPr>
    </w:p>
    <w:tbl>
      <w:tblPr>
        <w:tblStyle w:val="sc70qt"/>
        <w:tblInd w:w="0" w:type="dxa"/>
        <w:tblLayout w:type="fixed"/>
      </w:tblPr>
      <w:tblGrid>
        <w:gridCol w:w="720"/>
        <w:gridCol w:w="8580"/>
      </w:tblGrid>
      <w:tr>
        <w:trPr>
          <w:trHeight w:val="465"/>
        </w:trPr>
        <w:tc>
          <w:tcPr>
            <w:tcW w:w="720"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80"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维修管理--新增维修记录</w:t>
            </w:r>
          </w:p>
        </w:tc>
      </w:tr>
      <w:tr>
        <w:trPr>
          <w:trHeight w:val="465"/>
        </w:trPr>
        <w:tc>
          <w:tcPr>
            <w:tcW w:w="720"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80"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20"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80"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输入车辆维修记录，提交完成新增维修记录。</w:t>
            </w:r>
          </w:p>
        </w:tc>
      </w:tr>
      <w:tr>
        <w:trPr>
          <w:trHeight w:val="45"/>
        </w:trPr>
        <w:tc>
          <w:tcPr>
            <w:tcW w:w="720"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80"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20"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80"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航晟主管</w:t>
            </w:r>
          </w:p>
        </w:tc>
      </w:tr>
      <w:tr>
        <w:trPr>
          <w:trHeight w:val="570"/>
        </w:trPr>
        <w:tc>
          <w:tcPr>
            <w:tcW w:w="720"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80"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在维修管理页面，点击《新增维修》按钮，跳转到此页面</w:t>
            </w:r>
          </w:p>
        </w:tc>
      </w:tr>
      <w:tr>
        <w:trPr>
          <w:trHeight w:val="240"/>
        </w:trPr>
        <w:tc>
          <w:tcPr>
            <w:tcW w:w="720"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80"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录入新增维修记录的必填信息，且符合规范要求，则新增提交成功。</w:t>
            </w:r>
          </w:p>
        </w:tc>
      </w:tr>
      <w:tr>
        <w:trPr>
          <w:trHeight w:val="1560"/>
        </w:trPr>
        <w:tc>
          <w:tcPr>
            <w:tcW w:w="720" w:type="dxa"/>
            <w:tcBorders>
              <w:top w:val="single" w:color="D9D9D9" w:sz="6" w:space="0"/>
              <w:left w:val="single" w:color="D9D9D9" w:sz="6" w:space="0"/>
              <w:bottom w:val="single" w:color="D9D9D9" w:sz="6" w:space="0"/>
              <w:right w:val="single" w:color="D9D9D9" w:sz="6" w:space="0"/>
            </w:tcBorders>
            <w:shd w:fill="A6A6A6"/>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主成功场景</w:t>
            </w:r>
          </w:p>
        </w:tc>
        <w:tc>
          <w:tcPr>
            <w:tcW w:w="8580"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进入《新建维修》页面，输入：维修车辆、时间、维修地点和维修项目。</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车牌号：由航晟内部在车辆管理录入的车牌号带出，下拉搜索框可以联想搜索，如输入“港F”，则显示和“港F”相关的车牌号，为必填项。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维修厂：暂有“风驰”，为必填项。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维修日期：车辆维修的时间，由操作员按实际填写，格式“2020-01-01”，为必填项。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维修科目：车辆维修的用品列项，为必填项。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数量：用品使用的数量，为必填项。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单位：用品的单位，为必填项。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单价：用品的单价，保留小数点后2位，为必填项。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备注：文本输入。</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维修总价：提交成功时，系统自动求和各维修项目的价格。单位（元）保留小数点2位。</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有多个维修科目时，可以点击“+”按钮新增一行科目项，如图所示：</w:t>
            </w:r>
          </w:p>
          <w:p>
            <w:pPr>
              <w:snapToGrid w:val="false"/>
              <w:ind w:firstLineChars="200"/>
              <w:jc w:val="left"/>
              <w:rPr>
                <w:rFonts w:ascii="宋体" w:hAnsi="宋体" w:eastAsia="宋体" w:cs="宋体"/>
                <w:spacing w:val="2"/>
                <w:sz w:val="22"/>
              </w:rPr>
            </w:pPr>
            <w:r>
              <w:rPr/>
              <w:drawing>
                <wp:inline distT="0" distB="0" distL="0" distR="0">
                  <wp:extent cx="5035550" cy="372667"/>
                  <wp:effectExtent l="0" t="0" r="0" b="0"/>
                  <wp:docPr id="77" name="picture" descr="descript"/>
                  <wp:cNvGraphicFramePr/>
                  <a:graphic>
                    <a:graphicData uri="http://schemas.openxmlformats.org/drawingml/2006/picture">
                      <pic:pic>
                        <pic:nvPicPr>
                          <pic:cNvPr id="78" name="picture" descr="descript"/>
                          <pic:cNvPicPr/>
                        </pic:nvPicPr>
                        <pic:blipFill rotWithShape="true">
                          <a:blip r:embed="rId26"/>
                          <a:srcRect l="0" t="0" r="0" b="0"/>
                          <a:stretch/>
                        </pic:blipFill>
                        <pic:spPr>
                          <a:xfrm rot="21600000">
                            <a:off x="0" y="0"/>
                            <a:ext cx="5035550" cy="372667"/>
                          </a:xfrm>
                          <a:prstGeom prst="rect">
                            <a:avLst/>
                          </a:prstGeom>
                        </pic:spPr>
                      </pic:pic>
                    </a:graphicData>
                  </a:graphic>
                </wp:inline>
              </w:drawing>
            </w:r>
          </w:p>
          <w:p>
            <w:pPr>
              <w:snapToGrid w:val="false"/>
              <w:ind w:firstLineChars="200"/>
              <w:jc w:val="left"/>
              <w:rPr>
                <w:rFonts w:ascii="宋体" w:hAnsi="宋体" w:eastAsia="宋体" w:cs="宋体"/>
                <w:spacing w:val="2"/>
                <w:sz w:val="22"/>
              </w:rPr>
            </w:pPr>
          </w:p>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点击《提交》进行提交保存。</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提交成功：一闪而过的提示语“提交成功”，跳转到违章事故管理页面。</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无法提交：若必填项未输入，或输入长度格式不符合要求，则该输入项红色highlight提醒，《提交》按钮置灰不可点击。</w:t>
            </w:r>
          </w:p>
        </w:tc>
      </w:tr>
      <w:tr>
        <w:trPr>
          <w:trHeight w:val="180"/>
        </w:trPr>
        <w:tc>
          <w:tcPr>
            <w:tcW w:w="720"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80"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2"/>
              </w:rPr>
            </w:pPr>
          </w:p>
        </w:tc>
      </w:tr>
      <w:tr>
        <w:trPr>
          <w:trHeight w:val="465"/>
        </w:trPr>
        <w:tc>
          <w:tcPr>
            <w:tcW w:w="720"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80"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65"/>
        </w:trPr>
        <w:tc>
          <w:tcPr>
            <w:tcW w:w="720"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80"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新增维修记录时，相关的车牌号会在对应的详情页面展示该维修记录。</w:t>
            </w:r>
          </w:p>
        </w:tc>
      </w:tr>
    </w:tbl>
    <w:p>
      <w:pPr>
        <w:pStyle w:val="cz60di"/>
        <w:snapToGrid w:val="false"/>
        <w:spacing w:line="360" w:lineRule="auto"/>
        <w:jc w:val="both"/>
        <w:rPr>
          <w:rFonts w:ascii="宋体" w:hAnsi="宋体" w:eastAsia="宋体" w:cs="宋体"/>
          <w:sz w:val="24"/>
        </w:rPr>
      </w:pPr>
    </w:p>
    <w:p>
      <w:pPr>
        <w:pStyle w:val="y0xei8"/>
        <w:snapToGrid w:val="false"/>
        <w:spacing w:before="260" w:after="260" w:line="415" w:lineRule="auto"/>
        <w:jc w:val="both"/>
        <w:rPr>
          <w:rFonts w:ascii="宋体" w:hAnsi="宋体" w:eastAsia="宋体" w:cs="宋体"/>
          <w:sz w:val="32"/>
        </w:rPr>
      </w:pPr>
      <w:r>
        <w:rPr>
          <w:rFonts w:ascii="宋体" w:hAnsi="宋体" w:eastAsia="宋体" w:cs="宋体"/>
          <w:sz w:val="32"/>
        </w:rPr>
        <w:t>3.4.3 维修管理修改原型页面</w:t>
      </w:r>
    </w:p>
    <w:p>
      <w:pPr>
        <w:pStyle w:val="cz60di"/>
        <w:snapToGrid w:val="false"/>
        <w:jc w:val="both"/>
        <w:rPr>
          <w:rFonts w:ascii="宋体" w:hAnsi="宋体" w:eastAsia="宋体" w:cs="宋体"/>
          <w:sz w:val="28"/>
        </w:rPr>
      </w:pPr>
      <w:r>
        <w:rPr>
          <w:rFonts w:ascii="宋体" w:hAnsi="宋体" w:eastAsia="宋体" w:cs="宋体"/>
          <w:sz w:val="28"/>
        </w:rPr>
        <w:t>（1）维修记录修改界面</w:t>
      </w:r>
    </w:p>
    <w:p>
      <w:pPr>
        <w:pStyle w:val="cz60di"/>
        <w:snapToGrid w:val="false"/>
        <w:spacing w:line="360" w:lineRule="auto"/>
        <w:jc w:val="both"/>
        <w:rPr>
          <w:rFonts w:ascii="宋体" w:hAnsi="宋体" w:eastAsia="宋体" w:cs="宋体"/>
          <w:sz w:val="28"/>
        </w:rPr>
      </w:pPr>
      <w:r>
        <w:rPr/>
        <w:drawing>
          <wp:inline distT="0" distB="0" distL="0" distR="0">
            <wp:extent cx="5038725" cy="2876550"/>
            <wp:effectExtent l="0" t="0" r="0" b="0"/>
            <wp:docPr id="80" name="picture" descr="descript"/>
            <wp:cNvGraphicFramePr/>
            <a:graphic>
              <a:graphicData uri="http://schemas.openxmlformats.org/drawingml/2006/picture">
                <pic:pic>
                  <pic:nvPicPr>
                    <pic:cNvPr id="81" name="picture" descr="descript"/>
                    <pic:cNvPicPr/>
                  </pic:nvPicPr>
                  <pic:blipFill rotWithShape="true">
                    <a:blip r:embed="rId27"/>
                    <a:srcRect l="0" t="0" r="0" b="0"/>
                    <a:stretch/>
                  </pic:blipFill>
                  <pic:spPr>
                    <a:xfrm rot="21600000">
                      <a:off x="0" y="0"/>
                      <a:ext cx="5038725" cy="2876550"/>
                    </a:xfrm>
                    <a:prstGeom prst="rect">
                      <a:avLst/>
                    </a:prstGeom>
                  </pic:spPr>
                </pic:pic>
              </a:graphicData>
            </a:graphic>
          </wp:inline>
        </w:drawing>
      </w:r>
    </w:p>
    <w:p>
      <w:pPr>
        <w:pStyle w:val="cz60di"/>
        <w:snapToGrid w:val="false"/>
        <w:spacing w:line="360" w:lineRule="auto"/>
        <w:jc w:val="both"/>
        <w:rPr>
          <w:rFonts w:ascii="宋体" w:hAnsi="宋体" w:eastAsia="宋体" w:cs="宋体"/>
          <w:sz w:val="28"/>
        </w:rPr>
      </w:pPr>
      <w:r>
        <w:rPr>
          <w:rFonts w:ascii="宋体" w:hAnsi="宋体" w:eastAsia="宋体" w:cs="宋体"/>
          <w:sz w:val="28"/>
        </w:rPr>
        <w:t>（2）按钮说明</w:t>
      </w:r>
    </w:p>
    <w:p>
      <w:pPr>
        <w:pStyle w:val="cz60di"/>
        <w:numPr>
          <w:ilvl w:val="0"/>
          <w:numId w:val="4"/>
        </w:numPr>
        <w:snapToGrid w:val="false"/>
        <w:spacing w:line="360" w:lineRule="auto"/>
        <w:ind w:left="420" w:leftChars="0" w:hanging="420"/>
        <w:jc w:val="both"/>
        <w:rPr>
          <w:rFonts w:ascii="宋体" w:hAnsi="宋体" w:eastAsia="宋体" w:cs="宋体"/>
          <w:color w:val="404040"/>
          <w:spacing w:val="2"/>
          <w:sz w:val="24"/>
        </w:rPr>
      </w:pPr>
      <w:r>
        <w:rPr>
          <w:rFonts w:ascii="宋体" w:hAnsi="宋体" w:eastAsia="宋体" w:cs="宋体"/>
          <w:sz w:val="24"/>
        </w:rPr>
        <w:t>提交：提交时</w:t>
      </w:r>
      <w:r>
        <w:rPr>
          <w:rFonts w:ascii="宋体" w:hAnsi="宋体" w:eastAsia="宋体" w:cs="宋体"/>
          <w:color w:val="404040"/>
          <w:spacing w:val="2"/>
          <w:sz w:val="24"/>
        </w:rPr>
        <w:t>对车牌号进行重复性校验，若车牌号格式错误、必填项为空时，则系统提交时会标红提示该错误，并不允许提交；若当前系统已有此车牌号，则系统提示“您提交的信息已存在，请重新检查！”</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取消：取消修改维修记录，并返回维修记录列表。</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添加：增加一行维修科目以及单价数量单位。</w:t>
      </w:r>
    </w:p>
    <w:p>
      <w:pPr>
        <w:pStyle w:val="cz60di"/>
        <w:snapToGrid w:val="false"/>
        <w:spacing w:line="360" w:lineRule="auto"/>
        <w:jc w:val="both"/>
        <w:rPr>
          <w:rFonts w:ascii="宋体" w:hAnsi="宋体" w:eastAsia="宋体" w:cs="宋体"/>
          <w:sz w:val="24"/>
        </w:rPr>
      </w:pPr>
    </w:p>
    <w:p>
      <w:pPr>
        <w:pStyle w:val="cz60di"/>
        <w:snapToGrid w:val="false"/>
        <w:spacing w:line="360" w:lineRule="auto"/>
        <w:jc w:val="both"/>
        <w:rPr>
          <w:rFonts w:ascii="宋体" w:hAnsi="宋体" w:eastAsia="宋体" w:cs="宋体"/>
          <w:sz w:val="28"/>
        </w:rPr>
      </w:pPr>
      <w:r>
        <w:rPr>
          <w:rFonts w:ascii="宋体" w:hAnsi="宋体" w:eastAsia="宋体" w:cs="宋体"/>
          <w:sz w:val="28"/>
        </w:rPr>
        <w:t>（3）字段说明</w:t>
      </w:r>
    </w:p>
    <w:tbl>
      <w:tblPr>
        <w:tblStyle w:val="sc70qt"/>
        <w:tblInd w:w="0" w:type="dxa"/>
        <w:tblLayout w:type="fixed"/>
      </w:tblPr>
      <w:tblGrid>
        <w:gridCol w:w="450"/>
        <w:gridCol w:w="1905"/>
        <w:gridCol w:w="660"/>
        <w:gridCol w:w="1065"/>
        <w:gridCol w:w="855"/>
        <w:gridCol w:w="855"/>
        <w:gridCol w:w="765"/>
        <w:gridCol w:w="2730"/>
      </w:tblGrid>
      <w:tr>
        <w:trPr>
          <w:trHeight w:val="615"/>
        </w:trPr>
        <w:tc>
          <w:tcPr>
            <w:tcW w:w="45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3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车牌号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等线" w:hAnsi="等线" w:eastAsia="等线" w:cs="等线"/>
                <w:color w:val="000000"/>
                <w:sz w:val="22"/>
              </w:rPr>
            </w:pPr>
            <w:r>
              <w:rPr>
                <w:rFonts w:ascii="等线" w:hAnsi="等线" w:eastAsia="等线" w:cs="等线"/>
                <w:color w:val="000000"/>
                <w:sz w:val="22"/>
              </w:rPr>
              <w:t>由航晟内部在车辆管理录入的车牌号带出，下拉搜索框可以联想搜索，如输入“港F”，则显示和“港F”相关的车牌号。</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维修厂</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文本输入</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2"/>
              </w:rPr>
            </w:pPr>
            <w:r>
              <w:rPr>
                <w:rFonts w:ascii="宋体" w:hAnsi="宋体" w:eastAsia="宋体" w:cs="宋体"/>
                <w:color w:val="000000"/>
                <w:sz w:val="22"/>
              </w:rPr>
              <w:t>维修日期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维修科目</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单位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2"/>
              </w:rPr>
            </w:pPr>
            <w:r>
              <w:rPr>
                <w:rFonts w:ascii="宋体" w:hAnsi="宋体" w:eastAsia="宋体" w:cs="宋体"/>
                <w:color w:val="000000"/>
                <w:sz w:val="22"/>
              </w:rPr>
              <w:t>选项：个/台/张/部/对/辆/只/条/件/把/其他</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8</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单价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9</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金额</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填完单价和数量后，系统自动计算，金额=数量*单价。保留小数点后2位，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10</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维修总额</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填完维修科目后，系统自动计算，把计算的科目的金额求和。保留小数点后2位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bl>
    <w:p>
      <w:pPr>
        <w:pStyle w:val="cz60di"/>
        <w:snapToGrid w:val="false"/>
        <w:jc w:val="both"/>
        <w:rPr>
          <w:rFonts w:ascii="宋体" w:hAnsi="宋体" w:eastAsia="宋体" w:cs="宋体"/>
          <w:sz w:val="20"/>
        </w:rPr>
      </w:pPr>
    </w:p>
    <w:p>
      <w:pPr>
        <w:pStyle w:val="cz60di"/>
        <w:snapToGrid w:val="false"/>
        <w:spacing w:line="360" w:lineRule="auto"/>
        <w:jc w:val="both"/>
        <w:rPr>
          <w:rFonts w:ascii="宋体" w:hAnsi="宋体" w:eastAsia="宋体" w:cs="宋体"/>
          <w:sz w:val="28"/>
        </w:rPr>
      </w:pPr>
    </w:p>
    <w:p>
      <w:pPr>
        <w:pStyle w:val="cz60di"/>
        <w:numPr>
          <w:ilvl w:val="0"/>
          <w:numId w:val="13"/>
        </w:numPr>
        <w:snapToGrid w:val="false"/>
        <w:spacing w:line="360" w:lineRule="auto"/>
        <w:ind w:left="0" w:leftChars="0" w:hanging="0" w:hangingChars="0" w:firstLine="0" w:firstLineChars="0"/>
        <w:jc w:val="both"/>
        <w:rPr>
          <w:rFonts w:ascii="宋体" w:hAnsi="宋体" w:eastAsia="宋体" w:cs="宋体"/>
          <w:sz w:val="28"/>
        </w:rPr>
      </w:pPr>
      <w:r>
        <w:rPr>
          <w:rFonts w:ascii="宋体" w:hAnsi="宋体" w:eastAsia="宋体" w:cs="宋体"/>
          <w:sz w:val="28"/>
        </w:rPr>
        <w:t>用例说明</w:t>
      </w:r>
    </w:p>
    <w:tbl>
      <w:tblPr>
        <w:tblStyle w:val="sc70qt"/>
        <w:tblInd w:w="0" w:type="dxa"/>
        <w:tblLayout w:type="fixed"/>
      </w:tblPr>
      <w:tblGrid>
        <w:gridCol w:w="720"/>
        <w:gridCol w:w="8580"/>
      </w:tblGrid>
      <w:tr>
        <w:trPr>
          <w:trHeight w:val="465"/>
        </w:trPr>
        <w:tc>
          <w:tcPr>
            <w:tcW w:w="720"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80"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维修管理--修改维修记录</w:t>
            </w:r>
          </w:p>
        </w:tc>
      </w:tr>
      <w:tr>
        <w:trPr>
          <w:trHeight w:val="465"/>
        </w:trPr>
        <w:tc>
          <w:tcPr>
            <w:tcW w:w="720"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80"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20"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80"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输入车辆维修记录，提交完成修改维修记录。</w:t>
            </w:r>
          </w:p>
        </w:tc>
      </w:tr>
      <w:tr>
        <w:trPr>
          <w:trHeight w:val="45"/>
        </w:trPr>
        <w:tc>
          <w:tcPr>
            <w:tcW w:w="720"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80"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20"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80"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航晟主管</w:t>
            </w:r>
          </w:p>
        </w:tc>
      </w:tr>
      <w:tr>
        <w:trPr>
          <w:trHeight w:val="570"/>
        </w:trPr>
        <w:tc>
          <w:tcPr>
            <w:tcW w:w="720"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80"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在维修管理页面，点击《修改》按钮，跳转到此页面</w:t>
            </w:r>
          </w:p>
        </w:tc>
      </w:tr>
      <w:tr>
        <w:trPr>
          <w:trHeight w:val="240"/>
        </w:trPr>
        <w:tc>
          <w:tcPr>
            <w:tcW w:w="720"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80"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录入修改维修记录的必填信息，且符合规范要求，则新增提交成功。</w:t>
            </w:r>
          </w:p>
        </w:tc>
      </w:tr>
      <w:tr>
        <w:trPr>
          <w:trHeight w:val="1560"/>
        </w:trPr>
        <w:tc>
          <w:tcPr>
            <w:tcW w:w="720" w:type="dxa"/>
            <w:tcBorders>
              <w:top w:val="single" w:color="D9D9D9" w:sz="6" w:space="0"/>
              <w:left w:val="single" w:color="D9D9D9" w:sz="6" w:space="0"/>
              <w:bottom w:val="single" w:color="D9D9D9" w:sz="6" w:space="0"/>
              <w:right w:val="single" w:color="D9D9D9" w:sz="6" w:space="0"/>
            </w:tcBorders>
            <w:shd w:fill="A6A6A6"/>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主成功场景</w:t>
            </w:r>
          </w:p>
        </w:tc>
        <w:tc>
          <w:tcPr>
            <w:tcW w:w="8580"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进入《新建维修》页面，基于新增维修记录的逻辑，可编辑的信息：维修车辆、时间、维修地点和维修项目。</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车牌号：由航晟内部在车辆管理录入的车牌号带出，下拉搜索框可以联想搜索，如输入“港F”，则显示和“港F”相关的车牌号，为必填项。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维修厂：暂有“风驰”，为必填项。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维修日期：车辆维修的时间，由操作员按实际填写，格式“2020-01-01”，为必填项。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维修科目：车辆维修的用品列项，为必填项。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数量：用品使用的数量，为必填项。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单位：用品的单位，为必填项。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单价：用品的单价，保留小数点后2位，为必填项。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备注：文本输入。</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维修总价：提交成功时，系统自动求和各维修项目的价格。单位（元）保留小数点2位。</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有多个维修科目时，可以点击“+”按钮新增一行科目项，如图所示：</w:t>
            </w:r>
          </w:p>
          <w:p>
            <w:pPr>
              <w:snapToGrid w:val="false"/>
              <w:ind w:firstLineChars="200"/>
              <w:jc w:val="left"/>
              <w:rPr>
                <w:rFonts w:ascii="宋体" w:hAnsi="宋体" w:eastAsia="宋体" w:cs="宋体"/>
                <w:spacing w:val="2"/>
                <w:sz w:val="22"/>
              </w:rPr>
            </w:pPr>
            <w:r>
              <w:rPr/>
              <w:drawing>
                <wp:inline distT="0" distB="0" distL="0" distR="0">
                  <wp:extent cx="5035550" cy="372667"/>
                  <wp:effectExtent l="0" t="0" r="0" b="0"/>
                  <wp:docPr id="83" name="picture" descr="descript"/>
                  <wp:cNvGraphicFramePr/>
                  <a:graphic>
                    <a:graphicData uri="http://schemas.openxmlformats.org/drawingml/2006/picture">
                      <pic:pic>
                        <pic:nvPicPr>
                          <pic:cNvPr id="84" name="picture" descr="descript"/>
                          <pic:cNvPicPr/>
                        </pic:nvPicPr>
                        <pic:blipFill rotWithShape="true">
                          <a:blip r:embed="rId26"/>
                          <a:srcRect l="0" t="0" r="0" b="0"/>
                          <a:stretch/>
                        </pic:blipFill>
                        <pic:spPr>
                          <a:xfrm rot="21600000">
                            <a:off x="0" y="0"/>
                            <a:ext cx="5035550" cy="372667"/>
                          </a:xfrm>
                          <a:prstGeom prst="rect">
                            <a:avLst/>
                          </a:prstGeom>
                        </pic:spPr>
                      </pic:pic>
                    </a:graphicData>
                  </a:graphic>
                </wp:inline>
              </w:drawing>
            </w:r>
          </w:p>
          <w:p>
            <w:pPr>
              <w:pStyle w:val="cz60di"/>
              <w:snapToGrid w:val="false"/>
              <w:jc w:val="left"/>
              <w:rPr>
                <w:rFonts w:ascii="宋体" w:hAnsi="宋体" w:eastAsia="宋体" w:cs="宋体"/>
                <w:spacing w:val="2"/>
                <w:sz w:val="22"/>
              </w:rPr>
            </w:pPr>
          </w:p>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点击《提交》进行提交保存。</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提交成功：一闪而过的提示语“提交成功”，跳转到违章事故管理页面。</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无法提交：若必填项未输入，或输入长度格式不符合要求，则该输入项红色highlight提醒，《提交》按钮置灰不可点击。</w:t>
            </w:r>
          </w:p>
        </w:tc>
      </w:tr>
      <w:tr>
        <w:trPr>
          <w:trHeight w:val="180"/>
        </w:trPr>
        <w:tc>
          <w:tcPr>
            <w:tcW w:w="720"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80"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2"/>
              </w:rPr>
            </w:pPr>
          </w:p>
        </w:tc>
      </w:tr>
      <w:tr>
        <w:trPr>
          <w:trHeight w:val="465"/>
        </w:trPr>
        <w:tc>
          <w:tcPr>
            <w:tcW w:w="720"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80"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65"/>
        </w:trPr>
        <w:tc>
          <w:tcPr>
            <w:tcW w:w="720"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80"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新增维修记录时，相关的车牌号会在对应的详情页面展示该维修记录。</w:t>
            </w:r>
          </w:p>
        </w:tc>
      </w:tr>
    </w:tbl>
    <w:p>
      <w:pPr>
        <w:pStyle w:val="cz60di"/>
        <w:snapToGrid w:val="false"/>
        <w:spacing w:line="360" w:lineRule="auto"/>
        <w:jc w:val="both"/>
        <w:rPr>
          <w:rFonts w:ascii="宋体" w:hAnsi="宋体" w:eastAsia="宋体" w:cs="宋体"/>
          <w:sz w:val="28"/>
        </w:rPr>
      </w:pPr>
    </w:p>
    <w:p>
      <w:pPr>
        <w:pStyle w:val="obepia"/>
        <w:snapToGrid w:val="false"/>
        <w:spacing w:before="260" w:after="260" w:line="415" w:lineRule="auto"/>
        <w:jc w:val="both"/>
        <w:rPr>
          <w:rFonts w:ascii="微软雅黑" w:hAnsi="微软雅黑" w:eastAsia="微软雅黑" w:cs="微软雅黑"/>
          <w:sz w:val="28"/>
        </w:rPr>
      </w:pPr>
      <w:r>
        <w:rPr>
          <w:rFonts w:ascii="Calibri" w:hAnsi="Calibri" w:eastAsia="Calibri" w:cs="Calibri"/>
          <w:sz w:val="32"/>
        </w:rPr>
        <w:t>3.5</w:t>
      </w:r>
      <w:r>
        <w:rPr>
          <w:rFonts w:ascii="微软雅黑" w:hAnsi="微软雅黑" w:eastAsia="微软雅黑" w:cs="微软雅黑"/>
          <w:sz w:val="32"/>
        </w:rPr>
        <w:t xml:space="preserve">  </w:t>
      </w:r>
      <w:r>
        <w:rPr>
          <w:rFonts w:ascii="微软雅黑" w:hAnsi="微软雅黑" w:eastAsia="微软雅黑" w:cs="微软雅黑"/>
          <w:sz w:val="28"/>
        </w:rPr>
        <w:t>油耗管理页面</w:t>
      </w:r>
    </w:p>
    <w:p>
      <w:pPr>
        <w:pStyle w:val="cz60di"/>
        <w:snapToGrid w:val="false"/>
        <w:jc w:val="both"/>
        <w:rPr>
          <w:rFonts w:ascii="微软雅黑" w:hAnsi="微软雅黑" w:eastAsia="微软雅黑" w:cs="微软雅黑"/>
          <w:sz w:val="24"/>
        </w:rPr>
      </w:pPr>
      <w:r>
        <w:rPr>
          <w:rFonts w:ascii="微软雅黑" w:hAnsi="微软雅黑" w:eastAsia="微软雅黑" w:cs="微软雅黑"/>
          <w:sz w:val="24"/>
        </w:rPr>
        <w:t>油耗管理页面，可以查看、新增、修改、删除所有车辆油耗的信息。</w:t>
      </w:r>
    </w:p>
    <w:p>
      <w:pPr>
        <w:pStyle w:val="y0xei8"/>
        <w:snapToGrid w:val="false"/>
        <w:spacing w:before="260" w:after="260" w:line="415" w:lineRule="auto"/>
        <w:jc w:val="both"/>
        <w:rPr>
          <w:rFonts w:ascii="宋体" w:hAnsi="宋体" w:eastAsia="宋体" w:cs="宋体"/>
          <w:sz w:val="32"/>
        </w:rPr>
      </w:pPr>
      <w:r>
        <w:rPr>
          <w:rFonts w:ascii="宋体" w:hAnsi="宋体" w:eastAsia="宋体" w:cs="宋体"/>
          <w:sz w:val="32"/>
        </w:rPr>
        <w:t>3.5.1 油耗管理列表原型页面</w:t>
      </w:r>
    </w:p>
    <w:p>
      <w:pPr>
        <w:pStyle w:val="cz60di"/>
        <w:snapToGrid w:val="false"/>
        <w:jc w:val="both"/>
        <w:rPr>
          <w:rFonts w:ascii="宋体" w:hAnsi="宋体" w:eastAsia="宋体" w:cs="宋体"/>
          <w:sz w:val="28"/>
        </w:rPr>
      </w:pPr>
      <w:r>
        <w:rPr>
          <w:rFonts w:ascii="宋体" w:hAnsi="宋体" w:eastAsia="宋体" w:cs="宋体"/>
          <w:sz w:val="28"/>
        </w:rPr>
        <w:t>（1）油耗记录列表界面</w:t>
      </w:r>
    </w:p>
    <w:p>
      <w:pPr>
        <w:pStyle w:val="cz60di"/>
        <w:snapToGrid w:val="false"/>
        <w:spacing w:line="360" w:lineRule="auto"/>
        <w:jc w:val="both"/>
        <w:rPr>
          <w:rFonts w:ascii="宋体" w:hAnsi="宋体" w:eastAsia="宋体" w:cs="宋体"/>
          <w:sz w:val="28"/>
        </w:rPr>
      </w:pPr>
      <w:r>
        <w:rPr/>
        <w:drawing>
          <wp:inline distT="0" distB="0" distL="0" distR="0">
            <wp:extent cx="5236210" cy="3324444"/>
            <wp:effectExtent l="0" t="0" r="0" b="0"/>
            <wp:docPr id="86" name="picture" descr="descript"/>
            <wp:cNvGraphicFramePr/>
            <a:graphic>
              <a:graphicData uri="http://schemas.openxmlformats.org/drawingml/2006/picture">
                <pic:pic>
                  <pic:nvPicPr>
                    <pic:cNvPr id="87" name="picture" descr="descript"/>
                    <pic:cNvPicPr/>
                  </pic:nvPicPr>
                  <pic:blipFill rotWithShape="true">
                    <a:blip r:embed="rId28"/>
                    <a:srcRect l="0" t="0" r="0" b="0"/>
                    <a:stretch/>
                  </pic:blipFill>
                  <pic:spPr>
                    <a:xfrm rot="21600000">
                      <a:off x="0" y="0"/>
                      <a:ext cx="5236210" cy="3324444"/>
                    </a:xfrm>
                    <a:prstGeom prst="rect">
                      <a:avLst/>
                    </a:prstGeom>
                  </pic:spPr>
                </pic:pic>
              </a:graphicData>
            </a:graphic>
          </wp:inline>
        </w:drawing>
      </w:r>
    </w:p>
    <w:p>
      <w:pPr>
        <w:pStyle w:val="cz60di"/>
        <w:snapToGrid w:val="false"/>
        <w:spacing w:line="360" w:lineRule="auto"/>
        <w:jc w:val="both"/>
        <w:rPr>
          <w:rFonts w:ascii="宋体" w:hAnsi="宋体" w:eastAsia="宋体" w:cs="宋体"/>
          <w:sz w:val="28"/>
        </w:rPr>
      </w:pPr>
    </w:p>
    <w:p>
      <w:pPr>
        <w:pStyle w:val="cz60di"/>
        <w:numPr>
          <w:ilvl w:val="0"/>
          <w:numId w:val="14"/>
        </w:numPr>
        <w:snapToGrid w:val="false"/>
        <w:ind w:left="0" w:leftChars="0" w:hanging="0" w:hangingChars="0" w:firstLine="0" w:firstLineChars="0"/>
        <w:jc w:val="both"/>
        <w:rPr>
          <w:rFonts w:ascii="宋体" w:hAnsi="宋体" w:eastAsia="宋体" w:cs="宋体"/>
          <w:sz w:val="28"/>
        </w:rPr>
      </w:pPr>
      <w:r>
        <w:rPr>
          <w:rFonts w:ascii="宋体" w:hAnsi="宋体" w:eastAsia="宋体" w:cs="宋体"/>
          <w:sz w:val="28"/>
        </w:rPr>
        <w:t>按钮说明</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查询：在不选择任何查询字段下，点击“查询”按钮，默认所有查询条件。选择对应的查询条件，则显示符合结果的数据。查询出的数据，按照日期顺序排列。</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新增：跳转至“新增油耗记录”页面。</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修改：跳转至“修改油耗记录”页面。</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删除：删除当前选择的油耗记录，点击删除有删除确认提示。</w:t>
      </w:r>
    </w:p>
    <w:p>
      <w:pPr>
        <w:pStyle w:val="cz60di"/>
        <w:numPr>
          <w:ilvl w:val="0"/>
          <w:numId w:val="14"/>
        </w:numPr>
        <w:snapToGrid w:val="false"/>
        <w:ind w:left="0" w:leftChars="0" w:hanging="0" w:hangingChars="0" w:firstLine="0" w:firstLineChars="0"/>
        <w:jc w:val="both"/>
        <w:rPr>
          <w:rFonts w:ascii="宋体" w:hAnsi="宋体" w:eastAsia="宋体" w:cs="宋体"/>
          <w:sz w:val="28"/>
        </w:rPr>
      </w:pPr>
      <w:r>
        <w:rPr>
          <w:rFonts w:ascii="宋体" w:hAnsi="宋体" w:eastAsia="宋体" w:cs="宋体"/>
          <w:sz w:val="28"/>
        </w:rPr>
        <w:t>筛选自定义说明</w:t>
      </w:r>
    </w:p>
    <w:tbl>
      <w:tblPr>
        <w:tblStyle w:val="sc70qt"/>
        <w:tblInd w:w="0" w:type="dxa"/>
        <w:tblLayout w:type="fixed"/>
      </w:tblPr>
      <w:tblGrid>
        <w:gridCol w:w="600"/>
        <w:gridCol w:w="1200"/>
        <w:gridCol w:w="1245"/>
        <w:gridCol w:w="3900"/>
        <w:gridCol w:w="2385"/>
      </w:tblGrid>
      <w:tr>
        <w:trPr>
          <w:trHeight w:val="555"/>
        </w:trPr>
        <w:tc>
          <w:tcPr>
            <w:tcW w:w="600"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200"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1245"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left"/>
              <w:rPr>
                <w:rFonts w:ascii="等线" w:hAnsi="等线" w:eastAsia="等线" w:cs="等线"/>
                <w:b/>
                <w:color w:val="000000"/>
                <w:sz w:val="22"/>
              </w:rPr>
            </w:pPr>
            <w:r>
              <w:rPr>
                <w:rFonts w:ascii="等线" w:hAnsi="等线" w:eastAsia="等线" w:cs="等线"/>
                <w:b/>
                <w:color w:val="000000"/>
                <w:sz w:val="22"/>
              </w:rPr>
              <w:t>默认值</w:t>
            </w:r>
          </w:p>
        </w:tc>
        <w:tc>
          <w:tcPr>
            <w:tcW w:w="3900"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left"/>
              <w:rPr>
                <w:rFonts w:ascii="等线" w:hAnsi="等线" w:eastAsia="等线" w:cs="等线"/>
                <w:b/>
                <w:color w:val="000000"/>
                <w:sz w:val="22"/>
              </w:rPr>
            </w:pPr>
            <w:r>
              <w:rPr>
                <w:rFonts w:ascii="等线" w:hAnsi="等线" w:eastAsia="等线" w:cs="等线"/>
                <w:b/>
                <w:color w:val="000000"/>
                <w:sz w:val="22"/>
              </w:rPr>
              <w:t>内容</w:t>
            </w:r>
          </w:p>
        </w:tc>
        <w:tc>
          <w:tcPr>
            <w:tcW w:w="2385" w:type="dxa"/>
            <w:tcBorders>
              <w:top w:val="single" w:color="000000" w:sz="6" w:space="0"/>
              <w:left w:val="single" w:color="000000" w:sz="6" w:space="0"/>
              <w:bottom w:val="single" w:color="000000" w:sz="6" w:space="0"/>
              <w:right w:val="single" w:color="000000" w:sz="6" w:space="0"/>
            </w:tcBorders>
            <w:shd w:fill="D9D9D9"/>
            <w:vAlign w:val="bottom"/>
          </w:tcPr>
          <w:p>
            <w:pPr>
              <w:pStyle w:val="cz60di"/>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840"/>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center"/>
              <w:rPr>
                <w:rFonts w:ascii="等线" w:hAnsi="等线" w:eastAsia="等线" w:cs="等线"/>
                <w:color w:val="000000"/>
                <w:sz w:val="22"/>
              </w:rPr>
            </w:pPr>
            <w:r>
              <w:rPr>
                <w:rFonts w:ascii="等线" w:hAnsi="等线" w:eastAsia="等线" w:cs="等线"/>
                <w:color w:val="000000"/>
                <w:sz w:val="22"/>
              </w:rPr>
              <w:t>1</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车牌号</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由航晟内部在车辆管理录入的车牌号带出</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宋体" w:hAnsi="宋体" w:eastAsia="宋体" w:cs="宋体"/>
                <w:color w:val="000000"/>
                <w:sz w:val="22"/>
              </w:rPr>
            </w:pPr>
            <w:r>
              <w:rPr>
                <w:rFonts w:ascii="宋体" w:hAnsi="宋体" w:eastAsia="宋体" w:cs="宋体"/>
                <w:color w:val="000000"/>
                <w:sz w:val="22"/>
              </w:rPr>
              <w:t>下拉搜索框可以联想搜索，如输入“港F”，则显示和“港F”相关的车牌号。</w:t>
            </w:r>
          </w:p>
        </w:tc>
      </w:tr>
      <w:tr>
        <w:trPr>
          <w:trHeight w:val="840"/>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center"/>
              <w:rPr>
                <w:rFonts w:ascii="等线" w:hAnsi="等线" w:eastAsia="等线" w:cs="等线"/>
                <w:color w:val="000000"/>
                <w:sz w:val="22"/>
              </w:rPr>
            </w:pPr>
            <w:r>
              <w:rPr>
                <w:rFonts w:ascii="等线" w:hAnsi="等线" w:eastAsia="等线" w:cs="等线"/>
                <w:color w:val="000000"/>
                <w:sz w:val="22"/>
              </w:rPr>
              <w:t>2</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日期</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sz w:val="22"/>
              </w:rPr>
            </w:pP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宋体" w:hAnsi="宋体" w:eastAsia="宋体" w:cs="宋体"/>
                <w:color w:val="000000"/>
                <w:sz w:val="22"/>
              </w:rPr>
            </w:pPr>
            <w:r>
              <w:rPr>
                <w:rFonts w:ascii="宋体" w:hAnsi="宋体" w:eastAsia="宋体" w:cs="宋体"/>
                <w:color w:val="000000"/>
                <w:sz w:val="22"/>
              </w:rPr>
              <w:t>油耗发生的时间，由操作员按实际填写，格式“YYYY-MM-DD”</w:t>
            </w:r>
          </w:p>
        </w:tc>
      </w:tr>
      <w:tr>
        <w:trPr>
          <w:trHeight w:val="840"/>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center"/>
              <w:rPr>
                <w:rFonts w:ascii="等线" w:hAnsi="等线" w:eastAsia="等线" w:cs="等线"/>
                <w:color w:val="000000"/>
                <w:sz w:val="22"/>
              </w:rPr>
            </w:pPr>
            <w:r>
              <w:rPr>
                <w:rFonts w:ascii="等线" w:hAnsi="等线" w:eastAsia="等线" w:cs="等线"/>
                <w:color w:val="000000"/>
                <w:sz w:val="22"/>
              </w:rPr>
              <w:t>3</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搜索栏</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输入油卡卡号、经手人</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cz60di"/>
              <w:snapToGrid w:val="false"/>
              <w:jc w:val="left"/>
              <w:rPr>
                <w:rFonts w:ascii="等线" w:hAnsi="等线" w:eastAsia="等线" w:cs="等线"/>
                <w:color w:val="000000"/>
                <w:sz w:val="22"/>
              </w:rPr>
            </w:pPr>
            <w:r>
              <w:rPr>
                <w:rFonts w:ascii="等线" w:hAnsi="等线" w:eastAsia="等线" w:cs="等线"/>
                <w:color w:val="000000"/>
                <w:sz w:val="22"/>
              </w:rPr>
              <w:t>手动输入</w:t>
            </w:r>
          </w:p>
        </w:tc>
      </w:tr>
    </w:tbl>
    <w:p>
      <w:pPr>
        <w:pStyle w:val="cz60di"/>
        <w:snapToGrid w:val="false"/>
        <w:jc w:val="both"/>
        <w:rPr>
          <w:rFonts w:ascii="宋体" w:hAnsi="宋体" w:eastAsia="宋体" w:cs="宋体"/>
          <w:sz w:val="20"/>
        </w:rPr>
      </w:pPr>
    </w:p>
    <w:p>
      <w:pPr>
        <w:pStyle w:val="cz60di"/>
        <w:numPr>
          <w:ilvl w:val="0"/>
          <w:numId w:val="14"/>
        </w:numPr>
        <w:snapToGrid w:val="false"/>
        <w:ind w:left="0" w:leftChars="0" w:hanging="0" w:hangingChars="0" w:firstLine="0" w:firstLineChars="0"/>
        <w:jc w:val="both"/>
        <w:rPr>
          <w:rFonts w:ascii="宋体" w:hAnsi="宋体" w:eastAsia="宋体" w:cs="宋体"/>
          <w:sz w:val="28"/>
        </w:rPr>
      </w:pPr>
      <w:r>
        <w:rPr>
          <w:rFonts w:ascii="宋体" w:hAnsi="宋体" w:eastAsia="宋体" w:cs="宋体"/>
          <w:sz w:val="28"/>
        </w:rPr>
        <w:t>字段说明</w:t>
      </w:r>
    </w:p>
    <w:tbl>
      <w:tblPr>
        <w:tblStyle w:val="sc70qt"/>
        <w:tblInd w:w="0" w:type="dxa"/>
        <w:tblLayout w:type="fixed"/>
      </w:tblPr>
      <w:tblGrid>
        <w:gridCol w:w="450"/>
        <w:gridCol w:w="1905"/>
        <w:gridCol w:w="660"/>
        <w:gridCol w:w="1065"/>
        <w:gridCol w:w="855"/>
        <w:gridCol w:w="855"/>
        <w:gridCol w:w="765"/>
        <w:gridCol w:w="2730"/>
      </w:tblGrid>
      <w:tr>
        <w:trPr>
          <w:trHeight w:val="615"/>
        </w:trPr>
        <w:tc>
          <w:tcPr>
            <w:tcW w:w="45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3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车牌号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油卡卡号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2"/>
              </w:rPr>
            </w:pPr>
            <w:r>
              <w:rPr>
                <w:rFonts w:ascii="宋体" w:hAnsi="宋体" w:eastAsia="宋体" w:cs="宋体"/>
                <w:color w:val="000000"/>
                <w:sz w:val="22"/>
              </w:rPr>
              <w:t>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加油里程</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（KM）</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油量</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（L）</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行驶里程</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（KM）</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8</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百公里油耗</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（L）</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9</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支付金额</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（元）</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10</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油卡结存</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（元）</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油价</w:t>
            </w:r>
          </w:p>
          <w:p>
            <w:pPr>
              <w:pStyle w:val="cz60di"/>
              <w:snapToGrid w:val="false"/>
              <w:jc w:val="center"/>
              <w:rPr>
                <w:rFonts w:ascii="宋体" w:hAnsi="宋体" w:eastAsia="宋体" w:cs="宋体"/>
                <w:color w:val="000000"/>
                <w:sz w:val="20"/>
              </w:rPr>
            </w:pPr>
            <w:r>
              <w:rPr>
                <w:rFonts w:ascii="宋体" w:hAnsi="宋体" w:eastAsia="宋体" w:cs="宋体"/>
                <w:color w:val="000000"/>
                <w:sz w:val="20"/>
              </w:rPr>
              <w:t>（元）</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经手人</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更新人</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更新日期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cz60di"/>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bl>
    <w:p>
      <w:pPr>
        <w:pStyle w:val="cz60di"/>
        <w:snapToGrid w:val="false"/>
        <w:jc w:val="both"/>
        <w:rPr>
          <w:rFonts w:ascii="宋体" w:hAnsi="宋体" w:eastAsia="宋体" w:cs="宋体"/>
          <w:sz w:val="20"/>
        </w:rPr>
      </w:pPr>
    </w:p>
    <w:p>
      <w:pPr>
        <w:pStyle w:val="cz60di"/>
        <w:numPr>
          <w:ilvl w:val="0"/>
          <w:numId w:val="14"/>
        </w:numPr>
        <w:snapToGrid w:val="false"/>
        <w:ind w:left="0" w:leftChars="0" w:hanging="0" w:hangingChars="0" w:firstLine="0" w:firstLineChars="0"/>
        <w:jc w:val="both"/>
        <w:rPr>
          <w:rFonts w:ascii="宋体" w:hAnsi="宋体" w:eastAsia="宋体" w:cs="宋体"/>
          <w:sz w:val="28"/>
        </w:rPr>
      </w:pPr>
      <w:r>
        <w:rPr>
          <w:rFonts w:ascii="宋体" w:hAnsi="宋体" w:eastAsia="宋体" w:cs="宋体"/>
          <w:sz w:val="28"/>
        </w:rPr>
        <w:t>列表说明</w:t>
      </w:r>
    </w:p>
    <w:p>
      <w:pPr>
        <w:pStyle w:val="cz60di"/>
        <w:snapToGrid w:val="false"/>
        <w:jc w:val="both"/>
        <w:rPr>
          <w:rFonts w:ascii="宋体" w:hAnsi="宋体" w:eastAsia="宋体" w:cs="宋体"/>
          <w:sz w:val="20"/>
        </w:rPr>
      </w:pP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0"/>
        </w:rPr>
        <w:t>排序规则：</w:t>
      </w:r>
      <w:r>
        <w:rPr>
          <w:rFonts w:ascii="宋体" w:hAnsi="宋体" w:eastAsia="宋体" w:cs="宋体"/>
          <w:color w:val="404040"/>
          <w:spacing w:val="2"/>
          <w:sz w:val="20"/>
        </w:rPr>
        <w:t>页面中的字段排序参照原型，查询的数据排列规则</w:t>
      </w:r>
      <w:r>
        <w:rPr>
          <w:rFonts w:ascii="宋体" w:hAnsi="宋体" w:eastAsia="宋体" w:cs="宋体"/>
          <w:color w:val="404040"/>
          <w:spacing w:val="2"/>
          <w:sz w:val="22"/>
        </w:rPr>
        <w:t>按照</w:t>
      </w:r>
      <w:r>
        <w:rPr>
          <w:rFonts w:ascii="宋体" w:hAnsi="宋体" w:eastAsia="宋体" w:cs="宋体"/>
          <w:color w:val="404040"/>
          <w:spacing w:val="2"/>
          <w:sz w:val="22"/>
          <w:shd w:val="clear" w:color="auto" w:fill="FFFF00"/>
        </w:rPr>
        <w:t>日期顺序</w:t>
      </w:r>
      <w:r>
        <w:rPr>
          <w:rFonts w:ascii="宋体" w:hAnsi="宋体" w:eastAsia="宋体" w:cs="宋体"/>
          <w:color w:val="404040"/>
          <w:spacing w:val="2"/>
          <w:sz w:val="22"/>
        </w:rPr>
        <w:t>排列</w:t>
      </w:r>
      <w:r>
        <w:rPr>
          <w:rFonts w:ascii="宋体" w:hAnsi="宋体" w:eastAsia="宋体" w:cs="宋体"/>
          <w:sz w:val="24"/>
        </w:rPr>
        <w:t>。</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加油里程：由系统按</w:t>
      </w:r>
      <w:r>
        <w:rPr>
          <w:rFonts w:ascii="宋体" w:hAnsi="宋体" w:eastAsia="宋体" w:cs="宋体"/>
          <w:sz w:val="24"/>
          <w:shd w:val="clear" w:color="auto" w:fill="FFFF00"/>
        </w:rPr>
        <w:t>“车牌号”</w:t>
      </w:r>
      <w:r>
        <w:rPr>
          <w:rFonts w:ascii="宋体" w:hAnsi="宋体" w:eastAsia="宋体" w:cs="宋体"/>
          <w:sz w:val="24"/>
        </w:rPr>
        <w:t>维度自动计算。如果是第一次添加油耗，则加油历程=当前行驶总里程；如果不是，则</w:t>
      </w:r>
      <w:r>
        <w:rPr>
          <w:rFonts w:ascii="宋体" w:hAnsi="宋体" w:eastAsia="宋体" w:cs="宋体"/>
          <w:sz w:val="24"/>
          <w:shd w:val="clear" w:color="auto" w:fill="FFFF00"/>
        </w:rPr>
        <w:t>加油里程=本次行程里程-上次行程里程。</w:t>
      </w:r>
      <w:r>
        <w:rPr>
          <w:rFonts w:ascii="宋体" w:hAnsi="宋体" w:eastAsia="宋体" w:cs="宋体"/>
          <w:sz w:val="24"/>
        </w:rPr>
        <w:t>保留小数点后2位。</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百公里油耗：由系统按</w:t>
      </w:r>
      <w:r>
        <w:rPr>
          <w:rFonts w:ascii="宋体" w:hAnsi="宋体" w:eastAsia="宋体" w:cs="宋体"/>
          <w:sz w:val="24"/>
          <w:shd w:val="clear" w:color="auto" w:fill="FFFF00"/>
        </w:rPr>
        <w:t>“车牌号”</w:t>
      </w:r>
      <w:r>
        <w:rPr>
          <w:rFonts w:ascii="宋体" w:hAnsi="宋体" w:eastAsia="宋体" w:cs="宋体"/>
          <w:sz w:val="24"/>
        </w:rPr>
        <w:t>维度自动计算。</w:t>
      </w:r>
      <w:r>
        <w:rPr>
          <w:rFonts w:ascii="宋体" w:hAnsi="宋体" w:eastAsia="宋体" w:cs="宋体"/>
          <w:sz w:val="24"/>
          <w:shd w:val="clear" w:color="auto" w:fill="FFFF00"/>
        </w:rPr>
        <w:t>百公里油耗=100/（加油量里程/上次行程里程）。</w:t>
      </w:r>
      <w:r>
        <w:rPr>
          <w:rFonts w:ascii="宋体" w:hAnsi="宋体" w:eastAsia="宋体" w:cs="宋体"/>
          <w:sz w:val="24"/>
        </w:rPr>
        <w:t>保留小数点后2位。</w:t>
      </w:r>
    </w:p>
    <w:p>
      <w:pPr>
        <w:pStyle w:val="cz60di"/>
        <w:numPr>
          <w:ilvl w:val="0"/>
          <w:numId w:val="4"/>
        </w:numPr>
        <w:snapToGrid w:val="false"/>
        <w:spacing w:line="360" w:lineRule="auto"/>
        <w:ind w:left="420" w:leftChars="0" w:hanging="420"/>
        <w:jc w:val="both"/>
        <w:rPr>
          <w:rFonts w:ascii="宋体" w:hAnsi="宋体" w:eastAsia="宋体" w:cs="宋体"/>
          <w:sz w:val="24"/>
          <w:shd w:val="clear" w:color="auto" w:fill="FFFF00"/>
        </w:rPr>
      </w:pPr>
      <w:r>
        <w:rPr>
          <w:rFonts w:ascii="宋体" w:hAnsi="宋体" w:eastAsia="宋体" w:cs="宋体"/>
          <w:sz w:val="24"/>
        </w:rPr>
        <w:t>支付金额：由系统自动计算。</w:t>
      </w:r>
      <w:r>
        <w:rPr>
          <w:rFonts w:ascii="宋体" w:hAnsi="宋体" w:eastAsia="宋体" w:cs="宋体"/>
          <w:sz w:val="24"/>
          <w:shd w:val="clear" w:color="auto" w:fill="FFFF00"/>
        </w:rPr>
        <w:t>支付金额=油价*油量。保留小数点后2位。</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更新人：系统自动记录最后操作的用户名。</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更新时间：系统自动记录最后操作的网络时间。</w:t>
      </w:r>
    </w:p>
    <w:p>
      <w:pPr>
        <w:pStyle w:val="cz60di"/>
        <w:snapToGrid w:val="false"/>
        <w:jc w:val="both"/>
        <w:rPr>
          <w:rFonts w:ascii="宋体" w:hAnsi="宋体" w:eastAsia="宋体" w:cs="宋体"/>
          <w:sz w:val="20"/>
        </w:rPr>
      </w:pPr>
    </w:p>
    <w:p>
      <w:pPr>
        <w:pStyle w:val="y0xei8"/>
        <w:snapToGrid w:val="false"/>
        <w:spacing w:before="260" w:after="260" w:line="415" w:lineRule="auto"/>
        <w:jc w:val="both"/>
        <w:rPr>
          <w:rFonts w:ascii="宋体" w:hAnsi="宋体" w:eastAsia="宋体" w:cs="宋体"/>
          <w:sz w:val="32"/>
        </w:rPr>
      </w:pPr>
      <w:r>
        <w:rPr>
          <w:rFonts w:ascii="宋体" w:hAnsi="宋体" w:eastAsia="宋体" w:cs="宋体"/>
          <w:sz w:val="32"/>
        </w:rPr>
        <w:t>3.5.2 油耗新增列表原型页面</w:t>
      </w:r>
    </w:p>
    <w:p>
      <w:pPr>
        <w:pStyle w:val="cz60di"/>
        <w:snapToGrid w:val="false"/>
        <w:jc w:val="both"/>
        <w:rPr>
          <w:rFonts w:ascii="宋体" w:hAnsi="宋体" w:eastAsia="宋体" w:cs="宋体"/>
          <w:sz w:val="20"/>
        </w:rPr>
      </w:pPr>
    </w:p>
    <w:p>
      <w:pPr>
        <w:pStyle w:val="cz60di"/>
        <w:snapToGrid w:val="false"/>
        <w:jc w:val="both"/>
        <w:rPr>
          <w:rFonts w:ascii="宋体" w:hAnsi="宋体" w:eastAsia="宋体" w:cs="宋体"/>
          <w:sz w:val="20"/>
        </w:rPr>
      </w:pPr>
    </w:p>
    <w:p>
      <w:pPr>
        <w:pStyle w:val="cz60di"/>
        <w:snapToGrid w:val="false"/>
        <w:spacing w:line="360" w:lineRule="auto"/>
        <w:jc w:val="both"/>
        <w:rPr>
          <w:rFonts w:ascii="宋体" w:hAnsi="宋体" w:eastAsia="宋体" w:cs="宋体"/>
          <w:sz w:val="28"/>
        </w:rPr>
      </w:pPr>
      <w:r>
        <w:rPr/>
        <w:drawing>
          <wp:inline distT="0" distB="0" distL="0" distR="0">
            <wp:extent cx="5236210" cy="2969159"/>
            <wp:effectExtent l="0" t="0" r="0" b="0"/>
            <wp:docPr id="89" name="picture" descr="descript"/>
            <wp:cNvGraphicFramePr/>
            <a:graphic>
              <a:graphicData uri="http://schemas.openxmlformats.org/drawingml/2006/picture">
                <pic:pic>
                  <pic:nvPicPr>
                    <pic:cNvPr id="90" name="picture" descr="descript"/>
                    <pic:cNvPicPr/>
                  </pic:nvPicPr>
                  <pic:blipFill rotWithShape="true">
                    <a:blip r:embed="rId29"/>
                    <a:srcRect l="0" t="0" r="0" b="0"/>
                    <a:stretch/>
                  </pic:blipFill>
                  <pic:spPr>
                    <a:xfrm rot="21600000">
                      <a:off x="0" y="0"/>
                      <a:ext cx="5236210" cy="2969159"/>
                    </a:xfrm>
                    <a:prstGeom prst="rect">
                      <a:avLst/>
                    </a:prstGeom>
                  </pic:spPr>
                </pic:pic>
              </a:graphicData>
            </a:graphic>
          </wp:inline>
        </w:drawing>
      </w:r>
    </w:p>
    <w:p>
      <w:pPr>
        <w:pStyle w:val="cz60di"/>
        <w:numPr>
          <w:ilvl w:val="0"/>
          <w:numId w:val="15"/>
        </w:numPr>
        <w:snapToGrid w:val="false"/>
        <w:spacing w:line="360" w:lineRule="auto"/>
        <w:ind w:left="0" w:leftChars="0" w:hanging="0" w:hangingChars="0" w:firstLine="0" w:firstLineChars="0"/>
        <w:jc w:val="both"/>
        <w:rPr>
          <w:rFonts w:ascii="宋体" w:hAnsi="宋体" w:eastAsia="宋体" w:cs="宋体"/>
          <w:sz w:val="28"/>
        </w:rPr>
      </w:pPr>
      <w:r>
        <w:rPr>
          <w:rFonts w:ascii="宋体" w:hAnsi="宋体" w:eastAsia="宋体" w:cs="宋体"/>
          <w:sz w:val="28"/>
        </w:rPr>
        <w:t>按钮说明</w:t>
      </w:r>
    </w:p>
    <w:p>
      <w:pPr>
        <w:pStyle w:val="cz60di"/>
        <w:numPr>
          <w:ilvl w:val="0"/>
          <w:numId w:val="4"/>
        </w:numPr>
        <w:snapToGrid w:val="false"/>
        <w:spacing w:line="360" w:lineRule="auto"/>
        <w:ind w:left="420" w:leftChars="0" w:hanging="420"/>
        <w:jc w:val="both"/>
        <w:rPr>
          <w:rFonts w:ascii="宋体" w:hAnsi="宋体" w:eastAsia="宋体" w:cs="宋体"/>
          <w:color w:val="404040"/>
          <w:spacing w:val="2"/>
          <w:sz w:val="24"/>
        </w:rPr>
      </w:pPr>
      <w:r>
        <w:rPr>
          <w:rFonts w:ascii="宋体" w:hAnsi="宋体" w:eastAsia="宋体" w:cs="宋体"/>
          <w:color w:val="404040"/>
          <w:spacing w:val="2"/>
          <w:sz w:val="24"/>
        </w:rPr>
        <w:t>提交：提交时对车牌号进行重复性校验，若车牌号格式错误、必填项为空时，则系统提交时会标红提示该错误，并不允许提交；若当前系统已有此车牌号，则系统提示“您提交的信息已存在，请重新检查！”</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取消：取消新增维修记录，并返回维修记录列表。</w:t>
      </w:r>
    </w:p>
    <w:p>
      <w:pPr>
        <w:pStyle w:val="cz60di"/>
        <w:numPr>
          <w:ilvl w:val="0"/>
          <w:numId w:val="15"/>
        </w:numPr>
        <w:snapToGrid w:val="false"/>
        <w:spacing w:line="360" w:lineRule="auto"/>
        <w:ind w:left="0" w:leftChars="0" w:hanging="0" w:hangingChars="0" w:firstLine="0" w:firstLineChars="0"/>
        <w:jc w:val="both"/>
        <w:rPr>
          <w:rFonts w:ascii="宋体" w:hAnsi="宋体" w:eastAsia="宋体" w:cs="宋体"/>
          <w:sz w:val="28"/>
        </w:rPr>
      </w:pPr>
      <w:r>
        <w:rPr>
          <w:rFonts w:ascii="宋体" w:hAnsi="宋体" w:eastAsia="宋体" w:cs="宋体"/>
          <w:sz w:val="28"/>
        </w:rPr>
        <w:t>字段说明</w:t>
      </w:r>
    </w:p>
    <w:tbl>
      <w:tblPr>
        <w:tblStyle w:val="sc70qt"/>
        <w:tblInd w:w="0" w:type="dxa"/>
        <w:tblLayout w:type="fixed"/>
      </w:tblPr>
      <w:tblGrid>
        <w:gridCol w:w="450"/>
        <w:gridCol w:w="1905"/>
        <w:gridCol w:w="660"/>
        <w:gridCol w:w="1065"/>
        <w:gridCol w:w="855"/>
        <w:gridCol w:w="855"/>
        <w:gridCol w:w="765"/>
        <w:gridCol w:w="2730"/>
      </w:tblGrid>
      <w:tr>
        <w:trPr>
          <w:trHeight w:val="615"/>
        </w:trPr>
        <w:tc>
          <w:tcPr>
            <w:tcW w:w="45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3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车牌号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等线" w:hAnsi="等线" w:eastAsia="等线" w:cs="等线"/>
                <w:color w:val="000000"/>
                <w:sz w:val="22"/>
              </w:rPr>
            </w:pPr>
            <w:r>
              <w:rPr>
                <w:rFonts w:ascii="等线" w:hAnsi="等线" w:eastAsia="等线" w:cs="等线"/>
                <w:color w:val="000000"/>
                <w:sz w:val="22"/>
              </w:rPr>
              <w:t>由航晟内部在车辆管理录入的车牌号带出，下拉搜索框可以联想搜索，如输入“港F”，则显示和“港F”相关的车牌号。</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维修厂</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文本输入</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2"/>
              </w:rPr>
            </w:pPr>
            <w:r>
              <w:rPr>
                <w:rFonts w:ascii="宋体" w:hAnsi="宋体" w:eastAsia="宋体" w:cs="宋体"/>
                <w:color w:val="000000"/>
                <w:sz w:val="22"/>
              </w:rPr>
              <w:t>维修日期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维修科目</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单位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2"/>
              </w:rPr>
            </w:pPr>
            <w:r>
              <w:rPr>
                <w:rFonts w:ascii="宋体" w:hAnsi="宋体" w:eastAsia="宋体" w:cs="宋体"/>
                <w:color w:val="000000"/>
                <w:sz w:val="22"/>
              </w:rPr>
              <w:t>选项：个/台/张/部/对/辆/只/条/件/把/其他</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8</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单价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9</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金额</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填完单价和数量后，系统自动计算，金额=数量*单价。保留小数点后2位，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10</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维修总额</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填完维修科目后，系统自动计算，把计算的科目的金额求和。保留小数点后2位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bl>
    <w:p>
      <w:pPr>
        <w:pStyle w:val="cz60di"/>
        <w:snapToGrid w:val="false"/>
        <w:spacing w:line="360" w:lineRule="auto"/>
        <w:jc w:val="both"/>
        <w:rPr>
          <w:rFonts w:ascii="宋体" w:hAnsi="宋体" w:eastAsia="宋体" w:cs="宋体"/>
          <w:sz w:val="28"/>
        </w:rPr>
      </w:pPr>
    </w:p>
    <w:p>
      <w:pPr>
        <w:pStyle w:val="cz60di"/>
        <w:numPr>
          <w:ilvl w:val="0"/>
          <w:numId w:val="15"/>
        </w:numPr>
        <w:snapToGrid w:val="false"/>
        <w:spacing w:line="360" w:lineRule="auto"/>
        <w:ind w:left="0" w:leftChars="0" w:hanging="0" w:hangingChars="0" w:firstLine="0" w:firstLineChars="0"/>
        <w:jc w:val="both"/>
        <w:rPr>
          <w:rFonts w:ascii="宋体" w:hAnsi="宋体" w:eastAsia="宋体" w:cs="宋体"/>
          <w:sz w:val="28"/>
        </w:rPr>
      </w:pPr>
      <w:r>
        <w:rPr>
          <w:rFonts w:ascii="宋体" w:hAnsi="宋体" w:eastAsia="宋体" w:cs="宋体"/>
          <w:sz w:val="28"/>
        </w:rPr>
        <w:t>用例说明</w:t>
      </w:r>
    </w:p>
    <w:tbl>
      <w:tblPr>
        <w:tblStyle w:val="sc70qt"/>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油耗管理--新增油耗记录</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输入车辆油耗记录，提交完成新增油耗记录。</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航晟主管</w:t>
            </w:r>
          </w:p>
        </w:tc>
      </w:tr>
      <w:tr>
        <w:trPr>
          <w:trHeight w:val="57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在油耗管理页面，点击《新增油耗》按钮，跳转到此页面</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录入新增油耗记录的必填信息，且符合规范要求，则新增提交成功。</w:t>
            </w:r>
          </w:p>
        </w:tc>
      </w:tr>
      <w:tr>
        <w:trPr>
          <w:trHeight w:val="1560"/>
        </w:trPr>
        <w:tc>
          <w:tcPr>
            <w:tcW w:w="735" w:type="dxa"/>
            <w:tcBorders>
              <w:top w:val="single" w:color="D9D9D9" w:sz="6" w:space="0"/>
              <w:left w:val="single" w:color="D9D9D9" w:sz="6" w:space="0"/>
              <w:bottom w:val="single" w:color="D9D9D9" w:sz="6" w:space="0"/>
              <w:right w:val="single" w:color="D9D9D9" w:sz="6" w:space="0"/>
            </w:tcBorders>
            <w:shd w:fill="A6A6A6"/>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进入《新建油耗》页面，输入：车辆信息、油耗管理信息和油卡管理信息。</w:t>
            </w:r>
          </w:p>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车辆信息：</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车牌号：由航晟内部在车辆管理录入的车牌号带出，下拉搜索框可以联想搜索，如输入“港F”，则显示和“港F”相关的车牌号，为必填项。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油卡号：录入油卡号数字19位，为必填项。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日期：车辆油耗的时间，由操作员按实际填写，格式“2020-01-01”，为必填项。</w:t>
            </w:r>
          </w:p>
          <w:p>
            <w:pPr>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油耗管理：</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当前行驶总里程：单位（KM），由操作员按实际填写，保留小数点后2位，为必填项。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加油油量：单位（L），由操作员按实际填写，保留小数点后2位，为必填项。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加油里程=本次的当前行驶总里程-上次的行驶总里程，单位为（KM）。填写后当前行驶总里程后系统自动运算，保留系统小数点后2位。</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百公里油耗=100*（上一次的加油量/加油里程），单位（L），保留小数点后2位，填写后当前行驶总里程后系统自动运算。</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油价：单位（元/L），油价=支付金额/加油油量，填写完油量和支付金额时由系统实时自动计算，保留小数点2位数。</w:t>
            </w:r>
          </w:p>
          <w:p>
            <w:pPr>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油卡管理</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充值金额：操作员据油卡充值额度填写，单位（元），保留小数点后2位。</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支付金额=加油油量*油价，填写完油量和支付金额时系统自动计算，保留小数点2位数。</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油卡结存=历次充值金额总值-历次支付金额总值，填写完油量和支付金额时系统自动计算，保留小数点2位数。</w:t>
            </w:r>
          </w:p>
          <w:p>
            <w:pPr>
              <w:snapToGrid w:val="false"/>
              <w:ind w:firstLineChars="200"/>
              <w:jc w:val="left"/>
              <w:rPr>
                <w:rFonts w:ascii="宋体" w:hAnsi="宋体" w:eastAsia="宋体" w:cs="宋体"/>
                <w:spacing w:val="2"/>
                <w:sz w:val="22"/>
              </w:rPr>
            </w:pPr>
          </w:p>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点击《提交》进行提交保存。</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提交成功：一闪而过的提示语“提交成功”，跳转到油耗管理页面。</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无法提交：若必填项未输入，或输入长度格式不符合要求，则该输入项红色highlight提醒，《提交》按钮置灰不可点击。</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提交成功后，系统会根据车牌号、油卡号查询到最近的一次油耗记录，并取相应的数据运算。如果车辆或者油卡号是第一次新增油耗记录，那么默认车辆或者车牌的上一次数据都为0。</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新增油耗记录时，相关的车牌号会在对应的详情页面展示该油耗记录。</w:t>
            </w:r>
          </w:p>
        </w:tc>
      </w:tr>
    </w:tbl>
    <w:p>
      <w:pPr>
        <w:pStyle w:val="cz60di"/>
        <w:snapToGrid w:val="false"/>
        <w:spacing w:line="360" w:lineRule="auto"/>
        <w:jc w:val="both"/>
        <w:rPr>
          <w:rFonts w:ascii="宋体" w:hAnsi="宋体" w:eastAsia="宋体" w:cs="宋体"/>
          <w:sz w:val="28"/>
        </w:rPr>
      </w:pPr>
    </w:p>
    <w:p>
      <w:pPr>
        <w:pStyle w:val="y0xei8"/>
        <w:snapToGrid w:val="false"/>
        <w:spacing w:before="260" w:after="260" w:line="415" w:lineRule="auto"/>
        <w:jc w:val="both"/>
        <w:rPr>
          <w:rFonts w:ascii="宋体" w:hAnsi="宋体" w:eastAsia="宋体" w:cs="宋体"/>
          <w:sz w:val="32"/>
        </w:rPr>
      </w:pPr>
      <w:r>
        <w:rPr>
          <w:rFonts w:ascii="宋体" w:hAnsi="宋体" w:eastAsia="宋体" w:cs="宋体"/>
          <w:sz w:val="32"/>
        </w:rPr>
        <w:t>3.5.3 油耗修改列表原型页面</w:t>
      </w:r>
    </w:p>
    <w:p>
      <w:pPr>
        <w:pStyle w:val="cz60di"/>
        <w:snapToGrid w:val="false"/>
        <w:jc w:val="both"/>
        <w:rPr>
          <w:rFonts w:ascii="宋体" w:hAnsi="宋体" w:eastAsia="宋体" w:cs="宋体"/>
          <w:sz w:val="28"/>
        </w:rPr>
      </w:pPr>
      <w:r>
        <w:rPr>
          <w:rFonts w:ascii="宋体" w:hAnsi="宋体" w:eastAsia="宋体" w:cs="宋体"/>
          <w:sz w:val="28"/>
        </w:rPr>
        <w:t>（1）油耗记录修改界面</w:t>
      </w:r>
    </w:p>
    <w:p>
      <w:pPr>
        <w:pStyle w:val="cz60di"/>
        <w:snapToGrid w:val="false"/>
        <w:spacing w:line="360" w:lineRule="auto"/>
        <w:jc w:val="both"/>
        <w:rPr>
          <w:rFonts w:ascii="宋体" w:hAnsi="宋体" w:eastAsia="宋体" w:cs="宋体"/>
          <w:sz w:val="24"/>
        </w:rPr>
      </w:pPr>
    </w:p>
    <w:p>
      <w:pPr>
        <w:pStyle w:val="cz60di"/>
        <w:snapToGrid w:val="false"/>
        <w:spacing w:line="360" w:lineRule="auto"/>
        <w:jc w:val="both"/>
        <w:rPr>
          <w:rFonts w:ascii="宋体" w:hAnsi="宋体" w:eastAsia="宋体" w:cs="宋体"/>
          <w:sz w:val="28"/>
        </w:rPr>
      </w:pPr>
      <w:r>
        <w:rPr/>
        <w:drawing>
          <wp:inline distT="0" distB="0" distL="0" distR="0">
            <wp:extent cx="5236210" cy="3324444"/>
            <wp:effectExtent l="0" t="0" r="0" b="0"/>
            <wp:docPr id="92" name="picture" descr="descript"/>
            <wp:cNvGraphicFramePr/>
            <a:graphic>
              <a:graphicData uri="http://schemas.openxmlformats.org/drawingml/2006/picture">
                <pic:pic>
                  <pic:nvPicPr>
                    <pic:cNvPr id="93" name="picture" descr="descript"/>
                    <pic:cNvPicPr/>
                  </pic:nvPicPr>
                  <pic:blipFill rotWithShape="true">
                    <a:blip r:embed="rId30"/>
                    <a:srcRect l="0" t="0" r="0" b="0"/>
                    <a:stretch/>
                  </pic:blipFill>
                  <pic:spPr>
                    <a:xfrm rot="21600000">
                      <a:off x="0" y="0"/>
                      <a:ext cx="5236210" cy="3324444"/>
                    </a:xfrm>
                    <a:prstGeom prst="rect">
                      <a:avLst/>
                    </a:prstGeom>
                  </pic:spPr>
                </pic:pic>
              </a:graphicData>
            </a:graphic>
          </wp:inline>
        </w:drawing>
      </w:r>
    </w:p>
    <w:p>
      <w:pPr>
        <w:pStyle w:val="cz60di"/>
        <w:snapToGrid w:val="false"/>
        <w:spacing w:line="360" w:lineRule="auto"/>
        <w:jc w:val="both"/>
        <w:rPr>
          <w:rFonts w:ascii="宋体" w:hAnsi="宋体" w:eastAsia="宋体" w:cs="宋体"/>
          <w:sz w:val="28"/>
        </w:rPr>
      </w:pPr>
      <w:r>
        <w:rPr>
          <w:rFonts w:ascii="宋体" w:hAnsi="宋体" w:eastAsia="宋体" w:cs="宋体"/>
          <w:sz w:val="28"/>
        </w:rPr>
        <w:t>（2）按钮说明</w:t>
      </w:r>
    </w:p>
    <w:p>
      <w:pPr>
        <w:pStyle w:val="cz60di"/>
        <w:numPr>
          <w:ilvl w:val="0"/>
          <w:numId w:val="4"/>
        </w:numPr>
        <w:snapToGrid w:val="false"/>
        <w:spacing w:line="360" w:lineRule="auto"/>
        <w:ind w:left="420" w:leftChars="0" w:hanging="420"/>
        <w:jc w:val="both"/>
        <w:rPr>
          <w:rFonts w:ascii="宋体" w:hAnsi="宋体" w:eastAsia="宋体" w:cs="宋体"/>
          <w:color w:val="404040"/>
          <w:spacing w:val="2"/>
          <w:sz w:val="24"/>
        </w:rPr>
      </w:pPr>
      <w:r>
        <w:rPr>
          <w:rFonts w:ascii="宋体" w:hAnsi="宋体" w:eastAsia="宋体" w:cs="宋体"/>
          <w:sz w:val="24"/>
        </w:rPr>
        <w:t>提交：提交时</w:t>
      </w:r>
      <w:r>
        <w:rPr>
          <w:rFonts w:ascii="宋体" w:hAnsi="宋体" w:eastAsia="宋体" w:cs="宋体"/>
          <w:color w:val="404040"/>
          <w:spacing w:val="2"/>
          <w:sz w:val="24"/>
        </w:rPr>
        <w:t>对车牌号进行重复性校验，若车牌号格式错误、必填项为空时，则系统提交时会标红提示该错误，并不允许提交；若当前系统已有此车牌号，则系统提示“您提交的信息已存在，请重新检查！”</w:t>
      </w:r>
    </w:p>
    <w:p>
      <w:pPr>
        <w:pStyle w:val="cz60di"/>
        <w:numPr>
          <w:ilvl w:val="0"/>
          <w:numId w:val="4"/>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取消：取消新增维修记录，并返回维修记录列表。</w:t>
      </w:r>
    </w:p>
    <w:p>
      <w:pPr>
        <w:pStyle w:val="cz60di"/>
        <w:snapToGrid w:val="false"/>
        <w:spacing w:line="360" w:lineRule="auto"/>
        <w:jc w:val="both"/>
        <w:rPr>
          <w:rFonts w:ascii="宋体" w:hAnsi="宋体" w:eastAsia="宋体" w:cs="宋体"/>
          <w:sz w:val="28"/>
        </w:rPr>
      </w:pPr>
      <w:r>
        <w:rPr>
          <w:rFonts w:ascii="宋体" w:hAnsi="宋体" w:eastAsia="宋体" w:cs="宋体"/>
          <w:sz w:val="28"/>
        </w:rPr>
        <w:t>（3）字段说明</w:t>
      </w:r>
    </w:p>
    <w:p>
      <w:pPr>
        <w:pStyle w:val="cz60di"/>
        <w:snapToGrid w:val="false"/>
        <w:spacing w:line="360" w:lineRule="auto"/>
        <w:jc w:val="both"/>
        <w:rPr>
          <w:rFonts w:ascii="宋体" w:hAnsi="宋体" w:eastAsia="宋体" w:cs="宋体"/>
          <w:sz w:val="24"/>
        </w:rPr>
      </w:pPr>
    </w:p>
    <w:tbl>
      <w:tblPr>
        <w:tblStyle w:val="sc70qt"/>
        <w:tblInd w:w="0" w:type="dxa"/>
        <w:tblLayout w:type="fixed"/>
      </w:tblPr>
      <w:tblGrid>
        <w:gridCol w:w="450"/>
        <w:gridCol w:w="1905"/>
        <w:gridCol w:w="660"/>
        <w:gridCol w:w="1065"/>
        <w:gridCol w:w="855"/>
        <w:gridCol w:w="855"/>
        <w:gridCol w:w="765"/>
        <w:gridCol w:w="2730"/>
      </w:tblGrid>
      <w:tr>
        <w:trPr>
          <w:trHeight w:val="615"/>
        </w:trPr>
        <w:tc>
          <w:tcPr>
            <w:tcW w:w="45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30" w:type="dxa"/>
            <w:tcBorders>
              <w:top w:val="single" w:color="000000" w:sz="6" w:space="0"/>
              <w:left w:val="single" w:color="000000" w:sz="6" w:space="0"/>
              <w:bottom w:val="single" w:color="000000" w:sz="6" w:space="0"/>
              <w:right w:val="single" w:color="000000" w:sz="6" w:space="0"/>
            </w:tcBorders>
            <w:shd w:fill="D7D7D7"/>
          </w:tcPr>
          <w:p>
            <w:pPr>
              <w:pStyle w:val="cz60di"/>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车牌号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2"/>
              </w:rPr>
            </w:pPr>
            <w:r>
              <w:rPr>
                <w:rFonts w:ascii="宋体" w:hAnsi="宋体" w:eastAsia="宋体" w:cs="宋体"/>
                <w:color w:val="000000"/>
                <w:sz w:val="22"/>
              </w:rPr>
              <w:t>由航晟内部在车辆管理录入的车牌号带出，下拉搜索框可以联想搜索，如输入“港F”，则显示和“港F”相关的车牌号。</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维修厂</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文本输入</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2"/>
              </w:rPr>
            </w:pPr>
            <w:r>
              <w:rPr>
                <w:rFonts w:ascii="宋体" w:hAnsi="宋体" w:eastAsia="宋体" w:cs="宋体"/>
                <w:color w:val="000000"/>
                <w:sz w:val="22"/>
              </w:rPr>
              <w:t>维修日期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格式“YYYY-MM-DD”</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维修科目</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单位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下拉框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2"/>
              </w:rPr>
            </w:pPr>
            <w:r>
              <w:rPr>
                <w:rFonts w:ascii="宋体" w:hAnsi="宋体" w:eastAsia="宋体" w:cs="宋体"/>
                <w:color w:val="000000"/>
                <w:sz w:val="22"/>
              </w:rPr>
              <w:t>选项：个/台/张/部/对/辆/只/条/件/把/其他</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8</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单价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9</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金额</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填完单价和数量后，系统自动计算，金额=数量*单价。保留小数点后2位，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10</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维修总额</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color w:val="000000"/>
                <w:sz w:val="20"/>
              </w:rPr>
            </w:pPr>
            <w:r>
              <w:rPr>
                <w:rFonts w:ascii="宋体" w:hAnsi="宋体" w:eastAsia="宋体" w:cs="宋体"/>
                <w:color w:val="000000"/>
                <w:sz w:val="20"/>
              </w:rPr>
              <w:t>填完维修科目后，系统自动计算，把计算的科目的金额求和。保留小数点后2位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11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cz60di"/>
              <w:snapToGrid w:val="false"/>
              <w:jc w:val="left"/>
              <w:rPr>
                <w:rFonts w:ascii="宋体" w:hAnsi="宋体" w:eastAsia="宋体" w:cs="宋体"/>
                <w:sz w:val="20"/>
              </w:rPr>
            </w:pPr>
          </w:p>
        </w:tc>
      </w:tr>
    </w:tbl>
    <w:p>
      <w:pPr>
        <w:pStyle w:val="cz60di"/>
        <w:snapToGrid w:val="false"/>
        <w:jc w:val="both"/>
        <w:rPr>
          <w:rFonts w:ascii="宋体" w:hAnsi="宋体" w:eastAsia="宋体" w:cs="宋体"/>
          <w:sz w:val="20"/>
        </w:rPr>
      </w:pPr>
    </w:p>
    <w:p>
      <w:pPr>
        <w:pStyle w:val="cz60di"/>
        <w:numPr>
          <w:ilvl w:val="0"/>
          <w:numId w:val="15"/>
        </w:numPr>
        <w:snapToGrid w:val="false"/>
        <w:spacing w:line="360" w:lineRule="auto"/>
        <w:ind w:left="0" w:leftChars="0" w:hanging="0" w:hangingChars="0" w:firstLine="0" w:firstLineChars="0"/>
        <w:jc w:val="both"/>
        <w:rPr>
          <w:rFonts w:ascii="宋体" w:hAnsi="宋体" w:eastAsia="宋体" w:cs="宋体"/>
          <w:sz w:val="28"/>
        </w:rPr>
      </w:pPr>
      <w:r>
        <w:rPr>
          <w:rFonts w:ascii="宋体" w:hAnsi="宋体" w:eastAsia="宋体" w:cs="宋体"/>
          <w:sz w:val="28"/>
        </w:rPr>
        <w:t>用例说明</w:t>
      </w:r>
    </w:p>
    <w:tbl>
      <w:tblPr>
        <w:tblStyle w:val="sc70qt"/>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油耗管理--修改油耗记录</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输入要修改车辆油耗记录，提交完成修改油耗记录。</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航晟主管</w:t>
            </w:r>
          </w:p>
        </w:tc>
      </w:tr>
      <w:tr>
        <w:trPr>
          <w:trHeight w:val="57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在油耗管理页面，点击《新增油耗》按钮，跳转到此页面</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录入新增油耗记录的必填信息，且符合规范要求，则新增提交成功。</w:t>
            </w:r>
          </w:p>
        </w:tc>
      </w:tr>
      <w:tr>
        <w:trPr>
          <w:trHeight w:val="1560"/>
        </w:trPr>
        <w:tc>
          <w:tcPr>
            <w:tcW w:w="735" w:type="dxa"/>
            <w:tcBorders>
              <w:top w:val="single" w:color="D9D9D9" w:sz="6" w:space="0"/>
              <w:left w:val="single" w:color="D9D9D9" w:sz="6" w:space="0"/>
              <w:bottom w:val="single" w:color="D9D9D9" w:sz="6" w:space="0"/>
              <w:right w:val="single" w:color="D9D9D9" w:sz="6" w:space="0"/>
            </w:tcBorders>
            <w:shd w:fill="A6A6A6"/>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进入《修改油耗》页面，基于新增维修记录的逻辑，可编辑的信息：车辆信息、油耗管理信息和油卡管理信息。</w:t>
            </w:r>
          </w:p>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车辆信息：</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车牌号：不允许编辑。</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日期：车辆油耗的时间，由操作员按实际填写，格式“2020-01-01”，为必填项。</w:t>
            </w:r>
          </w:p>
          <w:p>
            <w:pPr>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油耗管理：</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当前行驶总里程：单位（KM），由操作员按实际填写，保留小数点后2位，为必填项。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加油油量：单位（L），由操作员按实际填写，保留小数点后2位，为必填项。</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加油里程=本次的当前行驶总里程-上次的行驶总里程，单位为（KM）。填写后当前行驶总里程后系统自动运算，保留系统小数点后2位。</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百公里油耗=100*（上一次的加油量/加油里程），单位（L），保留小数点后2位，填写后当前行驶总里程后系统自动运算。</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油价：单位（元/L），油价=支付金额*加油油量，填写完油量和支付金额时系统自动计算，保留小数点2位数。</w:t>
            </w:r>
          </w:p>
          <w:p>
            <w:pPr>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油卡管理</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充值金额：操作员据油卡充值额度填写，单位（元），保留小数点后2位。</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支付金额=加油油量/油价，填写完油量和支付金额时系统自动计算，保留小数点2位数。</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油卡结存=历次充值金额总值-历次支付金额总值，由系统自动计算，单位（元），保留小数点2位数。</w:t>
            </w:r>
          </w:p>
          <w:p>
            <w:pPr>
              <w:snapToGrid w:val="false"/>
              <w:ind w:firstLineChars="200"/>
              <w:jc w:val="left"/>
              <w:rPr>
                <w:rFonts w:ascii="宋体" w:hAnsi="宋体" w:eastAsia="宋体" w:cs="宋体"/>
                <w:spacing w:val="2"/>
                <w:sz w:val="22"/>
              </w:rPr>
            </w:pPr>
          </w:p>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点击《提交》进行提交保存。</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提交成功：一闪而过的提示语“提交成功”，跳转到油耗管理页面。</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无法提交：若必填项未输入，或输入长度格式不符合要求，则该输入项红色highlight提醒，《提交》按钮置灰不可点击。</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提交成功后，系统会根据车牌号、油卡号查询到最近的一次油耗记录，并取相应的数据运算。如果车辆或者油卡号是第一次新增油耗记录，那么默认车辆或者车牌的上一次数据都为0。</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修改油耗记录时，相关的车牌号会在对应的详情页面展示该油耗记录。</w:t>
            </w:r>
          </w:p>
        </w:tc>
      </w:tr>
    </w:tbl>
    <w:p>
      <w:pPr>
        <w:pStyle w:val="y0xei8"/>
        <w:snapToGrid w:val="false"/>
        <w:spacing w:before="260" w:after="260" w:line="415" w:lineRule="auto"/>
        <w:jc w:val="both"/>
        <w:rPr>
          <w:rFonts w:ascii="宋体" w:hAnsi="宋体" w:eastAsia="宋体" w:cs="宋体"/>
          <w:sz w:val="32"/>
        </w:rPr>
      </w:pPr>
      <w:r>
        <w:rPr>
          <w:rFonts w:ascii="宋体" w:hAnsi="宋体" w:eastAsia="宋体" w:cs="宋体"/>
          <w:sz w:val="32"/>
        </w:rPr>
        <w:t>3.5.7 油耗报表</w:t>
      </w:r>
    </w:p>
    <w:p>
      <w:pPr>
        <w:pStyle w:val="cz60di"/>
        <w:snapToGrid w:val="false"/>
        <w:spacing w:line="360" w:lineRule="auto"/>
        <w:jc w:val="both"/>
        <w:rPr>
          <w:rFonts w:ascii="宋体" w:hAnsi="宋体" w:eastAsia="宋体" w:cs="宋体"/>
          <w:sz w:val="28"/>
        </w:rPr>
      </w:pPr>
      <w:r>
        <w:rPr>
          <w:rFonts w:ascii="宋体" w:hAnsi="宋体" w:eastAsia="宋体" w:cs="宋体"/>
          <w:sz w:val="28"/>
        </w:rPr>
        <w:t>（1）油耗报表界面</w:t>
      </w:r>
    </w:p>
    <w:p>
      <w:pPr>
        <w:pStyle w:val="cz60di"/>
        <w:snapToGrid w:val="false"/>
        <w:spacing w:line="360" w:lineRule="auto"/>
        <w:jc w:val="both"/>
        <w:rPr>
          <w:rFonts w:ascii="宋体" w:hAnsi="宋体" w:eastAsia="宋体" w:cs="宋体"/>
          <w:sz w:val="20"/>
        </w:rPr>
      </w:pPr>
      <w:r>
        <w:rPr/>
        <w:drawing>
          <wp:inline distT="0" distB="0" distL="0" distR="0">
            <wp:extent cx="5236210" cy="3324444"/>
            <wp:effectExtent l="0" t="0" r="0" b="0"/>
            <wp:docPr id="95" name="picture" descr="descript"/>
            <wp:cNvGraphicFramePr/>
            <a:graphic>
              <a:graphicData uri="http://schemas.openxmlformats.org/drawingml/2006/picture">
                <pic:pic>
                  <pic:nvPicPr>
                    <pic:cNvPr id="96" name="picture" descr="descript"/>
                    <pic:cNvPicPr/>
                  </pic:nvPicPr>
                  <pic:blipFill rotWithShape="true">
                    <a:blip r:embed="rId31"/>
                    <a:srcRect l="0" t="0" r="0" b="0"/>
                    <a:stretch/>
                  </pic:blipFill>
                  <pic:spPr>
                    <a:xfrm rot="21600000">
                      <a:off x="0" y="0"/>
                      <a:ext cx="5236210" cy="3324444"/>
                    </a:xfrm>
                    <a:prstGeom prst="rect">
                      <a:avLst/>
                    </a:prstGeom>
                  </pic:spPr>
                </pic:pic>
              </a:graphicData>
            </a:graphic>
          </wp:inline>
        </w:drawing>
      </w:r>
    </w:p>
    <w:p>
      <w:pPr>
        <w:pStyle w:val="cz60di"/>
        <w:snapToGrid w:val="false"/>
        <w:spacing w:line="360" w:lineRule="auto"/>
        <w:jc w:val="both"/>
        <w:rPr>
          <w:rFonts w:ascii="宋体" w:hAnsi="宋体" w:eastAsia="宋体" w:cs="宋体"/>
          <w:sz w:val="28"/>
        </w:rPr>
      </w:pPr>
      <w:r>
        <w:rPr>
          <w:rFonts w:ascii="宋体" w:hAnsi="宋体" w:eastAsia="宋体" w:cs="宋体"/>
          <w:sz w:val="28"/>
        </w:rPr>
        <w:t>（2）油耗报表说明</w:t>
      </w:r>
    </w:p>
    <w:p>
      <w:pPr>
        <w:pStyle w:val="cz60di"/>
        <w:snapToGrid w:val="false"/>
        <w:spacing w:line="360" w:lineRule="auto"/>
        <w:jc w:val="both"/>
        <w:rPr>
          <w:rFonts w:ascii="宋体" w:hAnsi="宋体" w:eastAsia="宋体" w:cs="宋体"/>
          <w:sz w:val="28"/>
        </w:rPr>
      </w:pPr>
      <w:r>
        <w:rPr>
          <w:rFonts w:ascii="宋体" w:hAnsi="宋体" w:eastAsia="宋体" w:cs="宋体"/>
          <w:sz w:val="28"/>
        </w:rPr>
        <w:t>每月5号00:00，系统会以车牌号维度汇总生成上个月的所有油耗记录。上月行驶总里程、上月耗油量和百公里油耗。</w:t>
      </w:r>
    </w:p>
    <w:p>
      <w:pPr>
        <w:pStyle w:val="obepia"/>
        <w:snapToGrid w:val="false"/>
        <w:spacing w:before="260" w:after="260" w:line="415" w:lineRule="auto"/>
        <w:jc w:val="both"/>
        <w:rPr>
          <w:rFonts w:ascii="Calibri" w:hAnsi="Calibri" w:eastAsia="Calibri" w:cs="Calibri"/>
          <w:sz w:val="32"/>
        </w:rPr>
      </w:pPr>
      <w:r>
        <w:rPr>
          <w:rFonts w:ascii="Calibri" w:hAnsi="Calibri" w:eastAsia="Calibri" w:cs="Calibri"/>
          <w:sz w:val="32"/>
        </w:rPr>
        <w:t>3.6 微信消息自动推送通知</w:t>
      </w:r>
    </w:p>
    <w:p>
      <w:pPr>
        <w:pStyle w:val="cz60di"/>
        <w:snapToGrid w:val="false"/>
        <w:spacing w:line="360" w:lineRule="auto"/>
        <w:jc w:val="both"/>
        <w:rPr>
          <w:rFonts w:ascii="宋体" w:hAnsi="宋体" w:eastAsia="宋体" w:cs="宋体"/>
          <w:sz w:val="28"/>
        </w:rPr>
      </w:pPr>
      <w:r>
        <w:rPr>
          <w:rFonts w:ascii="宋体" w:hAnsi="宋体" w:eastAsia="宋体" w:cs="宋体"/>
          <w:sz w:val="28"/>
        </w:rPr>
        <w:t>（1）用例说明</w:t>
      </w:r>
    </w:p>
    <w:tbl>
      <w:tblPr>
        <w:tblStyle w:val="sc70qt"/>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微信消息自动推送</w:t>
            </w:r>
          </w:p>
        </w:tc>
      </w:tr>
      <w:tr>
        <w:trPr>
          <w:trHeight w:val="61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系统自动触发发送微信消息内容到指定的企业微信账号</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87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航晟物流</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特定的业务场景下触发</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接收的对象精准无遗漏，消息内容正确</w:t>
            </w:r>
          </w:p>
        </w:tc>
      </w:tr>
      <w:tr>
        <w:trPr>
          <w:trHeight w:val="3870"/>
        </w:trPr>
        <w:tc>
          <w:tcPr>
            <w:tcW w:w="735" w:type="dxa"/>
            <w:tcBorders>
              <w:top w:val="single" w:color="D9D9D9" w:sz="6" w:space="0"/>
              <w:left w:val="single" w:color="D9D9D9" w:sz="6" w:space="0"/>
              <w:bottom w:val="single" w:color="D9D9D9" w:sz="6" w:space="0"/>
              <w:right w:val="single" w:color="D9D9D9" w:sz="6" w:space="0"/>
            </w:tcBorders>
            <w:shd w:fill="A6A6A6"/>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16"/>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场景一：年审到期提醒。</w:t>
            </w:r>
          </w:p>
          <w:p>
            <w:pPr>
              <w:numPr>
                <w:ilvl w:val="0"/>
                <w:numId w:val="17"/>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场景描述：取每辆车的年审日期，判断（年审日期-当前日期） &lt;=30天，则当日9:00推送微信通知提醒。</w:t>
            </w:r>
          </w:p>
          <w:p>
            <w:pPr>
              <w:numPr>
                <w:ilvl w:val="0"/>
                <w:numId w:val="17"/>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接收对象：需要配置，发送给主管（冯经理）。</w:t>
            </w:r>
          </w:p>
          <w:p>
            <w:pPr>
              <w:numPr>
                <w:ilvl w:val="0"/>
                <w:numId w:val="17"/>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发送内容：车牌号：****，距离本次年审（2020-12-12）已不足30天，请留意处理！</w:t>
            </w:r>
          </w:p>
          <w:p>
            <w:pPr>
              <w:numPr>
                <w:ilvl w:val="0"/>
                <w:numId w:val="16"/>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场景二：保险到期提醒。</w:t>
            </w:r>
          </w:p>
          <w:p>
            <w:pPr>
              <w:numPr>
                <w:ilvl w:val="0"/>
                <w:numId w:val="18"/>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场景描述：取每辆车的保险期止日，判断（保险期止日-当前日期） &lt;=30天，则当日9:00推送微信通知提醒。</w:t>
            </w:r>
          </w:p>
          <w:p>
            <w:pPr>
              <w:numPr>
                <w:ilvl w:val="0"/>
                <w:numId w:val="18"/>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接收对象：航晟卡车部客服人员。</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发送内容：车牌号：****，距离本次保险到期（2020-12-12）已不足30天，请留意处理！</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r>
        <w:trPr>
          <w:trHeight w:val="570"/>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z60di"/>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cz60di"/>
              <w:snapToGrid w:val="false"/>
              <w:jc w:val="left"/>
              <w:rPr>
                <w:rFonts w:ascii="宋体" w:hAnsi="宋体" w:eastAsia="宋体" w:cs="宋体"/>
                <w:spacing w:val="2"/>
                <w:sz w:val="22"/>
              </w:rPr>
            </w:pPr>
          </w:p>
        </w:tc>
      </w:tr>
    </w:tbl>
    <w:p>
      <w:pPr>
        <w:pStyle w:val="cz60di"/>
        <w:snapToGrid w:val="false"/>
        <w:spacing w:line="360" w:lineRule="auto"/>
        <w:jc w:val="both"/>
        <w:rPr>
          <w:rFonts w:ascii="宋体" w:hAnsi="宋体" w:eastAsia="宋体" w:cs="宋体"/>
          <w:sz w:val="28"/>
        </w:rPr>
      </w:pPr>
    </w:p>
    <w:sectPr>
      <w:pgSz w:w="11906" w:h="16838"/>
      <w:pgMar w:top="1440" w:right="1800" w:bottom="1440" w:left="1800" w:header="712" w:footer="853"/>
    </w:sectPr>
  </w:body>
</w:document>
</file>

<file path=word/fontTable.xml><?xml version="1.0" encoding="utf-8"?>
<w:fonts xmlns:w="http://schemas.openxmlformats.org/wordprocessingml/2006/main">
  <w:font w:name="等线 Light">
    <w:panose1 w:val="02010600030101010101"/>
    <w:charset w:val="86" w:characterSet="ISO-8859-1"/>
    <w:family w:val="auto"/>
    <w:pitch w:val="variable"/>
    <w:sig w:usb0="A00002BF" w:usb1="38CF7CFA" w:usb2="00000016" w:usb3="00000000" w:csb0="0004000F" w:csb1="00000000"/>
  </w:font>
  <w:font w:name="DengXian">
    <w:altName w:val="等线"/>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s>
</file>

<file path=word/numbering.xml><?xml version="1.0" encoding="utf-8"?>
<w:numbering xmlns:w="http://schemas.openxmlformats.org/wordprocessingml/2006/main">
  <w:abstractNum w:abstractNumId="1">
    <w:lvl w:ilvl="0">
      <w:start w:val="2"/>
      <w:numFmt w:val="decimal"/>
      <w:lvlText w:val="（%1）"/>
      <w:lvlJc w:val="left"/>
      <w:pPr>
        <w:ind w:left="336" w:hanging="336"/>
      </w:pPr>
      <w:rPr>
        <w:rFonts w:ascii="宋体" w:hAnsi="宋体" w:eastAsia="宋体" w:cs="宋体"/>
      </w:rPr>
    </w:lvl>
  </w:abstractNum>
  <w:abstractNum w:abstractNumId="2">
    <w:lvl w:ilvl="6">
      <w:start w:val="1"/>
      <w:numFmt w:val="decimal"/>
      <w:lvlText w:val="%7."/>
      <w:lvlJc w:val="left"/>
      <w:pPr>
        <w:ind w:left="297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abstractNum>
  <w:abstractNum w:abstractNumId="3">
    <w:lvl w:ilvl="0">
      <w:start w:val="1"/>
      <w:numFmt w:val="decimal"/>
      <w:lvlText w:val="%1."/>
      <w:lvlJc w:val="left"/>
      <w:pPr>
        <w:ind w:left="33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abstractNum>
  <w:abstractNum w:abstractNumId="4">
    <w:lvl w:ilvl="0">
      <w:start w:val="3"/>
      <w:numFmt w:val="decimal"/>
      <w:lvlText w:val="（%1）"/>
      <w:lvlJc w:val="left"/>
      <w:pPr>
        <w:ind w:left="336" w:hanging="336"/>
      </w:pPr>
      <w:rPr>
        <w:rFonts w:ascii="宋体" w:hAnsi="宋体" w:eastAsia="宋体" w:cs="宋体"/>
      </w:rPr>
    </w:lvl>
  </w:abstractNum>
  <w:abstractNum w:abstractNumId="5">
    <w:lvl w:ilvl="7">
      <w:start w:val="1"/>
      <w:numFmt w:val="bullet"/>
      <w:lvlText w:val=""/>
      <w:lvlJc w:val="left"/>
      <w:pPr>
        <w:ind w:left="341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abstractNum>
  <w:abstractNum w:abstractNumId="6">
    <w:lvl w:ilvl="0">
      <w:start w:val="2"/>
      <w:numFmt w:val="decimal"/>
      <w:lvlText w:val="（%1）"/>
      <w:lvlJc w:val="left"/>
      <w:pPr>
        <w:ind w:left="336" w:hanging="336"/>
      </w:pPr>
      <w:rPr>
        <w:rFonts w:ascii="宋体" w:hAnsi="宋体" w:eastAsia="宋体" w:cs="宋体"/>
      </w:rPr>
    </w:lvl>
  </w:abstractNum>
  <w:abstractNum w:abstractNumId="7">
    <w:lvl w:ilvl="4">
      <w:start w:val="1"/>
      <w:numFmt w:val="bullet"/>
      <w:lvlText w:val=""/>
      <w:lvlJc w:val="left"/>
      <w:pPr>
        <w:ind w:left="209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abstractNum>
  <w:abstractNum w:abstractNumId="8">
    <w:lvl w:ilvl="0">
      <w:start w:val="5"/>
      <w:numFmt w:val="decimal"/>
      <w:lvlText w:val="（%1）"/>
      <w:lvlJc w:val="left"/>
      <w:pPr>
        <w:ind w:left="336" w:hanging="336"/>
      </w:pPr>
      <w:rPr>
        <w:rFonts w:ascii="宋体" w:hAnsi="宋体" w:eastAsia="宋体" w:cs="宋体"/>
      </w:rPr>
    </w:lvl>
  </w:abstractNum>
  <w:abstractNum w:abstractNumId="9">
    <w:lvl w:ilvl="5">
      <w:start w:val="1"/>
      <w:numFmt w:val="bullet"/>
      <w:lvlText w:val=""/>
      <w:lvlJc w:val="left"/>
      <w:pPr>
        <w:ind w:left="25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abstractNum>
  <w:abstractNum w:abstractNumId="10">
    <w:lvl w:ilvl="1">
      <w:start w:val="1"/>
      <w:numFmt w:val="bullet"/>
      <w:lvlText w:val=""/>
      <w:lvlJc w:val="left"/>
      <w:pPr>
        <w:ind w:left="7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abstractNum>
  <w:abstractNum w:abstractNumId="11">
    <w:lvl w:ilvl="0">
      <w:start w:val="3"/>
      <w:numFmt w:val="decimal"/>
      <w:lvlText w:val="（%1）"/>
      <w:lvlJc w:val="left"/>
      <w:pPr>
        <w:ind w:left="336" w:hanging="336"/>
      </w:pPr>
      <w:rPr>
        <w:rFonts w:ascii="宋体" w:hAnsi="宋体" w:eastAsia="宋体" w:cs="宋体"/>
      </w:rPr>
    </w:lvl>
  </w:abstractNum>
  <w:abstractNum w:abstractNumId="12">
    <w:lvl w:ilvl="0">
      <w:start w:val="3"/>
      <w:numFmt w:val="decimal"/>
      <w:lvlText w:val="（%1）"/>
      <w:lvlJc w:val="left"/>
      <w:pPr>
        <w:ind w:left="336" w:hanging="336"/>
      </w:pPr>
      <w:rPr>
        <w:rFonts w:ascii="宋体" w:hAnsi="宋体" w:eastAsia="宋体" w:cs="宋体"/>
      </w:rPr>
    </w:lvl>
  </w:abstractNum>
  <w:abstractNum w:abstractNumId="13">
    <w:lvl w:ilvl="1">
      <w:start w:val="1"/>
      <w:numFmt w:val="lowerLetter"/>
      <w:lvlText w:val="%2)"/>
      <w:lvlJc w:val="left"/>
      <w:pPr>
        <w:ind w:left="77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abstractNum>
  <w:abstractNum w:abstractNumId="14">
    <w:lvl w:ilvl="7">
      <w:start w:val="1"/>
      <w:numFmt w:val="bullet"/>
      <w:lvlText w:val=""/>
      <w:lvlJc w:val="left"/>
      <w:pPr>
        <w:ind w:left="34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15">
    <w:lvl w:ilvl="1">
      <w:start w:val="1"/>
      <w:numFmt w:val="lowerLetter"/>
      <w:lvlText w:val="%2)"/>
      <w:lvlJc w:val="left"/>
      <w:pPr>
        <w:ind w:left="77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abstractNum>
  <w:abstractNum w:abstractNumId="16">
    <w:lvl w:ilvl="0">
      <w:start w:val="2"/>
      <w:numFmt w:val="decimal"/>
      <w:lvlText w:val="（%1）"/>
      <w:lvlJc w:val="left"/>
      <w:pPr>
        <w:ind w:left="336" w:hanging="336"/>
      </w:pPr>
      <w:rPr>
        <w:rFonts w:ascii="宋体" w:hAnsi="宋体" w:eastAsia="宋体" w:cs="宋体"/>
      </w:rPr>
    </w:lvl>
  </w:abstractNum>
  <w:abstractNum w:abstractNumId="17">
    <w:lvl w:ilvl="0">
      <w:start w:val="1"/>
      <w:numFmt w:val="bullet"/>
      <w:lvlText w:val=""/>
      <w:lvlJc w:val="left"/>
      <w:pPr>
        <w:ind w:left="336" w:hanging="336"/>
      </w:pPr>
      <w:rPr>
        <w:rFonts w:hint="default" w:ascii="wingdings" w:hAnsi="wingdings" w:eastAsia="wingdings" w:cs="wingdings"/>
      </w:rPr>
    </w:lvl>
  </w:abstractNum>
  <w:abstractNum w:abstractNumId="18">
    <w:lvl w:ilvl="0">
      <w:start w:val="4"/>
      <w:numFmt w:val="decimal"/>
      <w:lvlText w:val="（%1）"/>
      <w:lvlJc w:val="left"/>
      <w:pPr>
        <w:ind w:left="336" w:hanging="336"/>
      </w:pPr>
      <w:rPr>
        <w:rFonts w:ascii="宋体" w:hAnsi="宋体" w:eastAsia="宋体" w:cs="宋体"/>
      </w:rPr>
    </w:lvl>
  </w:abstractNum>
  <w:num w:numId="6">
    <w:abstractNumId w:val="7"/>
  </w:num>
  <w:num w:numId="16">
    <w:abstractNumId w:val="2"/>
  </w:num>
  <w:num w:numId="12">
    <w:abstractNumId w:val="18"/>
  </w:num>
  <w:num w:numId="4">
    <w:abstractNumId w:val="17"/>
  </w:num>
  <w:num w:numId="17">
    <w:abstractNumId w:val="5"/>
  </w:num>
  <w:num w:numId="8">
    <w:abstractNumId w:val="14"/>
  </w:num>
  <w:num w:numId="10">
    <w:abstractNumId w:val="8"/>
  </w:num>
  <w:num w:numId="7">
    <w:abstractNumId w:val="9"/>
  </w:num>
  <w:num w:numId="1">
    <w:abstractNumId w:val="15"/>
  </w:num>
  <w:num w:numId="5">
    <w:abstractNumId w:val="13"/>
  </w:num>
  <w:num w:numId="3">
    <w:abstractNumId w:val="16"/>
  </w:num>
  <w:num w:numId="9">
    <w:abstractNumId w:val="4"/>
  </w:num>
  <w:num w:numId="2">
    <w:abstractNumId w:val="3"/>
  </w:num>
  <w:num w:numId="18">
    <w:abstractNumId w:val="10"/>
  </w:num>
  <w:num w:numId="13">
    <w:abstractNumId w:val="11"/>
  </w:num>
  <w:num w:numId="15">
    <w:abstractNumId w:val="6"/>
  </w:num>
  <w:num w:numId="11">
    <w:abstractNumId w:val="12"/>
  </w:num>
  <w:num w:numId="14">
    <w:abstractNumId w:val="1"/>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differentiateMultirowTableHeaders" w:uri="http://schemas.microsoft.com/office/word" w:val="1"/>
    <w:compatSetting w:name="useWord2013TrackBottomHyphenation" w:uri="http://schemas.microsoft.com/office/word" w:val="0"/>
    <w:compatSetting w:name="compatibilityMode" w:uri="http://schemas.microsoft.com/office/word" w:val="15"/>
    <w:compatSetting w:name="enableOpenTypeFeatures" w:uri="http://schemas.microsoft.com/office/word" w:val="1"/>
    <w:compatSetting w:name="doNotFlipMirrorIndents" w:uri="http://schemas.microsoft.com/office/word" w:val="1"/>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List Table 7 Colorful Accent 5" w:uiPriority="52"/>
    <w:lsdException w:name="List Table 3" w:uiPriority="48"/>
    <w:lsdException w:name="Medium List 2 Accent 3" w:uiPriority="66"/>
    <w:lsdException w:name="index 3" w:semiHidden="true" w:unhideWhenUsed="true"/>
    <w:lsdException w:name="Intense Emphasis" w:uiPriority="21" w:qFormat="true"/>
    <w:lsdException w:name="List Table 1 Light" w:uiPriority="46"/>
    <w:lsdException w:name="Table Web 2" w:semiHidden="true" w:unhideWhenUsed="true"/>
    <w:lsdException w:name="Medium List 2" w:uiPriority="66"/>
    <w:lsdException w:name="Grid Table 3 Accent 2" w:uiPriority="48"/>
    <w:lsdException w:name="Default Paragraph Font" w:uiPriority="1" w:semiHidden="true" w:unhideWhenUsed="true"/>
    <w:lsdException w:name="Light Grid Accent 1" w:uiPriority="62"/>
    <w:lsdException w:name="Normal Table" w:semiHidden="true" w:unhideWhenUsed="true"/>
    <w:lsdException w:name="index 7" w:semiHidden="true" w:unhideWhenUsed="true"/>
    <w:lsdException w:name="Medium Grid 2 Accent 5" w:uiPriority="68"/>
    <w:lsdException w:name="heading 8" w:uiPriority="9" w:semiHidden="true" w:unhideWhenUsed="true" w:qFormat="true"/>
    <w:lsdException w:name="toc 6" w:uiPriority="39" w:semiHidden="true" w:unhideWhenUsed="true"/>
    <w:lsdException w:name="Table List 8" w:semiHidden="true" w:unhideWhenUsed="true"/>
    <w:lsdException w:name="Colorful Grid Accent 6" w:uiPriority="73"/>
    <w:lsdException w:name="Grid Table 3 Accent 5" w:uiPriority="48"/>
    <w:lsdException w:name="List Table 4 Accent 2" w:uiPriority="49"/>
    <w:lsdException w:name="Table List 6" w:semiHidden="true" w:unhideWhenUsed="true"/>
    <w:lsdException w:name="Intense Quote" w:uiPriority="30" w:qFormat="true"/>
    <w:lsdException w:name="Signature" w:semiHidden="true" w:unhideWhenUsed="true"/>
    <w:lsdException w:name="List Table 4 Accent 1" w:uiPriority="49"/>
    <w:lsdException w:name="List Table 5 Dark Accent 1" w:uiPriority="50"/>
    <w:lsdException w:name="Colorful Shading Accent 3" w:uiPriority="71"/>
    <w:lsdException w:name="List Continue 2" w:semiHidden="true" w:unhideWhenUsed="true"/>
    <w:lsdException w:name="Light List Accent 5" w:uiPriority="61"/>
    <w:lsdException w:name="Table Subtle 1" w:semiHidden="true" w:unhideWhenUsed="true"/>
    <w:lsdException w:name="Table List 7" w:semiHidden="true" w:unhideWhenUsed="true"/>
    <w:lsdException w:name="List Bullet 3" w:semiHidden="true" w:unhideWhenUsed="true"/>
    <w:lsdException w:name="Light List Accent 2" w:uiPriority="61"/>
    <w:lsdException w:name="Grid Table 3 Accent 3" w:uiPriority="48"/>
    <w:lsdException w:name="Body Text Indent 2" w:semiHidden="true" w:unhideWhenUsed="true"/>
    <w:lsdException w:name="Medium Grid 1 Accent 5" w:uiPriority="67"/>
    <w:lsdException w:name="Grid Table 5 Dark" w:uiPriority="50"/>
    <w:lsdException w:name="Plain Table 2" w:uiPriority="42"/>
    <w:lsdException w:name="Medium Shading 2" w:uiPriority="64"/>
    <w:lsdException w:name="Colorful List Accent 2" w:uiPriority="72"/>
    <w:lsdException w:name="List Table 6 Colorful Accent 2" w:uiPriority="51"/>
    <w:lsdException w:name="Dark List" w:uiPriority="70"/>
    <w:lsdException w:name="Smart Hyperlink" w:semiHidden="true" w:unhideWhenUsed="true"/>
    <w:lsdException w:name="Grid Table 5 Dark Accent 5" w:uiPriority="50"/>
    <w:lsdException w:name="Colorful List Accent 4" w:uiPriority="72"/>
    <w:lsdException w:name="Table 3D effects 2" w:semiHidden="true" w:unhideWhenUsed="true"/>
    <w:lsdException w:name="Medium List 2 Accent 5" w:uiPriority="66"/>
    <w:lsdException w:name="Title" w:uiPriority="10" w:qFormat="true"/>
    <w:lsdException w:name="Medium List 1 Accent 3" w:uiPriority="65"/>
    <w:lsdException w:name="Light Grid Accent 3" w:uiPriority="62"/>
    <w:lsdException w:name="Plain Table 4" w:uiPriority="44"/>
    <w:lsdException w:name="Medium Shading 1" w:uiPriority="63"/>
    <w:lsdException w:name="Table Simple 2" w:semiHidden="true" w:unhideWhenUsed="true"/>
    <w:lsdException w:name="Grid Table 5 Dark Accent 6" w:uiPriority="50"/>
    <w:lsdException w:name="heading 7" w:uiPriority="9" w:semiHidden="true" w:unhideWhenUsed="true" w:qFormat="true"/>
    <w:lsdException w:name="List Table 1 Light Accent 4" w:uiPriority="46"/>
    <w:lsdException w:name="List Table 7 Colorful Accent 3" w:uiPriority="52"/>
    <w:lsdException w:name="List Table 6 Colorful Accent 6" w:uiPriority="51"/>
    <w:lsdException w:name="Table Columns 3" w:semiHidden="true" w:unhideWhenUsed="true"/>
    <w:lsdException w:name="Light Shading Accent 3" w:uiPriority="60"/>
    <w:lsdException w:name="Grid Table 6 Colorful Accent 1" w:uiPriority="51"/>
    <w:lsdException w:name="HTML Typewriter" w:semiHidden="true" w:unhideWhenUsed="true"/>
    <w:lsdException w:name="heading 5" w:uiPriority="9" w:semiHidden="true" w:unhideWhenUsed="true" w:qFormat="true"/>
    <w:lsdException w:name="Grid Table 1 Light Accent 6" w:uiPriority="46"/>
    <w:lsdException w:name="toc 8" w:uiPriority="39" w:semiHidden="true" w:unhideWhenUsed="true"/>
    <w:lsdException w:name="TOC Heading" w:uiPriority="39" w:semiHidden="true" w:unhideWhenUsed="true" w:qFormat="true"/>
    <w:lsdException w:name="Table Classic 1" w:semiHidden="true" w:unhideWhenUsed="true"/>
    <w:lsdException w:name="page number" w:semiHidden="true" w:unhideWhenUsed="true"/>
    <w:lsdException w:name="Grid Table 5 Dark Accent 3" w:uiPriority="50"/>
    <w:lsdException w:name="Colorful Shading Accent 1" w:uiPriority="71"/>
    <w:lsdException w:name="Grid Table 6 Colorful Accent 4" w:uiPriority="51"/>
    <w:lsdException w:name="Grid Table 2 Accent 6" w:uiPriority="47"/>
    <w:lsdException w:name="List Table 3 Accent 3" w:uiPriority="48"/>
    <w:lsdException w:name="Body Text 2" w:semiHidden="true" w:unhideWhenUsed="true"/>
    <w:lsdException w:name="List Table 2 Accent 6" w:uiPriority="47"/>
    <w:lsdException w:name="Table Columns 5" w:semiHidden="true" w:unhideWhenUsed="true"/>
    <w:lsdException w:name="Grid Table 5 Dark Accent 2" w:uiPriority="50"/>
    <w:lsdException w:name="Table Grid 5" w:semiHidden="true" w:unhideWhenUsed="true"/>
    <w:lsdException w:name="Medium Shading 1 Accent 4" w:uiPriority="63"/>
    <w:lsdException w:name="Table Grid" w:uiPriority="39"/>
    <w:lsdException w:name="Grid Table 3" w:uiPriority="48"/>
    <w:lsdException w:name="Table Grid 2" w:semiHidden="true" w:unhideWhenUsed="true"/>
    <w:lsdException w:name="HTML Top of Form" w:semiHidden="true" w:unhideWhenUsed="true"/>
    <w:lsdException w:name="Date" w:semiHidden="true" w:unhideWhenUsed="true"/>
    <w:lsdException w:name="List Table 1 Light Accent 2" w:uiPriority="46"/>
    <w:lsdException w:name="Grid Table 6 Colorful Accent 2" w:uiPriority="51"/>
    <w:lsdException w:name="List Table 7 Colorful" w:uiPriority="52"/>
    <w:lsdException w:name="List Continue 3" w:semiHidden="true" w:unhideWhenUsed="true"/>
    <w:lsdException w:name="Medium Shading 2 Accent 5" w:uiPriority="64"/>
    <w:lsdException w:name="List Table 4 Accent 5" w:uiPriority="49"/>
    <w:lsdException w:name="Body Text First Indent" w:semiHidden="true" w:unhideWhenUsed="true"/>
    <w:lsdException w:name="List Number 5" w:semiHidden="true" w:unhideWhenUsed="true"/>
    <w:lsdException w:name="Table List 1" w:semiHidden="true" w:unhideWhenUsed="true"/>
    <w:lsdException w:name="Colorful List" w:uiPriority="72"/>
    <w:lsdException w:name="Subtle Reference" w:uiPriority="31" w:qFormat="true"/>
    <w:lsdException w:name="Table 3D effects 3" w:semiHidden="true" w:unhideWhenUsed="true"/>
    <w:lsdException w:name="List Table 6 Colorful" w:uiPriority="51"/>
    <w:lsdException w:name="toc 5" w:uiPriority="39" w:semiHidden="true" w:unhideWhenUsed="true"/>
    <w:lsdException w:name="List Table 4" w:uiPriority="49"/>
    <w:lsdException w:name="Dark List Accent 2" w:uiPriority="70"/>
    <w:lsdException w:name="Table Columns 4" w:semiHidden="true" w:unhideWhenUsed="true"/>
    <w:lsdException w:name="Grid Table 2" w:uiPriority="47"/>
    <w:lsdException w:name="Table Columns 2" w:semiHidden="true" w:unhideWhenUsed="true"/>
    <w:lsdException w:name="Grid Table 7 Colorful" w:uiPriority="52"/>
    <w:lsdException w:name="List Table 7 Colorful Accent 4" w:uiPriority="52"/>
    <w:lsdException w:name="Table 3D effects 1" w:semiHidden="true" w:unhideWhenUsed="true"/>
    <w:lsdException w:name="Dark List Accent 6" w:uiPriority="70"/>
    <w:lsdException w:name="List Table 3 Accent 4" w:uiPriority="48"/>
    <w:lsdException w:name="Medium Shading 2 Accent 4" w:uiPriority="64"/>
    <w:lsdException w:name="HTML Bottom of Form" w:semiHidden="true" w:unhideWhenUsed="true"/>
    <w:lsdException w:name="List Table 6 Colorful Accent 3" w:uiPriority="51"/>
    <w:lsdException w:name="Light Grid Accent 6" w:uiPriority="62"/>
    <w:lsdException w:name="envelope return" w:semiHidden="true" w:unhideWhenUsed="true"/>
    <w:lsdException w:name="Dark List Accent 4" w:uiPriority="70"/>
    <w:lsdException w:name="HTML Variable" w:semiHidden="true" w:unhideWhenUsed="true"/>
    <w:lsdException w:name="Medium Shading 1 Accent 1" w:uiPriority="63"/>
    <w:lsdException w:name="Grid Table 3 Accent 4" w:uiPriority="48"/>
    <w:lsdException w:name="Note Heading" w:semiHidden="true" w:unhideWhenUsed="true"/>
    <w:lsdException w:name="List Table 2 Accent 1" w:uiPriority="47"/>
    <w:lsdException w:name="Light Grid Accent 4" w:uiPriority="62"/>
    <w:lsdException w:name="Colorful Grid Accent 2" w:uiPriority="73"/>
    <w:lsdException w:name="Body Text Indent" w:semiHidden="true" w:unhideWhenUsed="true"/>
    <w:lsdException w:name="Light Shading Accent 5" w:uiPriority="60"/>
    <w:lsdException w:name="List Table 5 Dark Accent 6" w:uiPriority="50"/>
    <w:lsdException w:name="Colorful Grid" w:uiPriority="73"/>
    <w:lsdException w:name="table of authorities" w:semiHidden="true" w:unhideWhenUsed="true"/>
    <w:lsdException w:name="endnote text" w:semiHidden="true" w:unhideWhenUsed="true"/>
    <w:lsdException w:name="Table Colorful 3" w:semiHidden="true" w:unhideWhenUsed="true"/>
    <w:lsdException w:name="Light List" w:uiPriority="61"/>
    <w:lsdException w:name="Light Shading Accent 4" w:uiPriority="60"/>
    <w:lsdException w:name="Body Text" w:semiHidden="true" w:unhideWhenUsed="true"/>
    <w:lsdException w:name="Medium Grid 3 Accent 6" w:uiPriority="69"/>
    <w:lsdException w:name="Grid Table 7 Colorful Accent 5" w:uiPriority="52"/>
    <w:lsdException w:name="Grid Table 1 Light" w:uiPriority="46"/>
    <w:lsdException w:name="endnote reference" w:semiHidden="true" w:unhideWhenUsed="true"/>
    <w:lsdException w:name="Subtitle" w:uiPriority="11" w:qFormat="true"/>
    <w:lsdException w:name="toc 9" w:uiPriority="39" w:semiHidden="true" w:unhideWhenUsed="true"/>
    <w:lsdException w:name="Grid Table 2 Accent 1" w:uiPriority="47"/>
    <w:lsdException w:name="Closing" w:semiHidden="true" w:unhideWhenUsed="true"/>
    <w:lsdException w:name="Grid Table 1 Light Accent 5" w:uiPriority="46"/>
    <w:lsdException w:name="List Bullet" w:semiHidden="true" w:unhideWhenUsed="true"/>
    <w:lsdException w:name="Medium Grid 3" w:uiPriority="69"/>
    <w:lsdException w:name="HTML Code" w:semiHidden="true" w:unhideWhenUsed="true"/>
    <w:lsdException w:name="Grid Table 3 Accent 6" w:uiPriority="48"/>
    <w:lsdException w:name="Hashtag" w:semiHidden="true" w:unhideWhenUsed="true"/>
    <w:lsdException w:name="Medium List 1 Accent 1" w:uiPriority="65"/>
    <w:lsdException w:name="Grid Table 2 Accent 3" w:uiPriority="47"/>
    <w:lsdException w:name="Grid Table 1 Light Accent 4" w:uiPriority="46"/>
    <w:lsdException w:name="Plain Table 1" w:uiPriority="41"/>
    <w:lsdException w:name="List Table 5 Dark" w:uiPriority="50"/>
    <w:lsdException w:name="Block Text" w:semiHidden="true" w:unhideWhenUsed="true"/>
    <w:lsdException w:name="List Table 1 Light Accent 5" w:uiPriority="46"/>
    <w:lsdException w:name="footer" w:semiHidden="true" w:unhideWhenUsed="true"/>
    <w:lsdException w:name="Light Shading Accent 1" w:uiPriority="60"/>
    <w:lsdException w:name="Grid Table 4 Accent 1" w:uiPriority="49"/>
    <w:lsdException w:name="Grid Table 4 Accent 4" w:uiPriority="49"/>
    <w:lsdException w:name="List Table 5 Dark Accent 5" w:uiPriority="50"/>
    <w:lsdException w:name="Outline List 2" w:semiHidden="true" w:unhideWhenUsed="true"/>
    <w:lsdException w:name="E-mail Signature" w:semiHidden="true" w:unhideWhenUsed="true"/>
    <w:lsdException w:name="HTML Sample" w:semiHidden="true" w:unhideWhenUsed="true"/>
    <w:lsdException w:name="Dark List Accent 1" w:uiPriority="70"/>
    <w:lsdException w:name="List Table 4 Accent 4" w:uiPriority="49"/>
    <w:lsdException w:name="HTML Acronym" w:semiHidden="true" w:unhideWhenUsed="true"/>
    <w:lsdException w:name="Table Grid 6" w:semiHidden="true" w:unhideWhenUsed="true"/>
    <w:lsdException w:name="Medium Shading 1 Accent 3" w:uiPriority="63"/>
    <w:lsdException w:name="Medium List 1" w:uiPriority="65"/>
    <w:lsdException w:name="Table Classic 2" w:semiHidden="true" w:unhideWhenUsed="true"/>
    <w:lsdException w:name="Table Colorful 1" w:semiHidden="true" w:unhideWhenUsed="true"/>
    <w:lsdException w:name="line number" w:semiHidden="true" w:unhideWhenUsed="true"/>
    <w:lsdException w:name="Light Shading Accent 6" w:uiPriority="60"/>
    <w:lsdException w:name="annotation reference" w:semiHidden="true" w:unhideWhenUsed="true"/>
    <w:lsdException w:name="Grid Table 7 Colorful Accent 4" w:uiPriority="52"/>
    <w:lsdException w:name="List Table 6 Colorful Accent 1" w:uiPriority="51"/>
    <w:lsdException w:name="Body Text Indent 3" w:semiHidden="true" w:unhideWhenUsed="true"/>
    <w:lsdException w:name="List 3" w:semiHidden="true" w:unhideWhenUsed="true"/>
    <w:lsdException w:name="Medium List 2 Accent 1" w:uiPriority="66"/>
    <w:lsdException w:name="index 1" w:semiHidden="true" w:unhideWhenUsed="true"/>
    <w:lsdException w:name="HTML Preformatted" w:semiHidden="true" w:unhideWhenUsed="true"/>
    <w:lsdException w:name="toc 1" w:uiPriority="39" w:semiHidden="true" w:unhideWhenUsed="true"/>
    <w:lsdException w:name="Medium Shading 2 Accent 1" w:uiPriority="64"/>
    <w:lsdException w:name="footnote reference" w:semiHidden="true" w:unhideWhenUsed="true"/>
    <w:lsdException w:name="Table Grid 1" w:semiHidden="true" w:unhideWhenUsed="true"/>
    <w:lsdException w:name="Colorful Shading Accent 2" w:uiPriority="71"/>
    <w:lsdException w:name="List Table 1 Light Accent 1" w:uiPriority="46"/>
    <w:lsdException w:name="Colorful List Accent 3" w:uiPriority="72"/>
    <w:lsdException w:name="Salutation" w:semiHidden="true" w:unhideWhenUsed="true"/>
    <w:lsdException w:name="Medium Shading 1 Accent 2" w:uiPriority="63"/>
    <w:lsdException w:name="Book Title" w:uiPriority="33" w:qFormat="true"/>
    <w:lsdException w:name="annotation text" w:semiHidden="true" w:unhideWhenUsed="true"/>
    <w:lsdException w:name="Table List 2" w:semiHidden="true" w:unhideWhenUsed="true"/>
    <w:lsdException w:name="Outline List 1" w:semiHidden="true" w:unhideWhenUsed="true"/>
    <w:lsdException w:name="List Bullet 5" w:semiHidden="true" w:unhideWhenUsed="true"/>
    <w:lsdException w:name="Dark List Accent 5" w:uiPriority="70"/>
    <w:lsdException w:name="List Table 3 Accent 6" w:uiPriority="48"/>
    <w:lsdException w:name="Light List Accent 3" w:uiPriority="61"/>
    <w:lsdException w:name="Normal" w:uiPriority="0" w:qFormat="true"/>
    <w:lsdException w:name="Balloon Text" w:semiHidden="true" w:unhideWhenUsed="true"/>
    <w:lsdException w:name="Light List Accent 1" w:uiPriority="61"/>
    <w:lsdException w:name="Table Theme" w:semiHidden="true" w:unhideWhenUsed="true"/>
    <w:lsdException w:name="toc 4" w:uiPriority="39" w:semiHidden="true" w:unhideWhenUsed="true"/>
    <w:lsdException w:name="List Table 3 Accent 5" w:uiPriority="48"/>
    <w:lsdException w:name="List Number 4" w:semiHidden="true" w:unhideWhenUsed="true"/>
    <w:lsdException w:name="Medium Grid 3 Accent 2" w:uiPriority="69"/>
    <w:lsdException w:name="Table Columns 1" w:semiHidden="true" w:unhideWhenUsed="true"/>
    <w:lsdException w:name="List Table 4 Accent 3" w:uiPriority="49"/>
    <w:lsdException w:name="Medium Shading 2 Accent 2" w:uiPriority="64"/>
    <w:lsdException w:name="Medium Shading 1 Accent 5" w:uiPriority="63"/>
    <w:lsdException w:name="Medium Grid 1 Accent 6" w:uiPriority="67"/>
    <w:lsdException w:name="Grid Table 7 Colorful Accent 2" w:uiPriority="52"/>
    <w:lsdException w:name="Medium List 1 Accent 4" w:uiPriority="65"/>
    <w:lsdException w:name="Table Web 3" w:semiHidden="true" w:unhideWhenUsed="true"/>
    <w:lsdException w:name="Table Subtle 2" w:semiHidden="true" w:unhideWhenUsed="true"/>
    <w:lsdException w:name="Colorful List Accent 1" w:uiPriority="72"/>
    <w:lsdException w:name="List Table 2 Accent 2" w:uiPriority="47"/>
    <w:lsdException w:name="Table Web 1" w:semiHidden="true" w:unhideWhenUsed="true"/>
    <w:lsdException w:name="Medium Grid 1" w:uiPriority="67"/>
    <w:lsdException w:name="Medium Grid 2 Accent 3" w:uiPriority="68"/>
    <w:lsdException w:name="Bibliography" w:uiPriority="37" w:semiHidden="true" w:unhideWhenUsed="true"/>
    <w:lsdException w:name="Medium List 1 Accent 2" w:uiPriority="65"/>
    <w:lsdException w:name="HTML Address" w:semiHidden="true" w:unhideWhenUsed="true"/>
    <w:lsdException w:name="List Continue" w:semiHidden="true" w:unhideWhenUsed="true"/>
    <w:lsdException w:name="Medium List 2 Accent 4" w:uiPriority="66"/>
    <w:lsdException w:name="HTML Keyboard" w:semiHidden="true" w:unhideWhenUsed="true"/>
    <w:lsdException w:name="index 2" w:semiHidden="true" w:unhideWhenUsed="true"/>
    <w:lsdException w:name="Table Classic 4" w:semiHidden="true" w:unhideWhenUsed="true"/>
    <w:lsdException w:name="footnote text" w:semiHidden="true" w:unhideWhenUsed="true"/>
    <w:lsdException w:name="List Bullet 4" w:semiHidden="true" w:unhideWhenUsed="true"/>
    <w:lsdException w:name="List Table 2 Accent 5" w:uiPriority="47"/>
    <w:lsdException w:name="List Table 3 Accent 1" w:uiPriority="48"/>
    <w:lsdException w:name="Outline List 3" w:semiHidden="true" w:unhideWhenUsed="true"/>
    <w:lsdException w:name="Medium List 2 Accent 2" w:uiPriority="66"/>
    <w:lsdException w:name="Light Grid Accent 2" w:uiPriority="62"/>
    <w:lsdException w:name="Grid Table 4 Accent 2" w:uiPriority="49"/>
    <w:lsdException w:name="List Table 1 Light Accent 3" w:uiPriority="46"/>
    <w:lsdException w:name="heading 2" w:uiPriority="9" w:semiHidden="true" w:unhideWhenUsed="true" w:qFormat="true"/>
    <w:lsdException w:name="index 5" w:semiHidden="true" w:unhideWhenUsed="true"/>
    <w:lsdException w:name="toc 2" w:uiPriority="39" w:semiHidden="true" w:unhideWhenUsed="true"/>
    <w:lsdException w:name="Colorful Shading Accent 6" w:uiPriority="71"/>
    <w:lsdException w:name="List Table 1 Light Accent 6" w:uiPriority="46"/>
    <w:lsdException w:name="heading 9" w:uiPriority="9" w:semiHidden="true" w:unhideWhenUsed="true" w:qFormat="true"/>
    <w:lsdException w:name="Plain Table 5" w:uiPriority="45"/>
    <w:lsdException w:name="Grid Table 1 Light Accent 3" w:uiPriority="46"/>
    <w:lsdException w:name="Light Grid Accent 5" w:uiPriority="62"/>
    <w:lsdException w:name="index 4" w:semiHidden="true" w:unhideWhenUsed="true"/>
    <w:lsdException w:name="List Table 5 Dark Accent 3" w:uiPriority="50"/>
    <w:lsdException w:name="Intense Reference" w:uiPriority="32" w:qFormat="true"/>
    <w:lsdException w:name="Medium Grid 1 Accent 2" w:uiPriority="67"/>
    <w:lsdException w:name="Unresolved Mention" w:semiHidden="true" w:unhideWhenUsed="true"/>
    <w:lsdException w:name="Grid Table 7 Colorful Accent 6" w:uiPriority="52"/>
    <w:lsdException w:name="Normal (Web)" w:semiHidden="true" w:unhideWhenUsed="true"/>
    <w:lsdException w:name="Table List 4" w:semiHidden="true" w:unhideWhenUsed="true"/>
    <w:lsdException w:name="envelope address" w:semiHidden="true" w:unhideWhenUsed="true"/>
    <w:lsdException w:name="Medium Grid 1 Accent 1" w:uiPriority="67"/>
    <w:lsdException w:name="Colorful Grid Accent 5" w:uiPriority="73"/>
    <w:lsdException w:name="Colorful Grid Accent 4" w:uiPriority="73"/>
    <w:lsdException w:name="Mention" w:semiHidden="true" w:unhideWhenUsed="true"/>
    <w:lsdException w:name="Grid Table 2 Accent 2" w:uiPriority="47"/>
    <w:lsdException w:name="Grid Table 4 Accent 6" w:uiPriority="49"/>
    <w:lsdException w:name="Smart Link" w:semiHidden="true" w:unhideWhenUsed="true"/>
    <w:lsdException w:name="toc 3" w:uiPriority="39" w:semiHidden="true" w:unhideWhenUsed="true"/>
    <w:lsdException w:name="Table Grid 8" w:semiHidden="true" w:unhideWhenUsed="true"/>
    <w:lsdException w:name="Medium List 1 Accent 6" w:uiPriority="65"/>
    <w:lsdException w:name="Colorful List Accent 6" w:uiPriority="72"/>
    <w:lsdException w:name="Document Map" w:semiHidden="true" w:unhideWhenUsed="true"/>
    <w:lsdException w:name="Grid Table 6 Colorful Accent 6" w:uiPriority="51"/>
    <w:lsdException w:name="List Number 3" w:semiHidden="true" w:unhideWhenUsed="true"/>
    <w:lsdException w:name="Colorful List Accent 5" w:uiPriority="72"/>
    <w:lsdException w:name="List 2" w:semiHidden="true" w:unhideWhenUsed="true"/>
    <w:lsdException w:name="List Bullet 2" w:semiHidden="true" w:unhideWhenUsed="true"/>
    <w:lsdException w:name="Light List Accent 4" w:uiPriority="61"/>
    <w:lsdException w:name="Normal Indent" w:semiHidden="true" w:unhideWhenUsed="true"/>
    <w:lsdException w:name="index heading" w:semiHidden="true" w:unhideWhenUsed="true"/>
    <w:lsdException w:name="Subtle Emphasis" w:uiPriority="19" w:qFormat="true"/>
    <w:lsdException w:name="List Table 5 Dark Accent 2" w:uiPriority="50"/>
    <w:lsdException w:name="No List" w:semiHidden="true" w:unhideWhenUsed="true"/>
    <w:lsdException w:name="Strong" w:uiPriority="22" w:qFormat="true"/>
    <w:lsdException w:name="Colorful Grid Accent 3" w:uiPriority="73"/>
    <w:lsdException w:name="Medium Shading 2 Accent 6" w:uiPriority="64"/>
    <w:lsdException w:name="List Continue 5" w:semiHidden="true" w:unhideWhenUsed="true"/>
    <w:lsdException w:name="List 4" w:semiHidden="true" w:unhideWhenUsed="true"/>
    <w:lsdException w:name="Light Grid" w:uiPriority="62"/>
    <w:lsdException w:name="List Table 6 Colorful Accent 5" w:uiPriority="51"/>
    <w:lsdException w:name="HTML Definition" w:semiHidden="true" w:unhideWhenUsed="true"/>
    <w:lsdException w:name="Medium Grid 1 Accent 4" w:uiPriority="67"/>
    <w:lsdException w:name="index 8" w:semiHidden="true" w:unhideWhenUsed="true"/>
    <w:lsdException w:name="Colorful Shading Accent 4" w:uiPriority="71"/>
    <w:lsdException w:name="Medium Grid 2 Accent 6" w:uiPriority="68"/>
    <w:lsdException w:name="Body Text First Indent 2" w:semiHidden="true" w:unhideWhenUsed="true"/>
    <w:lsdException w:name="Light Shading" w:uiPriority="60"/>
    <w:lsdException w:name="table of figures" w:semiHidden="true" w:unhideWhenUsed="true"/>
    <w:lsdException w:name="Grid Table 5 Dark Accent 1" w:uiPriority="50"/>
    <w:lsdException w:name="List Paragraph" w:uiPriority="34" w:qFormat="true"/>
    <w:lsdException w:name="Grid Table 7 Colorful Accent 3" w:uiPriority="52"/>
    <w:lsdException w:name="Colorful Shading" w:uiPriority="71"/>
    <w:lsdException w:name="List Number" w:semiHidden="true" w:unhideWhenUsed="true"/>
    <w:lsdException w:name="List 5" w:semiHidden="true" w:unhideWhenUsed="true"/>
    <w:lsdException w:name="List" w:semiHidden="true" w:unhideWhenUsed="true"/>
    <w:lsdException w:name="Table List 5" w:semiHidden="true" w:unhideWhenUsed="true"/>
    <w:lsdException w:name="List Table 2 Accent 3" w:uiPriority="47"/>
    <w:lsdException w:name="Table List 3" w:semiHidden="true" w:unhideWhenUsed="true"/>
    <w:lsdException w:name="Body Text 3" w:semiHidden="true" w:unhideWhenUsed="true"/>
    <w:lsdException w:name="annotation subject" w:semiHidden="true" w:unhideWhenUsed="true"/>
    <w:lsdException w:name="List Table 5 Dark Accent 4" w:uiPriority="50"/>
    <w:lsdException w:name="No Spacing" w:uiPriority="1" w:qFormat="true"/>
    <w:lsdException w:name="Table Grid 7" w:semiHidden="true" w:unhideWhenUsed="true"/>
    <w:lsdException w:name="Medium Grid 3 Accent 3" w:uiPriority="69"/>
    <w:lsdException w:name="toc 7" w:uiPriority="39" w:semiHidden="true" w:unhideWhenUsed="true"/>
    <w:lsdException w:name="macro" w:semiHidden="true" w:unhideWhenUsed="true"/>
    <w:lsdException w:name="index 6" w:semiHidden="true" w:unhideWhenUsed="true"/>
    <w:lsdException w:name="Plain Table 3" w:uiPriority="43"/>
    <w:lsdException w:name="Medium Shading 1 Accent 6" w:uiPriority="63"/>
    <w:lsdException w:name="List Table 2" w:uiPriority="47"/>
    <w:lsdException w:name="Medium Grid 2 Accent 2" w:uiPriority="68"/>
    <w:lsdException w:name="Colorful Shading Accent 5" w:uiPriority="71"/>
    <w:lsdException w:name="Medium Grid 2 Accent 4" w:uiPriority="68"/>
    <w:lsdException w:name="heading 3" w:uiPriority="9" w:semiHidden="true" w:unhideWhenUsed="true" w:qFormat="true"/>
    <w:lsdException w:name="Table Professional" w:semiHidden="true" w:unhideWhenUsed="true"/>
    <w:lsdException w:name="Grid Table 6 Colorful Accent 3" w:uiPriority="51"/>
    <w:lsdException w:name="Table Colorful 2" w:semiHidden="true" w:unhideWhenUsed="true"/>
    <w:lsdException w:name="List Table 4 Accent 6" w:uiPriority="49"/>
    <w:lsdException w:name="Table Contemporary" w:semiHidden="true" w:unhideWhenUsed="true"/>
    <w:lsdException w:name="Medium Shading 2 Accent 3" w:uiPriority="64"/>
    <w:lsdException w:name="Medium Grid 2 Accent 1" w:uiPriority="68"/>
    <w:lsdException w:name="Grid Table 3 Accent 1" w:uiPriority="48"/>
    <w:lsdException w:name="Table Simple 1" w:semiHidden="true" w:unhideWhenUsed="true"/>
    <w:lsdException w:name="List Table 2 Accent 4" w:uiPriority="47"/>
    <w:lsdException w:name="Grid Table 7 Colorful Accent 1" w:uiPriority="52"/>
    <w:lsdException w:name="Medium Grid 3 Accent 4" w:uiPriority="69"/>
    <w:lsdException w:name="Medium List 2 Accent 6" w:uiPriority="66"/>
    <w:lsdException w:name="List Table 6 Colorful Accent 4" w:uiPriority="51"/>
    <w:lsdException w:name="Hyperlink" w:semiHidden="true" w:unhideWhenUsed="true"/>
    <w:lsdException w:name="Message Header" w:semiHidden="true" w:unhideWhenUsed="true"/>
    <w:lsdException w:name="Quote" w:uiPriority="29" w:qFormat="true"/>
    <w:lsdException w:name="List Table 7 Colorful Accent 1" w:uiPriority="52"/>
    <w:lsdException w:name="Revision" w:semiHidden="true"/>
    <w:lsdException w:name="Medium List 1 Accent 5" w:uiPriority="65"/>
    <w:lsdException w:name="Emphasis" w:uiPriority="20" w:qFormat="true"/>
    <w:lsdException w:name="caption" w:uiPriority="35" w:semiHidden="true" w:unhideWhenUsed="true" w:qFormat="true"/>
    <w:lsdException w:name="Medium Grid 1 Accent 3" w:uiPriority="67"/>
    <w:lsdException w:name="Table Elegant" w:semiHidden="true" w:unhideWhenUsed="true"/>
    <w:lsdException w:name="toa heading" w:semiHidden="true" w:unhideWhenUsed="true"/>
    <w:lsdException w:name="List Table 7 Colorful Accent 2" w:uiPriority="52"/>
    <w:lsdException w:name="Grid Table 1 Light Accent 1" w:uiPriority="46"/>
    <w:lsdException w:name="Table Simple 3" w:semiHidden="true" w:unhideWhenUsed="true"/>
    <w:lsdException w:name="Placeholder Text" w:semiHidden="true"/>
    <w:lsdException w:name="Grid Table 5 Dark Accent 4" w:uiPriority="50"/>
    <w:lsdException w:name="Table Grid 3" w:semiHidden="true" w:unhideWhenUsed="true"/>
    <w:lsdException w:name="Grid Table Light" w:uiPriority="40"/>
    <w:lsdException w:name="Table Grid 4" w:semiHidden="true" w:unhideWhenUsed="true"/>
    <w:lsdException w:name="List Table 3 Accent 2" w:uiPriority="48"/>
    <w:lsdException w:name="Plain Text" w:semiHidden="true" w:unhideWhenUsed="true"/>
    <w:lsdException w:name="Grid Table 4 Accent 3" w:uiPriority="49"/>
    <w:lsdException w:name="List Number 2" w:semiHidden="true" w:unhideWhenUsed="true"/>
    <w:lsdException w:name="Light List Accent 6" w:uiPriority="61"/>
    <w:lsdException w:name="Light Shading Accent 2" w:uiPriority="60"/>
    <w:lsdException w:name="Grid Table 4" w:uiPriority="49"/>
    <w:lsdException w:name="Medium Grid 2" w:uiPriority="68"/>
    <w:lsdException w:name="Grid Table 6 Colorful" w:uiPriority="51"/>
    <w:lsdException w:name="Dark List Accent 3" w:uiPriority="70"/>
    <w:lsdException w:name="HTML Cite" w:semiHidden="true" w:unhideWhenUsed="true"/>
    <w:lsdException w:name="List Table 7 Colorful Accent 6" w:uiPriority="52"/>
    <w:lsdException w:name="Grid Table 4 Accent 5" w:uiPriority="49"/>
    <w:lsdException w:name="Medium Grid 3 Accent 5" w:uiPriority="69"/>
    <w:lsdException w:name="FollowedHyperlink" w:semiHidden="true" w:unhideWhenUsed="true"/>
    <w:lsdException w:name="Colorful Grid Accent 1" w:uiPriority="73"/>
    <w:lsdException w:name="Grid Table 2 Accent 4" w:uiPriority="47"/>
    <w:lsdException w:name="Table Classic 3" w:semiHidden="true" w:unhideWhenUsed="true"/>
    <w:lsdException w:name="Grid Table 6 Colorful Accent 5" w:uiPriority="51"/>
    <w:lsdException w:name="heading 6" w:uiPriority="9" w:semiHidden="true" w:unhideWhenUsed="true" w:qFormat="true"/>
    <w:lsdException w:name="List Continue 4" w:semiHidden="true" w:unhideWhenUsed="true"/>
    <w:lsdException w:name="header" w:semiHidden="true" w:unhideWhenUsed="true"/>
    <w:lsdException w:name="heading 4" w:uiPriority="9" w:semiHidden="true" w:unhideWhenUsed="true" w:qFormat="true"/>
    <w:lsdException w:name="Grid Table 2 Accent 5" w:uiPriority="47"/>
    <w:lsdException w:name="index 9" w:semiHidden="true" w:unhideWhenUsed="true"/>
    <w:lsdException w:name="Grid Table 1 Light Accent 2" w:uiPriority="46"/>
    <w:lsdException w:name="Medium Grid 3 Accent 1" w:uiPriority="69"/>
    <w:lsdException w:name="heading 1" w:uiPriority="9" w:qFormat="true"/>
  </w:latentStyles>
  <w:style w:type="numbering" w:styleId="4eedb4" w:default="true">
    <w:name w:val="No List"/>
    <w:uiPriority w:val="99"/>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character" w:styleId="c4c15d" w:default="true">
    <w:name w:val="Default Paragraph Font"/>
    <w:uiPriority w:val="1"/>
    <w:semiHidden/>
    <w:unhideWhenUsed/>
  </w:style>
  <w:style w:type="paragraph" w:styleId="y0xei8">
    <w:name w:val="heading 3"/>
    <w:basedOn w:val="zdq7pm"/>
    <w:next w:val="ghpexp"/>
    <w:uiPriority w:val="9"/>
    <w:qFormat/>
    <w:pPr>
      <w:keepNext/>
      <w:keepLines/>
      <w:spacing w:before="0" w:after="0" w:line="408" w:lineRule="auto"/>
      <w:outlineLvl w:val="2"/>
    </w:pPr>
    <w:rPr>
      <w:b/>
      <w:bCs/>
      <w:color w:val="1A1A1A"/>
      <w:sz w:val="28"/>
      <w:szCs w:val="28"/>
    </w:rPr>
  </w:style>
  <w:style w:type="paragraph" w:styleId="obepia">
    <w:name w:val="heading 2"/>
    <w:basedOn w:val="3hvg5q"/>
    <w:next w:val="k4f605"/>
    <w:uiPriority w:val="9"/>
    <w:qFormat/>
    <w:pPr>
      <w:keepNext/>
      <w:keepLines/>
      <w:spacing w:before="0" w:after="0" w:line="408" w:lineRule="auto"/>
      <w:outlineLvl w:val="1"/>
    </w:pPr>
    <w:rPr>
      <w:b/>
      <w:bCs/>
      <w:color w:val="1A1A1A"/>
      <w:sz w:val="32"/>
      <w:szCs w:val="32"/>
    </w:rPr>
  </w:style>
  <w:style w:type="paragraph" w:styleId="byrtpb">
    <w:name w:val="heading 1"/>
    <w:basedOn w:val="34megn"/>
    <w:next w:val="a95x86"/>
    <w:uiPriority w:val="9"/>
    <w:qFormat/>
    <w:pPr>
      <w:keepNext/>
      <w:keepLines/>
      <w:spacing w:before="0" w:after="0" w:line="408" w:lineRule="auto"/>
      <w:outlineLvl w:val="0"/>
    </w:pPr>
    <w:rPr>
      <w:b/>
      <w:bCs/>
      <w:color w:val="1A1A1A"/>
      <w:sz w:val="36"/>
      <w:szCs w:val="36"/>
    </w:rPr>
  </w:style>
  <w:style w:type="paragraph" w:styleId="3hvg5q" w:default="true">
    <w:name w:val="Normal"/>
    <w:basedOn w:val=""/>
    <w:next w:val=""/>
    <w:pPr>
      <w:widowControl w:val="false"/>
      <w:jc w:val="left"/>
    </w:pPr>
  </w:style>
  <w:style w:type="table" w:styleId="1x9ox6"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zdq7pm" w:default="true">
    <w:name w:val="Normal"/>
    <w:basedOn w:val=""/>
    <w:next w:val=""/>
    <w:pPr>
      <w:widowControl w:val="false"/>
      <w:jc w:val="left"/>
    </w:pPr>
  </w:style>
  <w:style w:type="paragraph" w:styleId="a95x86" w:default="true">
    <w:name w:val="Normal"/>
    <w:basedOn w:val=""/>
    <w:next w:val=""/>
    <w:pPr>
      <w:widowControl w:val="false"/>
      <w:jc w:val="left"/>
    </w:pPr>
  </w:style>
  <w:style w:type="paragraph" w:styleId="cz60di" w:default="true">
    <w:name w:val="Normal"/>
    <w:basedOn w:val=""/>
    <w:next w:val=""/>
    <w:pPr>
      <w:widowControl w:val="false"/>
      <w:jc w:val="left"/>
    </w:pPr>
  </w:style>
  <w:style w:type="paragraph" w:styleId="34megn" w:default="true">
    <w:name w:val="Normal"/>
    <w:basedOn w:val=""/>
    <w:next w:val=""/>
    <w:pPr>
      <w:widowControl w:val="false"/>
      <w:jc w:val="left"/>
    </w:pPr>
  </w:style>
  <w:style w:type="paragraph" w:styleId="ghpexp" w:default="true">
    <w:name w:val="Normal"/>
    <w:basedOn w:val=""/>
    <w:next w:val=""/>
    <w:pPr>
      <w:widowControl w:val="false"/>
      <w:jc w:val="left"/>
    </w:pPr>
  </w:style>
  <w:style w:type="table" w:styleId="sc70qt">
    <w:name w:val="Table Grid"/>
    <w:basedOn w:val="1x9ox6"/>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k4f605" w:default="true">
    <w:name w:val="Normal"/>
    <w:basedOn w:val=""/>
    <w:next w:val=""/>
    <w:pPr>
      <w:widowControl w:val="false"/>
      <w:jc w:val="left"/>
    </w:pPr>
  </w:style>
</w:styles>
</file>

<file path=word/_rels/document.xml.rels><?xml version="1.0" encoding="UTF-8" standalone="yes"?><Relationships xmlns="http://schemas.openxmlformats.org/package/2006/relationships"><Relationship Id="rId7" Type="http://schemas.openxmlformats.org/officeDocument/2006/relationships/image" Target="media/image3.png"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numbering" Target="numbering.xml" /><Relationship Id="rId30" Type="http://schemas.openxmlformats.org/officeDocument/2006/relationships/image" Target="media/image26.png" /><Relationship Id="rId3" Type="http://schemas.openxmlformats.org/officeDocument/2006/relationships/theme" Target="theme/theme1.xml" /><Relationship Id="rId29" Type="http://schemas.openxmlformats.org/officeDocument/2006/relationships/image" Target="media/image25.png" /><Relationship Id="rId16" Type="http://schemas.openxmlformats.org/officeDocument/2006/relationships/image" Target="media/image12.png" /><Relationship Id="rId15" Type="http://schemas.openxmlformats.org/officeDocument/2006/relationships/image" Target="media/image11.png" /><Relationship Id="rId14" Type="http://schemas.openxmlformats.org/officeDocument/2006/relationships/image" Target="media/image10.png" /><Relationship Id="rId18" Type="http://schemas.openxmlformats.org/officeDocument/2006/relationships/image" Target="media/image14.png" /><Relationship Id="rId12" Type="http://schemas.openxmlformats.org/officeDocument/2006/relationships/image" Target="media/image8.png" /><Relationship Id="rId1" Type="http://schemas.openxmlformats.org/officeDocument/2006/relationships/settings" Target="settings.xml" /><Relationship Id="rId17" Type="http://schemas.openxmlformats.org/officeDocument/2006/relationships/image" Target="media/image13.png" /><Relationship Id="rId9" Type="http://schemas.openxmlformats.org/officeDocument/2006/relationships/image" Target="media/image5.png" /><Relationship Id="rId13" Type="http://schemas.openxmlformats.org/officeDocument/2006/relationships/image" Target="media/image9.png" /><Relationship Id="rId10" Type="http://schemas.openxmlformats.org/officeDocument/2006/relationships/image" Target="media/image6.png" /><Relationship Id="rId19" Type="http://schemas.openxmlformats.org/officeDocument/2006/relationships/image" Target="media/image15.png" /><Relationship Id="rId8" Type="http://schemas.openxmlformats.org/officeDocument/2006/relationships/image" Target="media/image4.png" /><Relationship Id="rId20" Type="http://schemas.openxmlformats.org/officeDocument/2006/relationships/image" Target="media/image16.png" /><Relationship Id="rId31" Type="http://schemas.openxmlformats.org/officeDocument/2006/relationships/image" Target="media/image27.png" /><Relationship Id="rId0" Type="http://schemas.openxmlformats.org/officeDocument/2006/relationships/styles" Target="styles.xml" /><Relationship Id="rId11" Type="http://schemas.openxmlformats.org/officeDocument/2006/relationships/image" Target="media/image7.png" /><Relationship Id="rId28" Type="http://schemas.openxmlformats.org/officeDocument/2006/relationships/image" Target="media/image24.png" /><Relationship Id="rId2" Type="http://schemas.openxmlformats.org/officeDocument/2006/relationships/fontTable" Target="fontTable.xml" /><Relationship Id="rId21" Type="http://schemas.openxmlformats.org/officeDocument/2006/relationships/image" Target="media/image17.png" /><Relationship Id="rId22" Type="http://schemas.openxmlformats.org/officeDocument/2006/relationships/image" Target="media/image18.png" /><Relationship Id="rId24" Type="http://schemas.openxmlformats.org/officeDocument/2006/relationships/image" Target="media/image20.png" /><Relationship Id="rId25" Type="http://schemas.openxmlformats.org/officeDocument/2006/relationships/image" Target="media/image21.png" /><Relationship Id="rId23" Type="http://schemas.openxmlformats.org/officeDocument/2006/relationships/image" Target="media/image19.png" /><Relationship Id="rId26" Type="http://schemas.openxmlformats.org/officeDocument/2006/relationships/image" Target="media/image22.png" /><Relationship Id="rId27" Type="http://schemas.openxmlformats.org/officeDocument/2006/relationships/image" Target="media/image2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2023-11-15T10:50:46Z</dcterms:created>
  <dcterms:modified xsi:type="dcterms:W3CDTF">2023-11-15T10:50:46Z</dcterms:modified>
</cp:coreProperties>
</file>