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Helvetica Neue;Helvetica;Roboto;Arial;sans-serif" w:hAnsi="Helvetica Neue;Helvetica;Roboto;Arial;sans-serif"/>
          <w:b/>
          <w:bCs/>
          <w:i w:val="false"/>
          <w:caps w:val="false"/>
          <w:smallCaps w:val="false"/>
          <w:color w:val="222222"/>
          <w:spacing w:val="0"/>
          <w:sz w:val="21"/>
          <w:u w:val="single"/>
        </w:rPr>
        <w:t>Nature Communications</w:t>
      </w:r>
    </w:p>
    <w:p>
      <w:pPr>
        <w:pStyle w:val="Normal"/>
        <w:rPr/>
      </w:pPr>
      <w:hyperlink r:id="rId2">
        <w:r>
          <w:rPr>
            <w:rStyle w:val="InternetLink"/>
            <w:rFonts w:eastAsia="Noto Sans CJK SC Regular" w:cs="FreeSans"/>
            <w:b w:val="false"/>
            <w:bCs w:val="false"/>
            <w:i w:val="false"/>
            <w:caps w:val="false"/>
            <w:smallCaps w:val="false"/>
            <w:spacing w:val="0"/>
            <w:sz w:val="24"/>
            <w:szCs w:val="24"/>
            <w:u w:val="none"/>
          </w:rPr>
          <w:t>http://www.nature.com/ncomms/submit/content-types</w:t>
        </w:r>
      </w:hyperlink>
    </w:p>
    <w:p>
      <w:pPr>
        <w:pStyle w:val="Normal"/>
        <w:rPr>
          <w:rFonts w:ascii="Helvetica Neue;Helvetica;Roboto;Arial;sans-serif" w:hAnsi="Helvetica Neue;Helvetica;Roboto;Arial;sans-serif"/>
          <w:b w:val="false"/>
          <w:b w:val="false"/>
          <w:bCs w:val="false"/>
          <w:i w:val="false"/>
          <w:i w:val="false"/>
          <w:caps w:val="false"/>
          <w:smallCaps w:val="false"/>
          <w:color w:val="222222"/>
          <w:spacing w:val="0"/>
          <w:sz w:val="21"/>
          <w:u w:val="none"/>
        </w:rPr>
      </w:pPr>
      <w:r>
        <w:rPr>
          <w:rFonts w:ascii="Helvetica Neue;Helvetica;Roboto;Arial;sans-serif" w:hAnsi="Helvetica Neue;Helvetica;Roboto;Arial;sans-serif"/>
          <w:b w:val="false"/>
          <w:bCs w:val="false"/>
          <w:i w:val="false"/>
          <w:caps w:val="false"/>
          <w:smallCaps w:val="false"/>
          <w:color w:val="222222"/>
          <w:spacing w:val="0"/>
          <w:sz w:val="21"/>
          <w:u w:val="none"/>
        </w:rPr>
      </w:r>
    </w:p>
    <w:p>
      <w:pPr>
        <w:pStyle w:val="Normal"/>
        <w:numPr>
          <w:ilvl w:val="0"/>
          <w:numId w:val="2"/>
        </w:numPr>
        <w:rPr>
          <w:rFonts w:ascii="Helvetica Neue;Helvetica;Roboto;Arial;sans-serif" w:hAnsi="Helvetica Neue;Helvetica;Roboto;Arial;sans-serif"/>
          <w:b w:val="false"/>
          <w:b w:val="false"/>
          <w:bCs w:val="false"/>
          <w:i w:val="false"/>
          <w:i w:val="false"/>
          <w:caps w:val="false"/>
          <w:smallCaps w:val="false"/>
          <w:color w:val="222222"/>
          <w:spacing w:val="0"/>
          <w:sz w:val="21"/>
          <w:u w:val="none"/>
        </w:rPr>
      </w:pPr>
      <w:r>
        <w:rPr>
          <w:rFonts w:ascii="Helvetica Neue;Helvetica;Roboto;Arial;sans-serif" w:hAnsi="Helvetica Neue;Helvetica;Roboto;Arial;sans-serif"/>
          <w:b w:val="false"/>
          <w:bCs w:val="false"/>
          <w:i w:val="false"/>
          <w:caps w:val="false"/>
          <w:smallCaps w:val="false"/>
          <w:color w:val="222222"/>
          <w:spacing w:val="0"/>
          <w:sz w:val="21"/>
          <w:u w:val="none"/>
        </w:rPr>
        <w:t>Nature Communications will publish high-quality papers from all areas of science that represent important advances within specific scientific disciplines but that might not necessarily have the scientific reach of papers published in Nature and the Nature research journals.</w:t>
      </w:r>
    </w:p>
    <w:p>
      <w:pPr>
        <w:pStyle w:val="Normal"/>
        <w:numPr>
          <w:ilvl w:val="0"/>
          <w:numId w:val="2"/>
        </w:numPr>
        <w:rPr>
          <w:rFonts w:ascii="Helvetica Neue;Helvetica;Roboto;Arial;sans-serif" w:hAnsi="Helvetica Neue;Helvetica;Roboto;Arial;sans-serif"/>
          <w:b w:val="false"/>
          <w:b w:val="false"/>
          <w:bCs w:val="false"/>
          <w:i w:val="false"/>
          <w:i w:val="false"/>
          <w:caps w:val="false"/>
          <w:smallCaps w:val="false"/>
          <w:color w:val="222222"/>
          <w:spacing w:val="0"/>
          <w:sz w:val="21"/>
          <w:u w:val="none"/>
        </w:rPr>
      </w:pPr>
      <w:r>
        <w:rPr>
          <w:rFonts w:ascii="Helvetica Neue;Helvetica;Roboto;Arial;sans-serif" w:hAnsi="Helvetica Neue;Helvetica;Roboto;Arial;sans-serif"/>
          <w:b w:val="false"/>
          <w:bCs w:val="false"/>
          <w:i w:val="false"/>
          <w:caps w:val="false"/>
          <w:smallCaps w:val="false"/>
          <w:color w:val="222222"/>
          <w:spacing w:val="0"/>
          <w:sz w:val="21"/>
          <w:u w:val="none"/>
        </w:rPr>
        <w:t>up to 12 pages in length</w:t>
      </w:r>
    </w:p>
    <w:p>
      <w:pPr>
        <w:pStyle w:val="Normal"/>
        <w:numPr>
          <w:ilvl w:val="0"/>
          <w:numId w:val="2"/>
        </w:numPr>
        <w:rPr>
          <w:rFonts w:ascii="Helvetica Neue;Helvetica;Roboto;Arial;sans-serif" w:hAnsi="Helvetica Neue;Helvetica;Roboto;Arial;sans-serif"/>
          <w:b w:val="false"/>
          <w:b w:val="false"/>
          <w:bCs w:val="false"/>
          <w:i w:val="false"/>
          <w:i w:val="false"/>
          <w:caps w:val="false"/>
          <w:smallCaps w:val="false"/>
          <w:color w:val="222222"/>
          <w:spacing w:val="0"/>
          <w:sz w:val="21"/>
          <w:u w:val="none"/>
        </w:rPr>
      </w:pPr>
      <w:r>
        <w:rPr>
          <w:rFonts w:ascii="Helvetica Neue;Helvetica;Roboto;Arial;sans-serif" w:hAnsi="Helvetica Neue;Helvetica;Roboto;Arial;sans-serif"/>
          <w:b w:val="false"/>
          <w:bCs w:val="false"/>
          <w:i w:val="false"/>
          <w:caps w:val="false"/>
          <w:smallCaps w:val="false"/>
          <w:color w:val="222222"/>
          <w:spacing w:val="0"/>
          <w:sz w:val="21"/>
          <w:u w:val="none"/>
        </w:rPr>
        <w:t xml:space="preserve">The main text of an Article should begin with an introduction (without heading) of referenced text that expands on the background of the work (some overlap with the abstract is acceptable), followed by sections headed Results, Discussion (if appropriate) and Methods (if appropriate). </w:t>
      </w:r>
    </w:p>
    <w:p>
      <w:pPr>
        <w:pStyle w:val="Normal"/>
        <w:numPr>
          <w:ilvl w:val="0"/>
          <w:numId w:val="2"/>
        </w:numPr>
        <w:rPr/>
      </w:pPr>
      <w:r>
        <w:rPr>
          <w:rFonts w:ascii="Helvetica Neue;Helvetica;Roboto;Arial;sans-serif" w:hAnsi="Helvetica Neue;Helvetica;Roboto;Arial;sans-serif"/>
          <w:b w:val="false"/>
          <w:bCs w:val="false"/>
          <w:i w:val="false"/>
          <w:caps w:val="false"/>
          <w:smallCaps w:val="false"/>
          <w:color w:val="222222"/>
          <w:spacing w:val="0"/>
          <w:sz w:val="21"/>
          <w:u w:val="none"/>
        </w:rPr>
        <w:t xml:space="preserve">Depending on the word count, Articles may have up to 10 display items (figures and/or tables). </w:t>
      </w:r>
    </w:p>
    <w:p>
      <w:pPr>
        <w:pStyle w:val="Normal"/>
        <w:rPr>
          <w:b/>
          <w:b/>
          <w:bCs/>
          <w:u w:val="single"/>
        </w:rPr>
      </w:pPr>
      <w:r>
        <w:rPr>
          <w:b/>
          <w:bCs/>
          <w:u w:val="single"/>
        </w:rPr>
      </w:r>
    </w:p>
    <w:p>
      <w:pPr>
        <w:pStyle w:val="Normal"/>
        <w:rPr/>
      </w:pPr>
      <w:r>
        <w:rPr>
          <w:b/>
          <w:bCs/>
          <w:u w:val="single"/>
        </w:rPr>
        <w:t>Physical Review Letters</w:t>
      </w:r>
    </w:p>
    <w:p>
      <w:pPr>
        <w:pStyle w:val="Normal"/>
        <w:rPr/>
      </w:pPr>
      <w:hyperlink r:id="rId3">
        <w:r>
          <w:rPr>
            <w:rStyle w:val="InternetLink"/>
            <w:b w:val="false"/>
            <w:bCs w:val="false"/>
            <w:u w:val="none"/>
          </w:rPr>
          <w:t>http://journals.aps.org/prl/authors/editorial-policies-practices</w:t>
        </w:r>
      </w:hyperlink>
    </w:p>
    <w:p>
      <w:pPr>
        <w:pStyle w:val="Normal"/>
        <w:rPr>
          <w:rFonts w:ascii="Helvetica Neue;Helvetica;Roboto;Arial;sans-serif" w:hAnsi="Helvetica Neue;Helvetica;Roboto;Arial;sans-serif"/>
          <w:b w:val="false"/>
          <w:b w:val="false"/>
          <w:bCs w:val="false"/>
          <w:i w:val="false"/>
          <w:i w:val="false"/>
          <w:caps w:val="false"/>
          <w:smallCaps w:val="false"/>
          <w:color w:val="222222"/>
          <w:spacing w:val="0"/>
          <w:sz w:val="21"/>
          <w:u w:val="none"/>
        </w:rPr>
      </w:pPr>
      <w:r>
        <w:rPr>
          <w:rFonts w:ascii="Helvetica Neue;Helvetica;Roboto;Arial;sans-serif" w:hAnsi="Helvetica Neue;Helvetica;Roboto;Arial;sans-serif"/>
          <w:b w:val="false"/>
          <w:bCs w:val="false"/>
          <w:i w:val="false"/>
          <w:caps w:val="false"/>
          <w:smallCaps w:val="false"/>
          <w:color w:val="222222"/>
          <w:spacing w:val="0"/>
          <w:sz w:val="21"/>
          <w:u w:val="none"/>
        </w:rPr>
      </w:r>
    </w:p>
    <w:p>
      <w:pPr>
        <w:pStyle w:val="Normal"/>
        <w:numPr>
          <w:ilvl w:val="0"/>
          <w:numId w:val="1"/>
        </w:numPr>
        <w:rPr/>
      </w:pPr>
      <w:r>
        <w:rPr>
          <w:rFonts w:ascii="Helvetica Neue;Helvetica;Roboto;Arial;sans-serif" w:hAnsi="Helvetica Neue;Helvetica;Roboto;Arial;sans-serif"/>
          <w:b w:val="false"/>
          <w:bCs w:val="false"/>
          <w:i w:val="false"/>
          <w:caps w:val="false"/>
          <w:smallCaps w:val="false"/>
          <w:color w:val="222222"/>
          <w:spacing w:val="0"/>
          <w:sz w:val="21"/>
          <w:u w:val="none"/>
        </w:rPr>
        <w:t>The journal aims to provide its diverse readership with coverage of major advances in all aspects of physics and of developments with significant consequences across subdisciplines.</w:t>
      </w:r>
    </w:p>
    <w:p>
      <w:pPr>
        <w:pStyle w:val="Normal"/>
        <w:numPr>
          <w:ilvl w:val="0"/>
          <w:numId w:val="1"/>
        </w:numPr>
        <w:rPr/>
      </w:pPr>
      <w:r>
        <w:rPr>
          <w:rFonts w:ascii="Helvetica Neue;Helvetica;Roboto;Arial;sans-serif" w:hAnsi="Helvetica Neue;Helvetica;Roboto;Arial;sans-serif"/>
          <w:b w:val="false"/>
          <w:bCs w:val="false"/>
          <w:i w:val="false"/>
          <w:caps w:val="false"/>
          <w:smallCaps w:val="false"/>
          <w:color w:val="222222"/>
          <w:spacing w:val="0"/>
          <w:sz w:val="21"/>
          <w:u w:val="none"/>
        </w:rPr>
        <w:t>Letters should therefore be of broad interest.</w:t>
      </w:r>
    </w:p>
    <w:p>
      <w:pPr>
        <w:pStyle w:val="Normal"/>
        <w:numPr>
          <w:ilvl w:val="0"/>
          <w:numId w:val="1"/>
        </w:numPr>
        <w:rPr/>
      </w:pPr>
      <w:r>
        <w:rPr>
          <w:rFonts w:ascii="Helvetica Neue;Helvetica;Roboto;Arial;sans-serif" w:hAnsi="Helvetica Neue;Helvetica;Roboto;Arial;sans-serif"/>
          <w:b w:val="false"/>
          <w:bCs w:val="false"/>
          <w:i w:val="false"/>
          <w:caps w:val="false"/>
          <w:smallCaps w:val="false"/>
          <w:color w:val="222222"/>
          <w:spacing w:val="0"/>
          <w:sz w:val="21"/>
          <w:u w:val="none"/>
        </w:rPr>
        <w:t>Letters of not more than 3750 words (and figures contribute to the word limit).</w:t>
      </w:r>
    </w:p>
    <w:p>
      <w:pPr>
        <w:pStyle w:val="Normal"/>
        <w:numPr>
          <w:ilvl w:val="0"/>
          <w:numId w:val="1"/>
        </w:numPr>
        <w:rPr>
          <w:b/>
          <w:b/>
          <w:bCs/>
          <w:u w:val="single"/>
        </w:rPr>
      </w:pPr>
      <w:r>
        <w:rPr>
          <w:rFonts w:ascii="Helvetica Neue;Helvetica;Roboto;Arial;sans-serif" w:hAnsi="Helvetica Neue;Helvetica;Roboto;Arial;sans-serif"/>
          <w:b w:val="false"/>
          <w:bCs w:val="false"/>
          <w:i/>
          <w:caps w:val="false"/>
          <w:smallCaps w:val="false"/>
          <w:color w:val="222222"/>
          <w:spacing w:val="0"/>
          <w:sz w:val="21"/>
          <w:u w:val="none"/>
        </w:rPr>
        <w:t xml:space="preserve">Physical Review Letters </w:t>
      </w:r>
      <w:r>
        <w:rPr>
          <w:rFonts w:ascii="Helvetica Neue;Helvetica;Roboto;Arial;sans-serif" w:hAnsi="Helvetica Neue;Helvetica;Roboto;Arial;sans-serif"/>
          <w:b w:val="false"/>
          <w:bCs w:val="false"/>
          <w:i w:val="false"/>
          <w:caps w:val="false"/>
          <w:smallCaps w:val="false"/>
          <w:color w:val="222222"/>
          <w:spacing w:val="0"/>
          <w:sz w:val="21"/>
          <w:u w:val="none"/>
        </w:rPr>
        <w:t>publish new physics. Thus, prior publication of the same results will preclude consideration of a later Letter. In addition, the findings must not be a marginal extension of previously published work.</w:t>
      </w:r>
    </w:p>
    <w:p>
      <w:pPr>
        <w:pStyle w:val="Normal"/>
        <w:rPr>
          <w:rFonts w:ascii="Helvetica Neue;Helvetica;Roboto;Arial;sans-serif" w:hAnsi="Helvetica Neue;Helvetica;Roboto;Arial;sans-serif"/>
          <w:i w:val="false"/>
          <w:i w:val="false"/>
          <w:caps w:val="false"/>
          <w:smallCaps w:val="false"/>
          <w:color w:val="222222"/>
          <w:spacing w:val="0"/>
          <w:sz w:val="21"/>
        </w:rPr>
      </w:pPr>
      <w:r>
        <w:rPr>
          <w:rFonts w:ascii="Helvetica Neue;Helvetica;Roboto;Arial;sans-serif" w:hAnsi="Helvetica Neue;Helvetica;Roboto;Arial;sans-serif"/>
          <w:i w:val="false"/>
          <w:caps w:val="false"/>
          <w:smallCaps w:val="false"/>
          <w:color w:val="222222"/>
          <w:spacing w:val="0"/>
          <w:sz w:val="21"/>
        </w:rPr>
      </w:r>
    </w:p>
    <w:p>
      <w:pPr>
        <w:pStyle w:val="Normal"/>
        <w:rPr>
          <w:b/>
          <w:b/>
          <w:bCs/>
          <w:u w:val="single"/>
        </w:rPr>
      </w:pPr>
      <w:r>
        <w:rPr>
          <w:rFonts w:ascii="Helvetica Neue;Helvetica;Roboto;Arial;sans-serif" w:hAnsi="Helvetica Neue;Helvetica;Roboto;Arial;sans-serif"/>
          <w:b/>
          <w:bCs/>
          <w:i w:val="false"/>
          <w:caps w:val="false"/>
          <w:smallCaps w:val="false"/>
          <w:color w:val="222222"/>
          <w:spacing w:val="0"/>
          <w:sz w:val="21"/>
          <w:u w:val="single"/>
        </w:rPr>
        <w:t>Scientific Reports</w:t>
      </w:r>
    </w:p>
    <w:p>
      <w:pPr>
        <w:pStyle w:val="Normal"/>
        <w:rPr/>
      </w:pPr>
      <w:hyperlink r:id="rId4">
        <w:r>
          <w:rPr>
            <w:rStyle w:val="InternetLink"/>
            <w:rFonts w:eastAsia="Noto Sans CJK SC Regular" w:cs="FreeSans"/>
            <w:b w:val="false"/>
            <w:bCs w:val="false"/>
            <w:i w:val="false"/>
            <w:caps w:val="false"/>
            <w:smallCaps w:val="false"/>
            <w:spacing w:val="0"/>
            <w:sz w:val="24"/>
            <w:szCs w:val="24"/>
            <w:u w:val="none"/>
          </w:rPr>
          <w:t>http://www.nature.com/srep/publish/guidelines</w:t>
        </w:r>
      </w:hyperlink>
    </w:p>
    <w:p>
      <w:pPr>
        <w:pStyle w:val="Normal"/>
        <w:numPr>
          <w:ilvl w:val="0"/>
          <w:numId w:val="3"/>
        </w:numPr>
        <w:rPr>
          <w:rFonts w:ascii="Lora;Palatino;Times;Times New Roman;serif" w:hAnsi="Lora;Palatino;Times;Times New Roman;serif"/>
          <w:b/>
          <w:b/>
          <w:bCs/>
          <w:i w:val="false"/>
          <w:i w:val="false"/>
          <w:caps w:val="false"/>
          <w:smallCaps w:val="false"/>
          <w:color w:val="222222"/>
          <w:spacing w:val="0"/>
          <w:sz w:val="26"/>
          <w:u w:val="single"/>
        </w:rPr>
      </w:pPr>
      <w:r>
        <w:rPr>
          <w:rFonts w:ascii="Helvetica Neue;Helvetica;Roboto;Arial;sans-serif" w:hAnsi="Helvetica Neue;Helvetica;Roboto;Arial;sans-serif"/>
          <w:b w:val="false"/>
          <w:bCs w:val="false"/>
          <w:i w:val="false"/>
          <w:caps w:val="false"/>
          <w:smallCaps w:val="false"/>
          <w:color w:val="222222"/>
          <w:spacing w:val="0"/>
          <w:sz w:val="21"/>
          <w:u w:val="none"/>
        </w:rPr>
        <w:t>Scientific Reports publishes original research in all areas of the natural and clinical sciences. We believe that if your research is scientifically valid and technically sound then it deserves to be published and made accessible to the research community.</w:t>
      </w:r>
    </w:p>
    <w:p>
      <w:pPr>
        <w:pStyle w:val="Normal"/>
        <w:numPr>
          <w:ilvl w:val="0"/>
          <w:numId w:val="3"/>
        </w:numPr>
        <w:rPr>
          <w:rFonts w:ascii="Lora;Palatino;Times;Times New Roman;serif" w:hAnsi="Lora;Palatino;Times;Times New Roman;serif"/>
          <w:b/>
          <w:b/>
          <w:bCs/>
          <w:i w:val="false"/>
          <w:i w:val="false"/>
          <w:caps w:val="false"/>
          <w:smallCaps w:val="false"/>
          <w:color w:val="222222"/>
          <w:spacing w:val="0"/>
          <w:sz w:val="26"/>
          <w:u w:val="single"/>
        </w:rPr>
      </w:pPr>
      <w:r>
        <w:rPr>
          <w:rFonts w:ascii="Helvetica Neue;Helvetica;Roboto;Arial;sans-serif" w:hAnsi="Helvetica Neue;Helvetica;Roboto;Arial;sans-serif"/>
          <w:b w:val="false"/>
          <w:bCs w:val="false"/>
          <w:i w:val="false"/>
          <w:caps w:val="false"/>
          <w:smallCaps w:val="false"/>
          <w:color w:val="222222"/>
          <w:spacing w:val="0"/>
          <w:sz w:val="21"/>
          <w:u w:val="none"/>
        </w:rPr>
        <w:t>Articles should ideally be no more than 11 typeset pages in length.</w:t>
      </w:r>
    </w:p>
    <w:p>
      <w:pPr>
        <w:pStyle w:val="Normal"/>
        <w:numPr>
          <w:ilvl w:val="0"/>
          <w:numId w:val="3"/>
        </w:numPr>
        <w:rPr>
          <w:rFonts w:ascii="Helvetica Neue;Helvetica;Roboto;Arial;sans-serif" w:hAnsi="Helvetica Neue;Helvetica;Roboto;Arial;sans-serif" w:eastAsia="Noto Sans CJK SC Regular" w:cs="FreeSans"/>
          <w:b w:val="false"/>
          <w:b w:val="false"/>
          <w:bCs w:val="false"/>
          <w:i w:val="false"/>
          <w:i w:val="false"/>
          <w:caps w:val="false"/>
          <w:smallCaps w:val="false"/>
          <w:color w:val="222222"/>
          <w:spacing w:val="0"/>
          <w:sz w:val="21"/>
          <w:szCs w:val="24"/>
          <w:u w:val="none"/>
          <w:lang w:val="en-GB" w:eastAsia="zh-CN" w:bidi="hi-IN"/>
        </w:rPr>
      </w:pPr>
      <w:r>
        <w:rPr>
          <w:rFonts w:eastAsia="Noto Sans CJK SC Regular" w:cs="FreeSans" w:ascii="Helvetica Neue;Helvetica;Roboto;Arial;sans-serif" w:hAnsi="Helvetica Neue;Helvetica;Roboto;Arial;sans-serif"/>
          <w:b w:val="false"/>
          <w:bCs w:val="false"/>
          <w:i w:val="false"/>
          <w:caps w:val="false"/>
          <w:smallCaps w:val="false"/>
          <w:color w:val="222222"/>
          <w:spacing w:val="0"/>
          <w:sz w:val="21"/>
          <w:szCs w:val="24"/>
          <w:u w:val="none"/>
          <w:lang w:val="en-GB" w:eastAsia="zh-CN" w:bidi="hi-IN"/>
        </w:rPr>
        <w:t>the main text  should be no more than 4,500 words</w:t>
      </w:r>
    </w:p>
    <w:p>
      <w:pPr>
        <w:pStyle w:val="Normal"/>
        <w:numPr>
          <w:ilvl w:val="0"/>
          <w:numId w:val="3"/>
        </w:numPr>
        <w:rPr>
          <w:rFonts w:ascii="Helvetica Neue;Helvetica;Roboto;Arial;sans-serif" w:hAnsi="Helvetica Neue;Helvetica;Roboto;Arial;sans-serif" w:eastAsia="Noto Sans CJK SC Regular" w:cs="FreeSans"/>
          <w:b w:val="false"/>
          <w:b w:val="false"/>
          <w:bCs w:val="false"/>
          <w:i w:val="false"/>
          <w:i w:val="false"/>
          <w:caps w:val="false"/>
          <w:smallCaps w:val="false"/>
          <w:color w:val="222222"/>
          <w:spacing w:val="0"/>
          <w:sz w:val="21"/>
          <w:szCs w:val="24"/>
          <w:u w:val="none"/>
          <w:lang w:val="en-GB" w:eastAsia="zh-CN" w:bidi="hi-IN"/>
        </w:rPr>
      </w:pPr>
      <w:r>
        <w:rPr>
          <w:rFonts w:eastAsia="Noto Sans CJK SC Regular" w:cs="FreeSans" w:ascii="Helvetica Neue;Helvetica;Roboto;Arial;sans-serif" w:hAnsi="Helvetica Neue;Helvetica;Roboto;Arial;sans-serif"/>
          <w:b w:val="false"/>
          <w:bCs w:val="false"/>
          <w:i w:val="false"/>
          <w:caps w:val="false"/>
          <w:smallCaps w:val="false"/>
          <w:color w:val="222222"/>
          <w:spacing w:val="0"/>
          <w:sz w:val="21"/>
          <w:szCs w:val="24"/>
          <w:u w:val="none"/>
          <w:lang w:val="en-GB" w:eastAsia="zh-CN" w:bidi="hi-IN"/>
        </w:rPr>
        <w:t>For the main body of the text, there are no explicit requirements for section organization (but same format as Nature Communications recommended).</w:t>
      </w:r>
    </w:p>
    <w:p>
      <w:pPr>
        <w:pStyle w:val="Normal"/>
        <w:numPr>
          <w:ilvl w:val="0"/>
          <w:numId w:val="3"/>
        </w:numPr>
        <w:rPr>
          <w:rFonts w:ascii="Helvetica Neue;Helvetica;Roboto;Arial;sans-serif" w:hAnsi="Helvetica Neue;Helvetica;Roboto;Arial;sans-serif" w:eastAsia="Noto Sans CJK SC Regular" w:cs="FreeSans"/>
          <w:b w:val="false"/>
          <w:b w:val="false"/>
          <w:bCs w:val="false"/>
          <w:i w:val="false"/>
          <w:i w:val="false"/>
          <w:caps w:val="false"/>
          <w:smallCaps w:val="false"/>
          <w:color w:val="222222"/>
          <w:spacing w:val="0"/>
          <w:sz w:val="21"/>
          <w:szCs w:val="24"/>
          <w:u w:val="none"/>
          <w:lang w:val="en-GB" w:eastAsia="zh-CN" w:bidi="hi-IN"/>
        </w:rPr>
      </w:pPr>
      <w:r>
        <w:rPr>
          <w:rFonts w:eastAsia="Noto Sans CJK SC Regular" w:cs="FreeSans" w:ascii="Helvetica Neue;Helvetica;Roboto;Arial;sans-serif" w:hAnsi="Helvetica Neue;Helvetica;Roboto;Arial;sans-serif"/>
          <w:b w:val="false"/>
          <w:bCs w:val="false"/>
          <w:i w:val="false"/>
          <w:caps w:val="false"/>
          <w:smallCaps w:val="false"/>
          <w:color w:val="222222"/>
          <w:spacing w:val="0"/>
          <w:sz w:val="21"/>
          <w:szCs w:val="24"/>
          <w:u w:val="none"/>
          <w:lang w:val="en-GB" w:eastAsia="zh-CN" w:bidi="hi-IN"/>
        </w:rPr>
        <w:t>We suggest that Articles contain no more than 8 display items (figures and/or tables).</w:t>
      </w:r>
    </w:p>
    <w:p>
      <w:pPr>
        <w:pStyle w:val="Normal"/>
        <w:rPr>
          <w:rFonts w:ascii="Helvetica Neue;Helvetica;Roboto;Arial;sans-serif" w:hAnsi="Helvetica Neue;Helvetica;Roboto;Arial;sans-serif" w:eastAsia="Noto Sans CJK SC Regular" w:cs="FreeSans"/>
          <w:b w:val="false"/>
          <w:b w:val="false"/>
          <w:bCs w:val="false"/>
          <w:i w:val="false"/>
          <w:i w:val="false"/>
          <w:caps w:val="false"/>
          <w:smallCaps w:val="false"/>
          <w:color w:val="222222"/>
          <w:spacing w:val="0"/>
          <w:sz w:val="21"/>
          <w:szCs w:val="24"/>
          <w:u w:val="none"/>
          <w:lang w:val="en-GB" w:eastAsia="zh-CN" w:bidi="hi-IN"/>
        </w:rPr>
      </w:pPr>
      <w:r>
        <w:rPr>
          <w:rFonts w:eastAsia="Noto Sans CJK SC Regular" w:cs="FreeSans" w:ascii="Helvetica Neue;Helvetica;Roboto;Arial;sans-serif" w:hAnsi="Helvetica Neue;Helvetica;Roboto;Arial;sans-serif"/>
          <w:b w:val="false"/>
          <w:bCs w:val="false"/>
          <w:i w:val="false"/>
          <w:caps w:val="false"/>
          <w:smallCaps w:val="false"/>
          <w:color w:val="222222"/>
          <w:spacing w:val="0"/>
          <w:sz w:val="21"/>
          <w:szCs w:val="24"/>
          <w:u w:val="none"/>
          <w:lang w:val="en-GB" w:eastAsia="zh-CN" w:bidi="hi-IN"/>
        </w:rPr>
      </w:r>
    </w:p>
    <w:p>
      <w:pPr>
        <w:pStyle w:val="Normal"/>
        <w:rPr>
          <w:rFonts w:ascii="Helvetica Neue;Helvetica;Roboto;Arial;sans-serif" w:hAnsi="Helvetica Neue;Helvetica;Roboto;Arial;sans-serif" w:eastAsia="Noto Sans CJK SC Regular" w:cs="FreeSans"/>
          <w:b/>
          <w:b/>
          <w:bCs/>
          <w:i w:val="false"/>
          <w:i w:val="false"/>
          <w:caps w:val="false"/>
          <w:smallCaps w:val="false"/>
          <w:color w:val="222222"/>
          <w:spacing w:val="0"/>
          <w:sz w:val="21"/>
          <w:szCs w:val="24"/>
          <w:u w:val="single"/>
          <w:lang w:val="en-GB" w:eastAsia="zh-CN" w:bidi="hi-IN"/>
        </w:rPr>
      </w:pPr>
      <w:r>
        <w:rPr>
          <w:rFonts w:eastAsia="Noto Sans CJK SC Regular" w:cs="FreeSans" w:ascii="Helvetica Neue;Helvetica;Roboto;Arial;sans-serif" w:hAnsi="Helvetica Neue;Helvetica;Roboto;Arial;sans-serif"/>
          <w:b/>
          <w:bCs/>
          <w:i w:val="false"/>
          <w:caps w:val="false"/>
          <w:smallCaps w:val="false"/>
          <w:color w:val="222222"/>
          <w:spacing w:val="0"/>
          <w:sz w:val="21"/>
          <w:szCs w:val="24"/>
          <w:u w:val="single"/>
          <w:lang w:val="en-GB" w:eastAsia="zh-CN" w:bidi="hi-IN"/>
        </w:rPr>
        <w:t>Physical Review Accelerators and Beams</w:t>
      </w:r>
    </w:p>
    <w:p>
      <w:pPr>
        <w:pStyle w:val="Normal"/>
        <w:rPr/>
      </w:pPr>
      <w:hyperlink r:id="rId5">
        <w:r>
          <w:rPr>
            <w:rStyle w:val="InternetLink"/>
            <w:rFonts w:eastAsia="Noto Sans CJK SC Regular" w:cs="FreeSans"/>
            <w:b w:val="false"/>
            <w:bCs w:val="false"/>
            <w:i w:val="false"/>
            <w:caps w:val="false"/>
            <w:smallCaps w:val="false"/>
            <w:spacing w:val="0"/>
            <w:sz w:val="24"/>
            <w:szCs w:val="24"/>
            <w:u w:val="none"/>
          </w:rPr>
          <w:t>http://journals.aps.org/prab/info/infoab.html</w:t>
        </w:r>
      </w:hyperlink>
    </w:p>
    <w:p>
      <w:pPr>
        <w:pStyle w:val="Normal"/>
        <w:numPr>
          <w:ilvl w:val="0"/>
          <w:numId w:val="4"/>
        </w:numPr>
        <w:rPr>
          <w:rFonts w:ascii="Helvetica Neue;Helvetica;Roboto;Arial;sans-serif" w:hAnsi="Helvetica Neue;Helvetica;Roboto;Arial;sans-serif" w:eastAsia="Noto Sans CJK SC Regular" w:cs="FreeSans"/>
          <w:b/>
          <w:b/>
          <w:bCs/>
          <w:i w:val="false"/>
          <w:i w:val="false"/>
          <w:caps w:val="false"/>
          <w:smallCaps w:val="false"/>
          <w:color w:val="222222"/>
          <w:spacing w:val="0"/>
          <w:sz w:val="21"/>
          <w:szCs w:val="24"/>
          <w:u w:val="single"/>
          <w:lang w:val="en-GB" w:eastAsia="zh-CN" w:bidi="hi-IN"/>
        </w:rPr>
      </w:pPr>
      <w:r>
        <w:rPr>
          <w:rFonts w:eastAsia="Noto Sans CJK SC Regular" w:cs="FreeSans" w:ascii="Helvetica Neue;Helvetica;Roboto;Arial;sans-serif" w:hAnsi="Helvetica Neue;Helvetica;Roboto;Arial;sans-serif"/>
          <w:b w:val="false"/>
          <w:bCs w:val="false"/>
          <w:i w:val="false"/>
          <w:caps w:val="false"/>
          <w:smallCaps w:val="false"/>
          <w:color w:val="222222"/>
          <w:spacing w:val="0"/>
          <w:sz w:val="21"/>
          <w:szCs w:val="24"/>
          <w:u w:val="none"/>
          <w:lang w:val="en-GB" w:eastAsia="zh-CN" w:bidi="hi-IN"/>
        </w:rPr>
        <w:t>aims to publish papers that contain advances in the science and technology of accelerators and beams by presenting important and original technical advances or reviewing active areas of research. </w:t>
      </w:r>
    </w:p>
    <w:p>
      <w:pPr>
        <w:pStyle w:val="Normal"/>
        <w:numPr>
          <w:ilvl w:val="0"/>
          <w:numId w:val="4"/>
        </w:numPr>
        <w:rPr>
          <w:rFonts w:ascii="Helvetica Neue;Helvetica;Roboto;Arial;sans-serif" w:hAnsi="Helvetica Neue;Helvetica;Roboto;Arial;sans-serif" w:eastAsia="Noto Sans CJK SC Regular" w:cs="FreeSans"/>
          <w:b/>
          <w:b/>
          <w:bCs/>
          <w:i w:val="false"/>
          <w:i w:val="false"/>
          <w:caps w:val="false"/>
          <w:smallCaps w:val="false"/>
          <w:color w:val="222222"/>
          <w:spacing w:val="0"/>
          <w:sz w:val="21"/>
          <w:szCs w:val="24"/>
          <w:u w:val="single"/>
          <w:lang w:val="en-GB" w:eastAsia="zh-CN" w:bidi="hi-IN"/>
        </w:rPr>
      </w:pPr>
      <w:r>
        <w:rPr>
          <w:rFonts w:eastAsia="Noto Sans CJK SC Regular" w:cs="FreeSans" w:ascii="Helvetica Neue;Helvetica;Roboto;Arial;sans-serif" w:hAnsi="Helvetica Neue;Helvetica;Roboto;Arial;sans-serif"/>
          <w:b w:val="false"/>
          <w:bCs w:val="false"/>
          <w:i w:val="false"/>
          <w:caps w:val="false"/>
          <w:smallCaps w:val="false"/>
          <w:color w:val="222222"/>
          <w:spacing w:val="0"/>
          <w:sz w:val="21"/>
          <w:szCs w:val="24"/>
          <w:u w:val="none"/>
          <w:lang w:val="en-GB" w:eastAsia="zh-CN" w:bidi="hi-IN"/>
        </w:rPr>
        <w:t>Papers that describe proposed experiments fall into a special category. For such papers to be acceptable, the experiments must be demonstrated to be novel and feasible. It is the authors' responsibility to show that their proposal is likely to stimulate research that might not otherwise be undertaken.</w:t>
      </w:r>
    </w:p>
    <w:p>
      <w:pPr>
        <w:pStyle w:val="Normal"/>
        <w:numPr>
          <w:ilvl w:val="0"/>
          <w:numId w:val="4"/>
        </w:numPr>
        <w:rPr>
          <w:rFonts w:ascii="Helvetica Neue;Helvetica;Roboto;Arial;sans-serif" w:hAnsi="Helvetica Neue;Helvetica;Roboto;Arial;sans-serif" w:eastAsia="Noto Sans CJK SC Regular" w:cs="FreeSans"/>
          <w:b/>
          <w:b/>
          <w:bCs/>
          <w:i w:val="false"/>
          <w:i w:val="false"/>
          <w:caps w:val="false"/>
          <w:smallCaps w:val="false"/>
          <w:color w:val="222222"/>
          <w:spacing w:val="0"/>
          <w:sz w:val="21"/>
          <w:szCs w:val="24"/>
          <w:u w:val="single"/>
          <w:lang w:val="en-GB" w:eastAsia="zh-CN" w:bidi="hi-IN"/>
        </w:rPr>
      </w:pPr>
      <w:r>
        <w:rPr>
          <w:rFonts w:eastAsia="Noto Sans CJK SC Regular" w:cs="FreeSans" w:ascii="Helvetica Neue;Helvetica;Roboto;Arial;sans-serif" w:hAnsi="Helvetica Neue;Helvetica;Roboto;Arial;sans-serif"/>
          <w:b w:val="false"/>
          <w:bCs w:val="false"/>
          <w:i w:val="false"/>
          <w:caps w:val="false"/>
          <w:smallCaps w:val="false"/>
          <w:color w:val="222222"/>
          <w:spacing w:val="0"/>
          <w:sz w:val="21"/>
          <w:szCs w:val="24"/>
          <w:u w:val="none"/>
          <w:lang w:val="en-GB" w:eastAsia="zh-CN" w:bidi="hi-IN"/>
        </w:rPr>
        <w:t xml:space="preserve">Material previously published in an abbreviated form (in a Letters journal, as a Rapid Communication, or in a conference proceedings) may provide a useful basis for a more detailed article in the Physical Review. Such an article should present considerably more information and lead to a substantially improved understanding of the subject. Reproduction of figures, tables, and text material that have been published previously should be kept to a minimum and must be properly referenced. </w:t>
      </w:r>
    </w:p>
    <w:p>
      <w:pPr>
        <w:pStyle w:val="Normal"/>
        <w:numPr>
          <w:ilvl w:val="0"/>
          <w:numId w:val="4"/>
        </w:numPr>
        <w:rPr>
          <w:rFonts w:ascii="Helvetica Neue;Helvetica;Roboto;Arial;sans-serif" w:hAnsi="Helvetica Neue;Helvetica;Roboto;Arial;sans-serif" w:eastAsia="Noto Sans CJK SC Regular" w:cs="FreeSans"/>
          <w:b/>
          <w:b/>
          <w:bCs/>
          <w:i w:val="false"/>
          <w:i w:val="false"/>
          <w:caps w:val="false"/>
          <w:smallCaps w:val="false"/>
          <w:color w:val="222222"/>
          <w:spacing w:val="0"/>
          <w:sz w:val="21"/>
          <w:szCs w:val="24"/>
          <w:u w:val="single"/>
          <w:lang w:val="en-GB" w:eastAsia="zh-CN" w:bidi="hi-IN"/>
        </w:rPr>
      </w:pPr>
      <w:r>
        <w:rPr>
          <w:rFonts w:eastAsia="Noto Sans CJK SC Regular" w:cs="FreeSans" w:ascii="Helvetica Neue;Helvetica;Roboto;Arial;sans-serif" w:hAnsi="Helvetica Neue;Helvetica;Roboto;Arial;sans-serif"/>
          <w:b w:val="false"/>
          <w:bCs w:val="false"/>
          <w:i w:val="false"/>
          <w:caps w:val="false"/>
          <w:smallCaps w:val="false"/>
          <w:color w:val="222222"/>
          <w:spacing w:val="0"/>
          <w:sz w:val="21"/>
          <w:szCs w:val="24"/>
          <w:u w:val="none"/>
          <w:lang w:val="en-GB" w:eastAsia="zh-CN" w:bidi="hi-IN"/>
        </w:rPr>
        <w:t xml:space="preserve">The appropriate length of an article depends on the information presented, and there is no length limit. </w:t>
      </w:r>
    </w:p>
    <w:p>
      <w:pPr>
        <w:pStyle w:val="Normal"/>
        <w:rPr>
          <w:b w:val="false"/>
          <w:b w:val="false"/>
          <w:bCs w:val="false"/>
          <w:u w:val="none"/>
        </w:rPr>
      </w:pPr>
      <w:r>
        <w:rPr>
          <w:b w:val="false"/>
          <w:bCs w:val="false"/>
          <w:u w:val="none"/>
        </w:rPr>
      </w:r>
    </w:p>
    <w:p>
      <w:pPr>
        <w:pStyle w:val="Normal"/>
        <w:rPr>
          <w:rFonts w:ascii="Helvetica Neue;Helvetica;Roboto;Arial;sans-serif" w:hAnsi="Helvetica Neue;Helvetica;Roboto;Arial;sans-serif" w:eastAsia="Noto Sans CJK SC Regular" w:cs="FreeSans"/>
          <w:b/>
          <w:b/>
          <w:bCs/>
          <w:i w:val="false"/>
          <w:i w:val="false"/>
          <w:caps w:val="false"/>
          <w:smallCaps w:val="false"/>
          <w:color w:val="222222"/>
          <w:spacing w:val="0"/>
          <w:sz w:val="21"/>
          <w:szCs w:val="24"/>
          <w:u w:val="single"/>
          <w:lang w:val="en-GB" w:eastAsia="zh-CN" w:bidi="hi-IN"/>
        </w:rPr>
      </w:pPr>
      <w:r>
        <w:rPr>
          <w:rFonts w:eastAsia="Noto Sans CJK SC Regular" w:cs="FreeSans" w:ascii="Helvetica Neue;Helvetica;Roboto;Arial;sans-serif" w:hAnsi="Helvetica Neue;Helvetica;Roboto;Arial;sans-serif"/>
          <w:b/>
          <w:bCs/>
          <w:i w:val="false"/>
          <w:caps w:val="false"/>
          <w:smallCaps w:val="false"/>
          <w:color w:val="222222"/>
          <w:spacing w:val="0"/>
          <w:sz w:val="21"/>
          <w:szCs w:val="24"/>
          <w:u w:val="single"/>
          <w:lang w:val="en-GB" w:eastAsia="zh-CN" w:bidi="hi-IN"/>
        </w:rPr>
        <w:t>Nuclear Instruments and Methods in Physics Research Section A</w:t>
      </w:r>
    </w:p>
    <w:p>
      <w:pPr>
        <w:pStyle w:val="Normal"/>
        <w:rPr/>
      </w:pPr>
      <w:hyperlink r:id="rId6">
        <w:r>
          <w:rPr>
            <w:rStyle w:val="InternetLink"/>
            <w:rFonts w:ascii="Helvetica Neue;Helvetica;Roboto;Arial;sans-serif" w:hAnsi="Helvetica Neue;Helvetica;Roboto;Arial;sans-serif"/>
            <w:b w:val="false"/>
            <w:bCs w:val="false"/>
            <w:i w:val="false"/>
            <w:caps w:val="false"/>
            <w:smallCaps w:val="false"/>
            <w:color w:val="222222"/>
            <w:spacing w:val="0"/>
            <w:sz w:val="21"/>
            <w:u w:val="none"/>
          </w:rPr>
          <w:t>https://www.journals.elsevier.com/nuclear-instruments-and-methods-in-physics-research-section-a-accelerators-spectrometers-detectors-and-associated-equipment</w:t>
        </w:r>
      </w:hyperlink>
    </w:p>
    <w:p>
      <w:pPr>
        <w:pStyle w:val="Normal"/>
        <w:numPr>
          <w:ilvl w:val="0"/>
          <w:numId w:val="5"/>
        </w:numPr>
        <w:rPr>
          <w:rFonts w:ascii="Helvetica Neue;Helvetica;Roboto;Arial;sans-serif" w:hAnsi="Helvetica Neue;Helvetica;Roboto;Arial;sans-serif"/>
          <w:b w:val="false"/>
          <w:b w:val="false"/>
          <w:bCs w:val="false"/>
          <w:i w:val="false"/>
          <w:i w:val="false"/>
          <w:caps w:val="false"/>
          <w:smallCaps w:val="false"/>
          <w:color w:val="222222"/>
          <w:spacing w:val="0"/>
          <w:sz w:val="21"/>
          <w:u w:val="none"/>
        </w:rPr>
      </w:pPr>
      <w:r>
        <w:rPr>
          <w:rFonts w:ascii="Helvetica Neue;Helvetica;Roboto;Arial;sans-serif" w:hAnsi="Helvetica Neue;Helvetica;Roboto;Arial;sans-serif"/>
          <w:b w:val="false"/>
          <w:bCs w:val="false"/>
          <w:i w:val="false"/>
          <w:caps w:val="false"/>
          <w:smallCaps w:val="false"/>
          <w:color w:val="222222"/>
          <w:spacing w:val="0"/>
          <w:sz w:val="21"/>
          <w:u w:val="none"/>
        </w:rPr>
        <w:t>Section A of Nuclear Instruments and Methods in Physics Research publishes papers on ... this includes the development of particle accelerators, ion sources, beam transport systems... It also includes all types of instrumentation…</w:t>
      </w:r>
    </w:p>
    <w:p>
      <w:pPr>
        <w:pStyle w:val="Normal"/>
        <w:numPr>
          <w:ilvl w:val="0"/>
          <w:numId w:val="5"/>
        </w:numPr>
        <w:rPr>
          <w:rFonts w:ascii="Helvetica Neue;Helvetica;Roboto;Arial;sans-serif" w:hAnsi="Helvetica Neue;Helvetica;Roboto;Arial;sans-serif"/>
          <w:b w:val="false"/>
          <w:b w:val="false"/>
          <w:bCs w:val="false"/>
          <w:i w:val="false"/>
          <w:i w:val="false"/>
          <w:caps w:val="false"/>
          <w:smallCaps w:val="false"/>
          <w:color w:val="222222"/>
          <w:spacing w:val="0"/>
          <w:sz w:val="21"/>
          <w:u w:val="none"/>
        </w:rPr>
      </w:pPr>
      <w:r>
        <w:rPr>
          <w:rFonts w:ascii="Helvetica Neue;Helvetica;Roboto;Arial;sans-serif" w:hAnsi="Helvetica Neue;Helvetica;Roboto;Arial;sans-serif"/>
          <w:b w:val="false"/>
          <w:bCs w:val="false"/>
          <w:i w:val="false"/>
          <w:caps w:val="false"/>
          <w:smallCaps w:val="false"/>
          <w:color w:val="222222"/>
          <w:spacing w:val="0"/>
          <w:sz w:val="21"/>
          <w:u w:val="none"/>
        </w:rPr>
        <w:t>unlimited number of pages and figures</w:t>
      </w:r>
    </w:p>
    <w:p>
      <w:pPr>
        <w:pStyle w:val="Normal"/>
        <w:rPr>
          <w:rFonts w:ascii="Helvetica Neue;Helvetica;Roboto;Arial;sans-serif" w:hAnsi="Helvetica Neue;Helvetica;Roboto;Arial;sans-serif"/>
          <w:b w:val="false"/>
          <w:b w:val="false"/>
          <w:bCs w:val="false"/>
          <w:i w:val="false"/>
          <w:i w:val="false"/>
          <w:caps w:val="false"/>
          <w:smallCaps w:val="false"/>
          <w:color w:val="222222"/>
          <w:spacing w:val="0"/>
          <w:sz w:val="21"/>
          <w:u w:val="none"/>
        </w:rPr>
      </w:pPr>
      <w:r>
        <w:rPr>
          <w:rFonts w:ascii="Helvetica Neue;Helvetica;Roboto;Arial;sans-serif" w:hAnsi="Helvetica Neue;Helvetica;Roboto;Arial;sans-serif"/>
          <w:b w:val="false"/>
          <w:bCs w:val="false"/>
          <w:i w:val="false"/>
          <w:caps w:val="false"/>
          <w:smallCaps w:val="false"/>
          <w:color w:val="222222"/>
          <w:spacing w:val="0"/>
          <w:sz w:val="21"/>
          <w:u w:val="none"/>
        </w:rPr>
      </w:r>
    </w:p>
    <w:p>
      <w:pPr>
        <w:pStyle w:val="Normal"/>
        <w:rPr>
          <w:rFonts w:ascii="Helvetica Neue;Helvetica;Roboto;Arial;sans-serif" w:hAnsi="Helvetica Neue;Helvetica;Roboto;Arial;sans-serif"/>
          <w:b/>
          <w:b/>
          <w:bCs/>
          <w:i w:val="false"/>
          <w:i w:val="false"/>
          <w:caps w:val="false"/>
          <w:smallCaps w:val="false"/>
          <w:color w:val="222222"/>
          <w:spacing w:val="0"/>
          <w:sz w:val="21"/>
          <w:u w:val="single"/>
        </w:rPr>
      </w:pPr>
      <w:r>
        <w:rPr>
          <w:rFonts w:ascii="Helvetica Neue;Helvetica;Roboto;Arial;sans-serif" w:hAnsi="Helvetica Neue;Helvetica;Roboto;Arial;sans-serif"/>
          <w:b/>
          <w:bCs/>
          <w:i w:val="false"/>
          <w:caps w:val="false"/>
          <w:smallCaps w:val="false"/>
          <w:color w:val="222222"/>
          <w:spacing w:val="0"/>
          <w:sz w:val="21"/>
          <w:u w:val="single"/>
        </w:rPr>
        <w:t>Impact factors:</w:t>
      </w:r>
    </w:p>
    <w:p>
      <w:pPr>
        <w:pStyle w:val="Normal"/>
        <w:rPr>
          <w:rFonts w:ascii="Helvetica Neue;Helvetica;Roboto;Arial;sans-serif" w:hAnsi="Helvetica Neue;Helvetica;Roboto;Arial;sans-serif"/>
          <w:b w:val="false"/>
          <w:b w:val="false"/>
          <w:bCs w:val="false"/>
          <w:i w:val="false"/>
          <w:i w:val="false"/>
          <w:caps w:val="false"/>
          <w:smallCaps w:val="false"/>
          <w:color w:val="222222"/>
          <w:spacing w:val="0"/>
          <w:sz w:val="21"/>
          <w:u w:val="none"/>
        </w:rPr>
      </w:pPr>
      <w:r>
        <w:rPr>
          <w:rFonts w:ascii="Helvetica Neue;Helvetica;Roboto;Arial;sans-serif" w:hAnsi="Helvetica Neue;Helvetica;Roboto;Arial;sans-serif"/>
          <w:b w:val="false"/>
          <w:bCs w:val="false"/>
          <w:i w:val="false"/>
          <w:caps w:val="false"/>
          <w:smallCaps w:val="false"/>
          <w:color w:val="222222"/>
          <w:spacing w:val="0"/>
          <w:sz w:val="21"/>
          <w:u w:val="none"/>
        </w:rPr>
        <w:t>Nature Communications: 11.329</w:t>
      </w:r>
    </w:p>
    <w:p>
      <w:pPr>
        <w:pStyle w:val="Normal"/>
        <w:rPr>
          <w:rFonts w:ascii="Helvetica Neue;Helvetica;Roboto;Arial;sans-serif" w:hAnsi="Helvetica Neue;Helvetica;Roboto;Arial;sans-serif"/>
          <w:b w:val="false"/>
          <w:b w:val="false"/>
          <w:bCs w:val="false"/>
          <w:i w:val="false"/>
          <w:i w:val="false"/>
          <w:caps w:val="false"/>
          <w:smallCaps w:val="false"/>
          <w:color w:val="222222"/>
          <w:spacing w:val="0"/>
          <w:sz w:val="21"/>
          <w:u w:val="none"/>
        </w:rPr>
      </w:pPr>
      <w:r>
        <w:rPr>
          <w:rFonts w:ascii="Helvetica Neue;Helvetica;Roboto;Arial;sans-serif" w:hAnsi="Helvetica Neue;Helvetica;Roboto;Arial;sans-serif"/>
          <w:b w:val="false"/>
          <w:bCs w:val="false"/>
          <w:i w:val="false"/>
          <w:caps w:val="false"/>
          <w:smallCaps w:val="false"/>
          <w:color w:val="222222"/>
          <w:spacing w:val="0"/>
          <w:sz w:val="21"/>
          <w:u w:val="none"/>
        </w:rPr>
        <w:t>PRL: 7.645</w:t>
      </w:r>
    </w:p>
    <w:p>
      <w:pPr>
        <w:pStyle w:val="Normal"/>
        <w:rPr>
          <w:rFonts w:ascii="Helvetica Neue;Helvetica;Roboto;Arial;sans-serif" w:hAnsi="Helvetica Neue;Helvetica;Roboto;Arial;sans-serif"/>
          <w:b w:val="false"/>
          <w:b w:val="false"/>
          <w:bCs w:val="false"/>
          <w:i w:val="false"/>
          <w:i w:val="false"/>
          <w:caps w:val="false"/>
          <w:smallCaps w:val="false"/>
          <w:color w:val="222222"/>
          <w:spacing w:val="0"/>
          <w:sz w:val="21"/>
          <w:u w:val="none"/>
        </w:rPr>
      </w:pPr>
      <w:r>
        <w:rPr>
          <w:rFonts w:ascii="Helvetica Neue;Helvetica;Roboto;Arial;sans-serif" w:hAnsi="Helvetica Neue;Helvetica;Roboto;Arial;sans-serif"/>
          <w:b w:val="false"/>
          <w:bCs w:val="false"/>
          <w:i w:val="false"/>
          <w:caps w:val="false"/>
          <w:smallCaps w:val="false"/>
          <w:color w:val="222222"/>
          <w:spacing w:val="0"/>
          <w:sz w:val="21"/>
          <w:u w:val="none"/>
        </w:rPr>
        <w:t>Scientific Reports: 5.228</w:t>
      </w:r>
    </w:p>
    <w:p>
      <w:pPr>
        <w:pStyle w:val="Normal"/>
        <w:rPr>
          <w:rFonts w:ascii="Helvetica Neue;Helvetica;Roboto;Arial;sans-serif" w:hAnsi="Helvetica Neue;Helvetica;Roboto;Arial;sans-serif"/>
          <w:b w:val="false"/>
          <w:b w:val="false"/>
          <w:bCs w:val="false"/>
          <w:i w:val="false"/>
          <w:i w:val="false"/>
          <w:caps w:val="false"/>
          <w:smallCaps w:val="false"/>
          <w:color w:val="222222"/>
          <w:spacing w:val="0"/>
          <w:sz w:val="21"/>
          <w:u w:val="none"/>
        </w:rPr>
      </w:pPr>
      <w:r>
        <w:rPr>
          <w:rFonts w:ascii="Helvetica Neue;Helvetica;Roboto;Arial;sans-serif" w:hAnsi="Helvetica Neue;Helvetica;Roboto;Arial;sans-serif"/>
          <w:b w:val="false"/>
          <w:bCs w:val="false"/>
          <w:i w:val="false"/>
          <w:caps w:val="false"/>
          <w:smallCaps w:val="false"/>
          <w:color w:val="222222"/>
          <w:spacing w:val="0"/>
          <w:sz w:val="21"/>
          <w:u w:val="none"/>
        </w:rPr>
        <w:t>PRAB: 1.500</w:t>
      </w:r>
    </w:p>
    <w:p>
      <w:pPr>
        <w:pStyle w:val="Normal"/>
        <w:rPr/>
      </w:pPr>
      <w:r>
        <w:rPr>
          <w:rFonts w:ascii="Helvetica Neue;Helvetica;Roboto;Arial;sans-serif" w:hAnsi="Helvetica Neue;Helvetica;Roboto;Arial;sans-serif"/>
          <w:b w:val="false"/>
          <w:bCs w:val="false"/>
          <w:i w:val="false"/>
          <w:caps w:val="false"/>
          <w:smallCaps w:val="false"/>
          <w:color w:val="222222"/>
          <w:spacing w:val="0"/>
          <w:sz w:val="21"/>
          <w:u w:val="none"/>
        </w:rPr>
        <w:t>NIM: 1.200</w:t>
      </w:r>
    </w:p>
    <w:p>
      <w:pPr>
        <w:pStyle w:val="Normal"/>
        <w:rPr>
          <w:rFonts w:ascii="Helvetica Neue;Helvetica;Roboto;Arial;sans-serif" w:hAnsi="Helvetica Neue;Helvetica;Roboto;Arial;sans-serif"/>
          <w:b w:val="false"/>
          <w:b w:val="false"/>
          <w:bCs w:val="false"/>
          <w:i w:val="false"/>
          <w:i w:val="false"/>
          <w:caps w:val="false"/>
          <w:smallCaps w:val="false"/>
          <w:color w:val="222222"/>
          <w:spacing w:val="0"/>
          <w:sz w:val="21"/>
          <w:u w:val="none"/>
        </w:rPr>
      </w:pPr>
      <w:r>
        <w:rPr>
          <w:rFonts w:ascii="Helvetica Neue;Helvetica;Roboto;Arial;sans-serif" w:hAnsi="Helvetica Neue;Helvetica;Roboto;Arial;sans-serif"/>
          <w:b w:val="false"/>
          <w:bCs w:val="false"/>
          <w:i w:val="false"/>
          <w:caps w:val="false"/>
          <w:smallCaps w:val="false"/>
          <w:color w:val="222222"/>
          <w:spacing w:val="0"/>
          <w:sz w:val="21"/>
          <w:u w:val="none"/>
        </w:rPr>
      </w:r>
    </w:p>
    <w:p>
      <w:pPr>
        <w:pStyle w:val="Normal"/>
        <w:rPr>
          <w:b/>
          <w:b/>
          <w:bCs/>
          <w:u w:val="single"/>
        </w:rPr>
      </w:pPr>
      <w:r>
        <w:rPr>
          <w:rFonts w:ascii="Helvetica Neue;Helvetica;Roboto;Arial;sans-serif" w:hAnsi="Helvetica Neue;Helvetica;Roboto;Arial;sans-serif"/>
          <w:b/>
          <w:bCs/>
          <w:i w:val="false"/>
          <w:caps w:val="false"/>
          <w:smallCaps w:val="false"/>
          <w:color w:val="222222"/>
          <w:spacing w:val="0"/>
          <w:sz w:val="21"/>
          <w:u w:val="single"/>
        </w:rPr>
        <w:t>CLIC in title/abstract papers:</w:t>
      </w:r>
    </w:p>
    <w:p>
      <w:pPr>
        <w:pStyle w:val="Normal"/>
        <w:rPr/>
      </w:pPr>
      <w:r>
        <w:rPr>
          <w:rFonts w:ascii="Helvetica Neue;Helvetica;Roboto;Arial;sans-serif" w:hAnsi="Helvetica Neue;Helvetica;Roboto;Arial;sans-serif"/>
          <w:b w:val="false"/>
          <w:bCs w:val="false"/>
          <w:i w:val="false"/>
          <w:caps w:val="false"/>
          <w:smallCaps w:val="false"/>
          <w:color w:val="222222"/>
          <w:spacing w:val="0"/>
          <w:sz w:val="21"/>
          <w:u w:val="none"/>
        </w:rPr>
        <w:t>Nature Communications: 0</w:t>
      </w:r>
    </w:p>
    <w:p>
      <w:pPr>
        <w:pStyle w:val="Normal"/>
        <w:rPr/>
      </w:pPr>
      <w:r>
        <w:rPr>
          <w:rFonts w:ascii="Helvetica Neue;Helvetica;Roboto;Arial;sans-serif" w:hAnsi="Helvetica Neue;Helvetica;Roboto;Arial;sans-serif"/>
          <w:b w:val="false"/>
          <w:bCs w:val="false"/>
          <w:i w:val="false"/>
          <w:caps w:val="false"/>
          <w:smallCaps w:val="false"/>
          <w:color w:val="222222"/>
          <w:spacing w:val="0"/>
          <w:sz w:val="21"/>
          <w:u w:val="none"/>
        </w:rPr>
        <w:t>PRL: 1 (http://journals.aps.org/prl/abstract/10.1103/PhysRevLett.84.658)</w:t>
      </w:r>
    </w:p>
    <w:p>
      <w:pPr>
        <w:pStyle w:val="Normal"/>
        <w:rPr/>
      </w:pPr>
      <w:r>
        <w:rPr>
          <w:rFonts w:ascii="Helvetica Neue;Helvetica;Roboto;Arial;sans-serif" w:hAnsi="Helvetica Neue;Helvetica;Roboto;Arial;sans-serif"/>
          <w:b w:val="false"/>
          <w:bCs w:val="false"/>
          <w:i w:val="false"/>
          <w:caps w:val="false"/>
          <w:smallCaps w:val="false"/>
          <w:color w:val="222222"/>
          <w:spacing w:val="0"/>
          <w:sz w:val="21"/>
          <w:u w:val="none"/>
        </w:rPr>
        <w:t>Scientific Reports: 0</w:t>
      </w:r>
    </w:p>
    <w:p>
      <w:pPr>
        <w:pStyle w:val="Normal"/>
        <w:rPr/>
      </w:pPr>
      <w:r>
        <w:rPr>
          <w:rFonts w:ascii="Helvetica Neue;Helvetica;Roboto;Arial;sans-serif" w:hAnsi="Helvetica Neue;Helvetica;Roboto;Arial;sans-serif"/>
          <w:b w:val="false"/>
          <w:bCs w:val="false"/>
          <w:i w:val="false"/>
          <w:caps w:val="false"/>
          <w:smallCaps w:val="false"/>
          <w:color w:val="222222"/>
          <w:spacing w:val="0"/>
          <w:sz w:val="21"/>
          <w:u w:val="none"/>
        </w:rPr>
        <w:t>PRAB: 44</w:t>
      </w:r>
    </w:p>
    <w:p>
      <w:pPr>
        <w:pStyle w:val="Normal"/>
        <w:rPr>
          <w:b/>
          <w:b/>
          <w:bCs/>
          <w:u w:val="single"/>
        </w:rPr>
      </w:pPr>
      <w:r>
        <w:rPr>
          <w:rFonts w:ascii="Helvetica Neue;Helvetica;Roboto;Arial;sans-serif" w:hAnsi="Helvetica Neue;Helvetica;Roboto;Arial;sans-serif"/>
          <w:b w:val="false"/>
          <w:bCs w:val="false"/>
          <w:i w:val="false"/>
          <w:caps w:val="false"/>
          <w:smallCaps w:val="false"/>
          <w:color w:val="222222"/>
          <w:spacing w:val="0"/>
          <w:sz w:val="21"/>
          <w:u w:val="none"/>
        </w:rPr>
        <w:t>NIM: 66</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Helvetica Neue">
    <w:altName w:val="Helvetica"/>
    <w:charset w:val="01"/>
    <w:family w:val="roman"/>
    <w:pitch w:val="variable"/>
  </w:font>
  <w:font w:name="Liberation Sans">
    <w:altName w:val="Arial"/>
    <w:charset w:val="01"/>
    <w:family w:val="roman"/>
    <w:pitch w:val="variable"/>
  </w:font>
  <w:font w:name="Lora">
    <w:altName w:val="Palati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1"/>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Helvetica Neue;Helvetica;Roboto;Arial;sans-serif" w:hAnsi="Helvetica Neue;Helvetica;Roboto;Arial;sans-serif" w:cs="Symbol"/>
      <w:b w:val="false"/>
      <w:sz w:val="21"/>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ascii="Helvetica Neue;Helvetica;Roboto;Arial;sans-serif" w:hAnsi="Helvetica Neue;Helvetica;Roboto;Arial;sans-serif" w:cs="OpenSymbol"/>
      <w:b w:val="false"/>
      <w:sz w:val="21"/>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b/>
      <w:sz w:val="21"/>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ascii="Helvetica Neue;Helvetica;Roboto;Arial;sans-serif" w:hAnsi="Helvetica Neue;Helvetica;Roboto;Arial;sans-serif" w:cs="OpenSymbol"/>
      <w:b w:val="false"/>
      <w:sz w:val="21"/>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Helvetica Neue;Helvetica;Roboto;Arial;sans-serif" w:hAnsi="Helvetica Neue;Helvetica;Roboto;Arial;sans-serif" w:cs="OpenSymbol"/>
      <w:b w:val="false"/>
      <w:sz w:val="21"/>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Helvetica Neue;Helvetica;Roboto;Arial;sans-serif" w:hAnsi="Helvetica Neue;Helvetica;Roboto;Arial;sans-serif" w:cs="OpenSymbol"/>
      <w:b/>
      <w:sz w:val="21"/>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Helvetica Neue;Helvetica;Roboto;Arial;sans-serif" w:hAnsi="Helvetica Neue;Helvetica;Roboto;Arial;sans-serif" w:cs="OpenSymbol"/>
      <w:b w:val="false"/>
      <w:sz w:val="21"/>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e.com/ncomms/submit/content-types" TargetMode="External"/><Relationship Id="rId3" Type="http://schemas.openxmlformats.org/officeDocument/2006/relationships/hyperlink" Target="http://journals.aps.org/prl/authors/editorial-policies-practices" TargetMode="External"/><Relationship Id="rId4" Type="http://schemas.openxmlformats.org/officeDocument/2006/relationships/hyperlink" Target="http://www.nature.com/srep/publish/guidelines" TargetMode="External"/><Relationship Id="rId5" Type="http://schemas.openxmlformats.org/officeDocument/2006/relationships/hyperlink" Target="http://journals.aps.org/prab/info/infoab.html" TargetMode="External"/><Relationship Id="rId6" Type="http://schemas.openxmlformats.org/officeDocument/2006/relationships/hyperlink" Target="https://www.journals.elsevier.com/nuclear-instruments-and-methods-in-physics-research-section-a-accelerators-spectrometers-detectors-and-associated-equipmen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LibreOffice/5.2.2.2$Linux_X86_64 LibreOffice_project/20m0$Build-2</Application>
  <Pages>2</Pages>
  <Words>564</Words>
  <Characters>3463</Characters>
  <CharactersWithSpaces>3973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2017-01-18T16:55:05Z</dcterms:created>
  <dc:creator/>
  <dc:description/>
  <dc:language>en-GB</dc:language>
  <cp:lastModifiedBy/>
  <dcterms:modified xsi:type="dcterms:W3CDTF">2017-01-20T09:54:33Z</dcterms:modified>
  <cp:revision>5</cp:revision>
  <dc:subject/>
  <dc:title/>
</cp:coreProperties>
</file>