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right="420"/>
        <w:jc w:val="center"/>
        <w:rPr>
          <w:rFonts w:hint="default" w:ascii="宋体" w:hAnsi="宋体" w:eastAsia="宋体" w:cs="宋体"/>
          <w:b/>
          <w:bCs/>
          <w:sz w:val="32"/>
          <w:szCs w:val="32"/>
        </w:rPr>
      </w:pPr>
      <w:r>
        <w:rPr>
          <w:rFonts w:eastAsia="宋体"/>
          <w:b/>
          <w:bCs/>
          <w:sz w:val="32"/>
          <w:szCs w:val="32"/>
          <w:lang w:val="zh-TW" w:eastAsia="zh-TW"/>
        </w:rPr>
        <w:t>呼叫中心业务用途及服务话术</w:t>
      </w:r>
      <w:r>
        <w:rPr>
          <w:rFonts w:eastAsia="宋体"/>
          <w:b/>
          <w:bCs/>
          <w:sz w:val="32"/>
          <w:szCs w:val="32"/>
        </w:rPr>
        <w:t>承诺函</w:t>
      </w:r>
    </w:p>
    <w:p>
      <w:pPr>
        <w:pStyle w:val="10"/>
        <w:rPr>
          <w:rFonts w:hint="default" w:ascii="宋体" w:hAnsi="宋体" w:eastAsia="宋体" w:cs="宋体"/>
          <w:sz w:val="24"/>
          <w:szCs w:val="24"/>
        </w:rPr>
      </w:pPr>
    </w:p>
    <w:p>
      <w:pPr>
        <w:pStyle w:val="10"/>
        <w:rPr>
          <w:rFonts w:hint="default" w:ascii="宋体" w:hAnsi="宋体" w:eastAsia="宋体" w:cs="宋体"/>
          <w:lang w:val="zh-TW" w:eastAsia="zh-TW"/>
        </w:rPr>
      </w:pPr>
      <w:r>
        <w:rPr>
          <w:rFonts w:ascii="宋体" w:hAnsi="宋体" w:eastAsia="宋体" w:cs="宋体"/>
          <w:lang w:val="zh-TW" w:eastAsia="zh-TW"/>
        </w:rPr>
        <w:t>呼叫中心业务用途及场景</w:t>
      </w:r>
      <w:r>
        <w:rPr>
          <w:rFonts w:ascii="宋体" w:hAnsi="宋体" w:eastAsia="宋体" w:cs="宋体"/>
        </w:rPr>
        <w:t>报备</w:t>
      </w:r>
      <w:r>
        <w:rPr>
          <w:rFonts w:ascii="宋体" w:hAnsi="宋体" w:eastAsia="宋体" w:cs="宋体"/>
          <w:lang w:val="zh-TW" w:eastAsia="zh-TW"/>
        </w:rPr>
        <w:t>说明：</w:t>
      </w:r>
    </w:p>
    <w:tbl>
      <w:tblPr>
        <w:tblStyle w:val="8"/>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85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420" w:hRule="atLeast"/>
        </w:trPr>
        <w:tc>
          <w:tcPr>
            <w:tcW w:w="8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500" w:type="dxa"/>
            </w:tcMar>
          </w:tcPr>
          <w:p>
            <w:pPr>
              <w:pStyle w:val="10"/>
              <w:rPr>
                <w:rFonts w:hint="default" w:ascii="宋体" w:hAnsi="宋体" w:eastAsia="宋体" w:cs="宋体"/>
              </w:rPr>
            </w:pPr>
          </w:p>
          <w:p>
            <w:pPr>
              <w:pStyle w:val="10"/>
              <w:rPr>
                <w:rFonts w:hint="default" w:ascii="宋体" w:hAnsi="宋体" w:eastAsia="宋体" w:cs="宋体"/>
              </w:rPr>
            </w:pPr>
            <w:r>
              <w:rPr>
                <w:rFonts w:ascii="宋体" w:hAnsi="宋体" w:eastAsia="宋体" w:cs="宋体"/>
              </w:rPr>
              <w:t>我司************公司，经营********业务，现使用</w:t>
            </w:r>
            <w:r>
              <w:rPr>
                <w:rFonts w:hint="eastAsia" w:ascii="宋体" w:hAnsi="宋体" w:eastAsia="宋体" w:cs="宋体"/>
                <w:lang w:eastAsia="zh-CN"/>
              </w:rPr>
              <w:t>合肥快鲸科技</w:t>
            </w:r>
            <w:r>
              <w:rPr>
                <w:rFonts w:ascii="宋体" w:hAnsi="宋体" w:eastAsia="宋体" w:cs="宋体"/>
              </w:rPr>
              <w:t>有限公司（下称“</w:t>
            </w:r>
            <w:r>
              <w:rPr>
                <w:rFonts w:hint="eastAsia" w:ascii="宋体" w:hAnsi="宋体" w:eastAsia="宋体" w:cs="宋体"/>
                <w:lang w:eastAsia="zh-CN"/>
              </w:rPr>
              <w:t>快鲸</w:t>
            </w:r>
            <w:r>
              <w:rPr>
                <w:rFonts w:ascii="宋体" w:hAnsi="宋体" w:eastAsia="宋体" w:cs="宋体"/>
              </w:rPr>
              <w:t>公司”）提供的呼叫中心系统服务，承诺仅用于客户回访、售后维护、在线留言用户产品回访等不违反法律法规和运营商政策规定（后附运营商相关政策，如有变动，以运营商最新政策为准）的用途，特此说明。</w:t>
            </w:r>
          </w:p>
        </w:tc>
      </w:tr>
    </w:tbl>
    <w:p>
      <w:pPr>
        <w:pStyle w:val="10"/>
        <w:rPr>
          <w:rFonts w:hint="default" w:ascii="宋体" w:hAnsi="宋体" w:eastAsia="宋体" w:cs="宋体"/>
          <w:shd w:val="clear" w:color="auto" w:fill="D8D8D8"/>
          <w:lang w:val="zh-TW" w:eastAsia="zh-TW"/>
        </w:rPr>
      </w:pPr>
    </w:p>
    <w:p>
      <w:pPr>
        <w:pStyle w:val="10"/>
        <w:rPr>
          <w:rFonts w:hint="default" w:ascii="宋体" w:hAnsi="宋体" w:eastAsia="宋体" w:cs="宋体"/>
        </w:rPr>
      </w:pPr>
    </w:p>
    <w:p>
      <w:pPr>
        <w:pStyle w:val="10"/>
        <w:rPr>
          <w:rFonts w:hint="default" w:ascii="宋体" w:hAnsi="宋体" w:eastAsia="宋体" w:cs="宋体"/>
          <w:lang w:val="zh-TW" w:eastAsia="zh-TW"/>
        </w:rPr>
      </w:pPr>
      <w:r>
        <w:rPr>
          <w:rFonts w:ascii="宋体" w:hAnsi="宋体" w:eastAsia="宋体" w:cs="宋体"/>
          <w:lang w:val="zh-TW" w:eastAsia="zh-TW"/>
        </w:rPr>
        <w:t>服务话术说明（呼出）：</w:t>
      </w:r>
    </w:p>
    <w:tbl>
      <w:tblPr>
        <w:tblStyle w:val="8"/>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85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4366" w:hRule="atLeast"/>
        </w:trPr>
        <w:tc>
          <w:tcPr>
            <w:tcW w:w="8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500" w:type="dxa"/>
            </w:tcMar>
          </w:tcPr>
          <w:p>
            <w:pPr>
              <w:tabs>
                <w:tab w:val="left" w:pos="1440"/>
                <w:tab w:val="left" w:pos="2880"/>
                <w:tab w:val="left" w:pos="4320"/>
                <w:tab w:val="left" w:pos="5760"/>
                <w:tab w:val="left" w:pos="7200"/>
              </w:tabs>
              <w:suppressAutoHyphens/>
              <w:outlineLvl w:val="0"/>
              <w:rPr>
                <w:rFonts w:ascii="宋体" w:hAnsi="宋体" w:eastAsia="宋体" w:cs="宋体"/>
                <w:sz w:val="21"/>
                <w:szCs w:val="21"/>
                <w:lang w:eastAsia="zh-CN"/>
              </w:rPr>
            </w:pPr>
            <w:r>
              <w:rPr>
                <w:rFonts w:hint="eastAsia" w:ascii="宋体" w:hAnsi="宋体" w:eastAsia="宋体" w:cs="宋体"/>
                <w:sz w:val="21"/>
                <w:szCs w:val="21"/>
                <w:lang w:eastAsia="zh-CN"/>
              </w:rPr>
              <w:t>附我公司主要业务的话术，</w:t>
            </w:r>
            <w:r>
              <w:rPr>
                <w:rFonts w:hint="eastAsia" w:ascii="宋体" w:hAnsi="宋体" w:eastAsia="宋体" w:cs="宋体"/>
                <w:color w:val="000000"/>
                <w:sz w:val="21"/>
                <w:szCs w:val="21"/>
                <w:lang w:val="zh-CN" w:eastAsia="zh-CN"/>
              </w:rPr>
              <w:t>根据实际用途进行填写</w:t>
            </w:r>
            <w:r>
              <w:rPr>
                <w:rFonts w:hint="eastAsia" w:ascii="宋体" w:hAnsi="宋体" w:eastAsia="宋体" w:cs="宋体"/>
                <w:sz w:val="21"/>
                <w:szCs w:val="21"/>
                <w:lang w:eastAsia="zh-CN"/>
              </w:rPr>
              <w:t>：</w:t>
            </w:r>
          </w:p>
          <w:p>
            <w:pPr>
              <w:pStyle w:val="10"/>
              <w:rPr>
                <w:rFonts w:hint="default" w:ascii="宋体" w:hAnsi="宋体" w:eastAsia="宋体" w:cs="宋体"/>
              </w:rPr>
            </w:pPr>
            <w:r>
              <w:rPr>
                <w:rFonts w:ascii="宋体" w:hAnsi="宋体" w:eastAsia="宋体" w:cs="宋体"/>
              </w:rPr>
              <w:t xml:space="preserve">1.********************************** </w:t>
            </w:r>
          </w:p>
          <w:p>
            <w:pPr>
              <w:pStyle w:val="10"/>
              <w:rPr>
                <w:rFonts w:hint="default" w:ascii="宋体" w:hAnsi="宋体" w:eastAsia="宋体" w:cs="宋体"/>
              </w:rPr>
            </w:pPr>
            <w:r>
              <w:rPr>
                <w:rFonts w:ascii="宋体" w:hAnsi="宋体" w:eastAsia="宋体" w:cs="宋体"/>
              </w:rPr>
              <w:t>2.**********************************</w:t>
            </w:r>
          </w:p>
          <w:p>
            <w:pPr>
              <w:pStyle w:val="10"/>
              <w:rPr>
                <w:rFonts w:hint="default" w:ascii="宋体" w:hAnsi="宋体" w:eastAsia="宋体" w:cs="宋体"/>
                <w:lang w:val="zh-CN"/>
              </w:rPr>
            </w:pPr>
            <w:r>
              <w:rPr>
                <w:rFonts w:ascii="宋体" w:hAnsi="宋体" w:eastAsia="宋体" w:cs="宋体"/>
              </w:rPr>
              <w:t xml:space="preserve">3.********************************** </w:t>
            </w:r>
          </w:p>
          <w:p>
            <w:pPr>
              <w:tabs>
                <w:tab w:val="left" w:pos="1440"/>
                <w:tab w:val="left" w:pos="2880"/>
                <w:tab w:val="left" w:pos="4320"/>
                <w:tab w:val="left" w:pos="5760"/>
                <w:tab w:val="left" w:pos="7200"/>
              </w:tabs>
              <w:suppressAutoHyphens/>
              <w:outlineLvl w:val="0"/>
              <w:rPr>
                <w:rFonts w:hint="eastAsia" w:ascii="宋体" w:hAnsi="宋体" w:eastAsia="宋体" w:cs="宋体"/>
                <w:color w:val="000000"/>
                <w:sz w:val="21"/>
                <w:szCs w:val="21"/>
                <w:lang w:val="zh-CN" w:eastAsia="zh-CN"/>
              </w:rPr>
            </w:pPr>
          </w:p>
          <w:p>
            <w:pPr>
              <w:tabs>
                <w:tab w:val="left" w:pos="1440"/>
                <w:tab w:val="left" w:pos="2880"/>
                <w:tab w:val="left" w:pos="4320"/>
                <w:tab w:val="left" w:pos="5760"/>
                <w:tab w:val="left" w:pos="7200"/>
              </w:tabs>
              <w:suppressAutoHyphens/>
              <w:outlineLvl w:val="0"/>
              <w:rPr>
                <w:rFonts w:ascii="宋体" w:hAnsi="宋体" w:eastAsia="宋体" w:cs="宋体"/>
                <w:color w:val="000000"/>
                <w:sz w:val="21"/>
                <w:szCs w:val="21"/>
                <w:lang w:eastAsia="zh-CN"/>
              </w:rPr>
            </w:pPr>
            <w:r>
              <w:rPr>
                <w:rFonts w:hint="eastAsia" w:ascii="宋体" w:hAnsi="宋体" w:eastAsia="宋体" w:cs="宋体"/>
                <w:color w:val="000000"/>
                <w:sz w:val="21"/>
                <w:szCs w:val="21"/>
                <w:lang w:val="zh-CN" w:eastAsia="zh-CN"/>
              </w:rPr>
              <w:t>外呼话术</w:t>
            </w:r>
            <w:r>
              <w:rPr>
                <w:rFonts w:hint="eastAsia" w:ascii="宋体" w:hAnsi="宋体" w:eastAsia="宋体" w:cs="宋体"/>
                <w:color w:val="000000"/>
                <w:sz w:val="21"/>
                <w:szCs w:val="21"/>
                <w:lang w:eastAsia="zh-CN"/>
              </w:rPr>
              <w:t>模板</w:t>
            </w:r>
            <w:r>
              <w:rPr>
                <w:rFonts w:hint="default" w:ascii="宋体" w:hAnsi="宋体" w:eastAsia="宋体" w:cs="宋体"/>
                <w:color w:val="000000"/>
                <w:sz w:val="21"/>
                <w:szCs w:val="21"/>
                <w:lang w:eastAsia="zh-CN"/>
              </w:rPr>
              <w:t>举例</w:t>
            </w:r>
            <w:r>
              <w:rPr>
                <w:rFonts w:hint="eastAsia" w:ascii="宋体" w:hAnsi="宋体" w:eastAsia="宋体" w:cs="宋体"/>
                <w:color w:val="000000"/>
                <w:sz w:val="21"/>
                <w:szCs w:val="21"/>
                <w:lang w:val="zh-CN" w:eastAsia="zh-CN"/>
              </w:rPr>
              <w:t>：</w:t>
            </w:r>
          </w:p>
          <w:p>
            <w:pPr>
              <w:tabs>
                <w:tab w:val="left" w:pos="1440"/>
                <w:tab w:val="left" w:pos="2880"/>
                <w:tab w:val="left" w:pos="4320"/>
                <w:tab w:val="left" w:pos="5760"/>
                <w:tab w:val="left" w:pos="7200"/>
              </w:tabs>
              <w:suppressAutoHyphens/>
              <w:outlineLvl w:val="0"/>
              <w:rPr>
                <w:rFonts w:hint="default" w:ascii="宋体" w:hAnsi="宋体" w:eastAsia="宋体" w:cs="宋体"/>
                <w:color w:val="000000"/>
                <w:sz w:val="21"/>
                <w:szCs w:val="21"/>
                <w:lang w:eastAsia="zh-CN"/>
              </w:rPr>
            </w:pPr>
            <w:r>
              <w:rPr>
                <w:rFonts w:hint="eastAsia" w:ascii="宋体" w:hAnsi="宋体" w:eastAsia="宋体" w:cs="宋体"/>
                <w:color w:val="000000"/>
                <w:sz w:val="21"/>
                <w:szCs w:val="21"/>
                <w:lang w:eastAsia="zh-CN"/>
              </w:rPr>
              <w:t>xxxx</w:t>
            </w:r>
            <w:r>
              <w:rPr>
                <w:rFonts w:hint="eastAsia" w:ascii="宋体" w:hAnsi="宋体" w:eastAsia="宋体" w:cs="宋体"/>
                <w:color w:val="000000"/>
                <w:sz w:val="21"/>
                <w:szCs w:val="21"/>
                <w:lang w:val="zh-CN" w:eastAsia="zh-CN"/>
              </w:rPr>
              <w:t>先生，您好，您</w:t>
            </w:r>
            <w:r>
              <w:rPr>
                <w:rFonts w:hint="eastAsia" w:ascii="宋体" w:hAnsi="宋体" w:eastAsia="宋体" w:cs="宋体"/>
                <w:color w:val="000000"/>
                <w:sz w:val="21"/>
                <w:szCs w:val="21"/>
                <w:lang w:eastAsia="zh-CN"/>
              </w:rPr>
              <w:t>于xx月xx</w:t>
            </w:r>
            <w:r>
              <w:rPr>
                <w:rFonts w:hint="eastAsia" w:ascii="宋体" w:hAnsi="宋体" w:eastAsia="宋体" w:cs="宋体"/>
                <w:color w:val="000000"/>
                <w:sz w:val="21"/>
                <w:szCs w:val="21"/>
                <w:lang w:val="zh-CN" w:eastAsia="zh-CN"/>
              </w:rPr>
              <w:t>日</w:t>
            </w:r>
            <w:r>
              <w:rPr>
                <w:rFonts w:hint="eastAsia" w:ascii="宋体" w:hAnsi="宋体" w:eastAsia="宋体" w:cs="宋体"/>
                <w:color w:val="000000"/>
                <w:sz w:val="21"/>
                <w:szCs w:val="21"/>
                <w:lang w:eastAsia="zh-CN"/>
              </w:rPr>
              <w:t>xx</w:t>
            </w:r>
            <w:r>
              <w:rPr>
                <w:rFonts w:hint="eastAsia" w:ascii="宋体" w:hAnsi="宋体" w:eastAsia="宋体" w:cs="宋体"/>
                <w:color w:val="000000"/>
                <w:sz w:val="21"/>
                <w:szCs w:val="21"/>
                <w:lang w:val="zh-CN" w:eastAsia="zh-CN"/>
              </w:rPr>
              <w:t>时咨询过我司的</w:t>
            </w:r>
            <w:r>
              <w:rPr>
                <w:rFonts w:hint="eastAsia" w:ascii="宋体" w:hAnsi="宋体" w:eastAsia="宋体" w:cs="宋体"/>
                <w:color w:val="000000"/>
                <w:sz w:val="21"/>
                <w:szCs w:val="21"/>
                <w:lang w:eastAsia="zh-CN"/>
              </w:rPr>
              <w:t>xxx</w:t>
            </w:r>
            <w:r>
              <w:rPr>
                <w:rFonts w:hint="eastAsia" w:ascii="宋体" w:hAnsi="宋体" w:eastAsia="宋体" w:cs="宋体"/>
                <w:color w:val="000000"/>
                <w:sz w:val="21"/>
                <w:szCs w:val="21"/>
                <w:lang w:val="zh-CN" w:eastAsia="zh-CN"/>
              </w:rPr>
              <w:t>系统，</w:t>
            </w:r>
            <w:r>
              <w:rPr>
                <w:rFonts w:hint="eastAsia" w:ascii="宋体" w:hAnsi="宋体" w:eastAsia="宋体" w:cs="宋体"/>
                <w:color w:val="000000"/>
                <w:sz w:val="21"/>
                <w:szCs w:val="21"/>
                <w:lang w:eastAsia="zh-CN"/>
              </w:rPr>
              <w:t>现</w:t>
            </w:r>
            <w:r>
              <w:rPr>
                <w:rFonts w:hint="eastAsia" w:ascii="宋体" w:hAnsi="宋体" w:eastAsia="宋体" w:cs="宋体"/>
                <w:color w:val="000000"/>
                <w:sz w:val="21"/>
                <w:szCs w:val="21"/>
                <w:lang w:val="zh-CN" w:eastAsia="zh-CN"/>
              </w:rPr>
              <w:t>给您做一个简单的</w:t>
            </w:r>
            <w:r>
              <w:rPr>
                <w:rFonts w:hint="default" w:ascii="宋体" w:hAnsi="宋体" w:eastAsia="宋体" w:cs="宋体"/>
                <w:color w:val="000000"/>
                <w:sz w:val="21"/>
                <w:szCs w:val="21"/>
                <w:lang w:eastAsia="zh-CN"/>
              </w:rPr>
              <w:t>回访，了解下您对我们的服务是否满意，现在是否方便？</w:t>
            </w:r>
          </w:p>
          <w:p>
            <w:pPr>
              <w:tabs>
                <w:tab w:val="left" w:pos="1440"/>
                <w:tab w:val="left" w:pos="2880"/>
                <w:tab w:val="left" w:pos="4320"/>
                <w:tab w:val="left" w:pos="5760"/>
                <w:tab w:val="left" w:pos="7200"/>
              </w:tabs>
              <w:suppressAutoHyphens/>
              <w:outlineLvl w:val="0"/>
              <w:rPr>
                <w:rFonts w:hint="default" w:ascii="宋体" w:hAnsi="宋体" w:eastAsia="宋体" w:cs="宋体"/>
                <w:color w:val="000000"/>
                <w:sz w:val="21"/>
                <w:szCs w:val="21"/>
                <w:lang w:eastAsia="zh-CN"/>
              </w:rPr>
            </w:pPr>
            <w:r>
              <w:rPr>
                <w:rFonts w:hint="default" w:ascii="宋体" w:hAnsi="宋体" w:eastAsia="宋体" w:cs="宋体"/>
                <w:color w:val="000000"/>
                <w:sz w:val="21"/>
                <w:szCs w:val="21"/>
                <w:lang w:eastAsia="zh-CN"/>
              </w:rPr>
              <w:t>您对售前客服的专业度是否满意？</w:t>
            </w:r>
          </w:p>
          <w:p>
            <w:pPr>
              <w:tabs>
                <w:tab w:val="left" w:pos="1440"/>
                <w:tab w:val="left" w:pos="2880"/>
                <w:tab w:val="left" w:pos="4320"/>
                <w:tab w:val="left" w:pos="5760"/>
                <w:tab w:val="left" w:pos="7200"/>
              </w:tabs>
              <w:suppressAutoHyphens/>
              <w:outlineLvl w:val="0"/>
              <w:rPr>
                <w:rFonts w:hint="default" w:ascii="宋体" w:hAnsi="宋体" w:eastAsia="宋体" w:cs="宋体"/>
                <w:color w:val="000000"/>
                <w:sz w:val="21"/>
                <w:szCs w:val="21"/>
                <w:lang w:eastAsia="zh-CN"/>
              </w:rPr>
            </w:pPr>
            <w:r>
              <w:rPr>
                <w:rFonts w:hint="default" w:ascii="宋体" w:hAnsi="宋体" w:eastAsia="宋体" w:cs="宋体"/>
                <w:color w:val="000000"/>
                <w:sz w:val="21"/>
                <w:szCs w:val="21"/>
                <w:lang w:eastAsia="zh-CN"/>
              </w:rPr>
              <w:t>您对负责您的商务人员是否满意？</w:t>
            </w:r>
          </w:p>
          <w:p>
            <w:pPr>
              <w:tabs>
                <w:tab w:val="left" w:pos="1440"/>
                <w:tab w:val="left" w:pos="2880"/>
                <w:tab w:val="left" w:pos="4320"/>
                <w:tab w:val="left" w:pos="5760"/>
                <w:tab w:val="left" w:pos="7200"/>
              </w:tabs>
              <w:suppressAutoHyphens/>
              <w:outlineLvl w:val="0"/>
              <w:rPr>
                <w:rFonts w:hint="default" w:ascii="宋体" w:hAnsi="宋体" w:eastAsia="宋体" w:cs="宋体"/>
                <w:color w:val="000000"/>
                <w:sz w:val="21"/>
                <w:szCs w:val="21"/>
                <w:lang w:eastAsia="zh-CN"/>
              </w:rPr>
            </w:pPr>
            <w:r>
              <w:rPr>
                <w:rFonts w:hint="default" w:ascii="宋体" w:hAnsi="宋体" w:eastAsia="宋体" w:cs="宋体"/>
                <w:color w:val="000000"/>
                <w:sz w:val="21"/>
                <w:szCs w:val="21"/>
                <w:lang w:eastAsia="zh-CN"/>
              </w:rPr>
              <w:t>您觉得我们还有哪些不足需要改进？</w:t>
            </w:r>
          </w:p>
          <w:p>
            <w:pPr>
              <w:tabs>
                <w:tab w:val="left" w:pos="1440"/>
                <w:tab w:val="left" w:pos="2880"/>
                <w:tab w:val="left" w:pos="4320"/>
                <w:tab w:val="left" w:pos="5760"/>
                <w:tab w:val="left" w:pos="7200"/>
              </w:tabs>
              <w:suppressAutoHyphens/>
              <w:outlineLvl w:val="0"/>
              <w:rPr>
                <w:rFonts w:hint="default" w:ascii="宋体" w:hAnsi="宋体" w:eastAsia="宋体" w:cs="宋体"/>
                <w:color w:val="000000"/>
                <w:sz w:val="21"/>
                <w:szCs w:val="21"/>
                <w:lang w:eastAsia="zh-CN"/>
              </w:rPr>
            </w:pPr>
            <w:r>
              <w:rPr>
                <w:rFonts w:hint="default" w:ascii="宋体" w:hAnsi="宋体" w:eastAsia="宋体" w:cs="宋体"/>
                <w:color w:val="000000"/>
                <w:sz w:val="21"/>
                <w:szCs w:val="21"/>
                <w:lang w:eastAsia="zh-CN"/>
              </w:rPr>
              <w:t>感谢您的配合，祝您生活愉快，再见！</w:t>
            </w:r>
          </w:p>
          <w:p>
            <w:pPr>
              <w:tabs>
                <w:tab w:val="left" w:pos="1440"/>
                <w:tab w:val="left" w:pos="2880"/>
                <w:tab w:val="left" w:pos="4320"/>
                <w:tab w:val="left" w:pos="5760"/>
                <w:tab w:val="left" w:pos="7200"/>
              </w:tabs>
              <w:suppressAutoHyphens/>
              <w:outlineLvl w:val="0"/>
              <w:rPr>
                <w:rFonts w:ascii="宋体" w:hAnsi="宋体" w:eastAsia="宋体" w:cs="宋体"/>
                <w:color w:val="000000"/>
                <w:sz w:val="21"/>
                <w:szCs w:val="21"/>
                <w:lang w:eastAsia="zh-CN"/>
              </w:rPr>
            </w:pPr>
          </w:p>
          <w:p>
            <w:pPr>
              <w:pStyle w:val="10"/>
              <w:rPr>
                <w:rFonts w:hint="default" w:ascii="宋体" w:hAnsi="宋体" w:eastAsia="宋体" w:cs="宋体"/>
              </w:rPr>
            </w:pPr>
          </w:p>
          <w:p>
            <w:pPr>
              <w:pStyle w:val="10"/>
              <w:rPr>
                <w:rFonts w:hint="default" w:ascii="宋体" w:hAnsi="宋体" w:eastAsia="宋体" w:cs="宋体"/>
              </w:rPr>
            </w:pPr>
          </w:p>
          <w:p>
            <w:pPr>
              <w:pStyle w:val="10"/>
              <w:rPr>
                <w:rFonts w:hint="default" w:ascii="宋体" w:hAnsi="宋体" w:eastAsia="宋体" w:cs="宋体"/>
              </w:rPr>
            </w:pPr>
          </w:p>
          <w:p>
            <w:pPr>
              <w:pStyle w:val="10"/>
              <w:rPr>
                <w:rFonts w:hint="default" w:ascii="宋体" w:hAnsi="宋体" w:eastAsia="宋体" w:cs="宋体"/>
              </w:rPr>
            </w:pPr>
          </w:p>
        </w:tc>
      </w:tr>
    </w:tbl>
    <w:p>
      <w:pPr>
        <w:pStyle w:val="10"/>
        <w:rPr>
          <w:rFonts w:hint="default" w:ascii="宋体" w:hAnsi="宋体" w:eastAsia="宋体" w:cs="宋体"/>
        </w:rPr>
      </w:pPr>
    </w:p>
    <w:p>
      <w:pPr>
        <w:pStyle w:val="10"/>
        <w:ind w:firstLine="420" w:firstLineChars="200"/>
        <w:rPr>
          <w:rFonts w:ascii="宋体" w:hAnsi="宋体" w:eastAsia="宋体" w:cs="宋体"/>
          <w:lang w:eastAsia="zh-TW"/>
        </w:rPr>
      </w:pPr>
      <w:r>
        <w:rPr>
          <w:rFonts w:ascii="宋体" w:hAnsi="宋体" w:eastAsia="宋体" w:cs="宋体"/>
        </w:rPr>
        <w:t>我</w:t>
      </w:r>
      <w:r>
        <w:rPr>
          <w:rFonts w:ascii="宋体" w:hAnsi="宋体" w:eastAsia="宋体" w:cs="宋体"/>
          <w:lang w:val="zh-TW" w:eastAsia="zh-TW"/>
        </w:rPr>
        <w:t>司承诺上述信息的真实性</w:t>
      </w:r>
      <w:r>
        <w:rPr>
          <w:rFonts w:ascii="宋体" w:hAnsi="宋体" w:eastAsia="宋体" w:cs="宋体"/>
          <w:lang w:val="zh-TW"/>
        </w:rPr>
        <w:t>、</w:t>
      </w:r>
      <w:r>
        <w:rPr>
          <w:rFonts w:ascii="宋体" w:hAnsi="宋体" w:eastAsia="宋体" w:cs="宋体"/>
          <w:lang w:val="zh-TW" w:eastAsia="zh-TW"/>
        </w:rPr>
        <w:t>完整性</w:t>
      </w:r>
      <w:r>
        <w:rPr>
          <w:rFonts w:ascii="宋体" w:hAnsi="宋体" w:eastAsia="宋体" w:cs="宋体"/>
        </w:rPr>
        <w:t>及准确性</w:t>
      </w:r>
      <w:r>
        <w:rPr>
          <w:rFonts w:ascii="宋体" w:hAnsi="宋体" w:eastAsia="宋体" w:cs="宋体"/>
          <w:lang w:val="zh-TW" w:eastAsia="zh-TW"/>
        </w:rPr>
        <w:t>，</w:t>
      </w:r>
      <w:r>
        <w:rPr>
          <w:rFonts w:ascii="宋体" w:hAnsi="宋体" w:eastAsia="宋体" w:cs="宋体"/>
          <w:lang w:eastAsia="zh-TW"/>
        </w:rPr>
        <w:t>在使用通讯线路外呼/呼入前，应先向</w:t>
      </w:r>
      <w:bookmarkStart w:id="0" w:name="_GoBack"/>
      <w:bookmarkEnd w:id="0"/>
      <w:r>
        <w:rPr>
          <w:rFonts w:hint="eastAsia" w:ascii="宋体" w:hAnsi="宋体" w:eastAsia="宋体" w:cs="宋体"/>
          <w:lang w:eastAsia="zh-CN"/>
        </w:rPr>
        <w:t>快鲸</w:t>
      </w:r>
      <w:r>
        <w:rPr>
          <w:rFonts w:ascii="宋体" w:hAnsi="宋体" w:eastAsia="宋体" w:cs="宋体"/>
          <w:lang w:eastAsia="zh-TW"/>
        </w:rPr>
        <w:t>公司提供资质（包括但不限于营业执照复印件盖公章、法定代表人及经办人身份证复印件盖公章）、用途、话术等资料，经</w:t>
      </w:r>
      <w:r>
        <w:rPr>
          <w:rFonts w:hint="eastAsia" w:ascii="宋体" w:hAnsi="宋体" w:eastAsia="宋体" w:cs="宋体"/>
          <w:lang w:eastAsia="zh-CN"/>
        </w:rPr>
        <w:t>快鲸</w:t>
      </w:r>
      <w:r>
        <w:rPr>
          <w:rFonts w:ascii="宋体" w:hAnsi="宋体" w:eastAsia="宋体" w:cs="宋体"/>
          <w:lang w:eastAsia="zh-TW"/>
        </w:rPr>
        <w:t>公司确认后方能开展相关业务。前述内容变更前，应向</w:t>
      </w:r>
      <w:r>
        <w:rPr>
          <w:rFonts w:hint="eastAsia" w:ascii="宋体" w:hAnsi="宋体" w:eastAsia="宋体" w:cs="宋体"/>
          <w:lang w:eastAsia="zh-CN"/>
        </w:rPr>
        <w:t>快鲸</w:t>
      </w:r>
      <w:r>
        <w:rPr>
          <w:rFonts w:ascii="宋体" w:hAnsi="宋体" w:eastAsia="宋体" w:cs="宋体"/>
          <w:lang w:eastAsia="zh-TW"/>
        </w:rPr>
        <w:t>公司重新申请报备。如我司私自改变话术及业务内容或以陌生拜访的方式骚扰用户或违反法律法规、运营商政策规定的，</w:t>
      </w:r>
      <w:r>
        <w:rPr>
          <w:rFonts w:hint="eastAsia" w:ascii="宋体" w:hAnsi="宋体" w:eastAsia="宋体" w:cs="宋体"/>
          <w:lang w:eastAsia="zh-CN"/>
        </w:rPr>
        <w:t>快鲸</w:t>
      </w:r>
      <w:r>
        <w:rPr>
          <w:rFonts w:ascii="宋体" w:hAnsi="宋体" w:eastAsia="宋体" w:cs="宋体"/>
          <w:lang w:eastAsia="zh-TW"/>
        </w:rPr>
        <w:t>公司有权立即关停外呼/呼入功能，且不承担任何法律后果，相关责任由我司全部承担。</w:t>
      </w:r>
    </w:p>
    <w:p>
      <w:pPr>
        <w:pStyle w:val="10"/>
        <w:rPr>
          <w:rFonts w:ascii="宋体" w:hAnsi="宋体" w:eastAsia="PMingLiU" w:cs="宋体"/>
          <w:lang w:val="zh-TW"/>
        </w:rPr>
      </w:pPr>
    </w:p>
    <w:p>
      <w:pPr>
        <w:pStyle w:val="10"/>
        <w:rPr>
          <w:rFonts w:hint="default" w:ascii="宋体" w:hAnsi="宋体" w:cs="宋体" w:eastAsiaTheme="minorEastAsia"/>
        </w:rPr>
      </w:pPr>
      <w:r>
        <w:rPr>
          <w:rFonts w:ascii="宋体" w:hAnsi="宋体" w:eastAsia="宋体" w:cs="宋体"/>
        </w:rPr>
        <w:t>本承诺函交由</w:t>
      </w:r>
      <w:r>
        <w:rPr>
          <w:rFonts w:hint="eastAsia" w:ascii="宋体" w:hAnsi="宋体" w:eastAsia="宋体" w:cs="宋体"/>
          <w:lang w:eastAsia="zh-CN"/>
        </w:rPr>
        <w:t>快鲸</w:t>
      </w:r>
      <w:r>
        <w:rPr>
          <w:rFonts w:ascii="宋体" w:hAnsi="宋体" w:eastAsia="宋体" w:cs="宋体"/>
        </w:rPr>
        <w:t>公司保管。扫描件亦具有法律效力。后附《</w:t>
      </w:r>
      <w:r>
        <w:rPr>
          <w:rFonts w:ascii="宋体" w:hAnsi="宋体" w:cs="宋体" w:eastAsiaTheme="minorEastAsia"/>
        </w:rPr>
        <w:t>运营商相关政策</w:t>
      </w:r>
      <w:r>
        <w:rPr>
          <w:rFonts w:ascii="宋体" w:hAnsi="宋体" w:eastAsia="宋体" w:cs="宋体"/>
        </w:rPr>
        <w:t>》。</w:t>
      </w:r>
    </w:p>
    <w:p>
      <w:pPr>
        <w:pStyle w:val="10"/>
        <w:ind w:firstLine="420"/>
        <w:rPr>
          <w:rFonts w:hint="default" w:ascii="宋体" w:hAnsi="宋体" w:eastAsia="宋体" w:cs="宋体"/>
        </w:rPr>
      </w:pPr>
    </w:p>
    <w:p>
      <w:pPr>
        <w:pStyle w:val="10"/>
        <w:rPr>
          <w:rFonts w:ascii="宋体" w:hAnsi="宋体" w:eastAsia="宋体" w:cs="宋体"/>
          <w:lang w:val="zh-TW" w:eastAsia="zh-TW"/>
        </w:rPr>
      </w:pP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 xml:space="preserve">     </w:t>
      </w:r>
      <w:r>
        <w:rPr>
          <w:rFonts w:ascii="宋体" w:hAnsi="宋体" w:eastAsia="宋体" w:cs="宋体"/>
          <w:lang w:val="zh-TW" w:eastAsia="zh-TW"/>
        </w:rPr>
        <w:t>承 诺 单</w:t>
      </w:r>
      <w:r>
        <w:rPr>
          <w:rFonts w:ascii="宋体" w:hAnsi="宋体" w:eastAsia="宋体" w:cs="宋体"/>
        </w:rPr>
        <w:t xml:space="preserve"> </w:t>
      </w:r>
      <w:r>
        <w:rPr>
          <w:rFonts w:ascii="宋体" w:hAnsi="宋体" w:eastAsia="宋体" w:cs="宋体"/>
          <w:lang w:val="zh-TW" w:eastAsia="zh-TW"/>
        </w:rPr>
        <w:t>位：</w:t>
      </w:r>
    </w:p>
    <w:p>
      <w:pPr>
        <w:pStyle w:val="10"/>
        <w:rPr>
          <w:rFonts w:hint="default" w:ascii="宋体" w:hAnsi="宋体" w:eastAsia="宋体" w:cs="宋体"/>
          <w:lang w:eastAsia="zh-TW"/>
        </w:rPr>
      </w:pPr>
      <w:r>
        <w:rPr>
          <w:rFonts w:ascii="宋体" w:hAnsi="宋体" w:eastAsia="宋体" w:cs="宋体"/>
          <w:lang w:eastAsia="zh-TW"/>
        </w:rPr>
        <w:t xml:space="preserve">                                      </w:t>
      </w:r>
      <w:r>
        <w:rPr>
          <w:rFonts w:ascii="宋体" w:hAnsi="宋体" w:eastAsia="宋体" w:cs="宋体"/>
          <w:lang w:eastAsia="zh-TW"/>
        </w:rPr>
        <w:tab/>
      </w:r>
      <w:r>
        <w:rPr>
          <w:rFonts w:ascii="宋体" w:hAnsi="宋体" w:eastAsia="宋体" w:cs="宋体"/>
          <w:lang w:eastAsia="zh-TW"/>
        </w:rPr>
        <w:tab/>
      </w:r>
      <w:r>
        <w:rPr>
          <w:rFonts w:ascii="宋体" w:hAnsi="宋体" w:eastAsia="宋体" w:cs="宋体"/>
          <w:lang w:eastAsia="zh-TW"/>
        </w:rPr>
        <w:tab/>
      </w:r>
      <w:r>
        <w:rPr>
          <w:rFonts w:ascii="宋体" w:hAnsi="宋体" w:eastAsia="宋体" w:cs="宋体"/>
          <w:lang w:eastAsia="zh-TW"/>
        </w:rPr>
        <w:tab/>
      </w:r>
      <w:r>
        <w:rPr>
          <w:rFonts w:ascii="宋体" w:hAnsi="宋体" w:eastAsia="宋体" w:cs="宋体"/>
          <w:lang w:eastAsia="zh-TW"/>
        </w:rPr>
        <w:tab/>
      </w:r>
      <w:r>
        <w:rPr>
          <w:rFonts w:ascii="宋体" w:hAnsi="宋体" w:eastAsia="宋体" w:cs="宋体"/>
          <w:lang w:eastAsia="zh-TW"/>
        </w:rPr>
        <w:tab/>
      </w:r>
      <w:r>
        <w:rPr>
          <w:rFonts w:ascii="宋体" w:hAnsi="宋体" w:eastAsia="宋体" w:cs="宋体"/>
          <w:lang w:eastAsia="zh-TW"/>
        </w:rPr>
        <w:tab/>
      </w:r>
      <w:r>
        <w:rPr>
          <w:rFonts w:ascii="宋体" w:hAnsi="宋体" w:eastAsia="宋体" w:cs="宋体"/>
          <w:lang w:eastAsia="zh-TW"/>
        </w:rPr>
        <w:t xml:space="preserve">   法 定 代 表 人：</w:t>
      </w:r>
    </w:p>
    <w:p>
      <w:pPr>
        <w:pStyle w:val="10"/>
        <w:ind w:firstLine="4620" w:firstLineChars="2200"/>
        <w:rPr>
          <w:rFonts w:hint="default" w:ascii="宋体" w:hAnsi="宋体" w:eastAsia="宋体" w:cs="宋体"/>
          <w:lang w:val="zh-TW" w:eastAsia="zh-TW"/>
        </w:rPr>
      </w:pPr>
      <w:r>
        <w:rPr>
          <w:rFonts w:ascii="宋体" w:hAnsi="宋体" w:eastAsia="宋体" w:cs="宋体"/>
          <w:lang w:eastAsia="zh-TW"/>
        </w:rPr>
        <w:t>或</w:t>
      </w:r>
      <w:r>
        <w:rPr>
          <w:rFonts w:ascii="宋体" w:hAnsi="宋体" w:eastAsia="宋体" w:cs="宋体"/>
          <w:lang w:val="zh-TW" w:eastAsia="zh-TW"/>
        </w:rPr>
        <w:t>授</w:t>
      </w:r>
      <w:r>
        <w:rPr>
          <w:rFonts w:ascii="宋体" w:hAnsi="宋体" w:eastAsia="宋体" w:cs="宋体"/>
          <w:lang w:eastAsia="zh-TW"/>
        </w:rPr>
        <w:t xml:space="preserve"> </w:t>
      </w:r>
      <w:r>
        <w:rPr>
          <w:rFonts w:ascii="宋体" w:hAnsi="宋体" w:eastAsia="宋体" w:cs="宋体"/>
          <w:lang w:val="zh-TW" w:eastAsia="zh-TW"/>
        </w:rPr>
        <w:t>权</w:t>
      </w:r>
      <w:r>
        <w:rPr>
          <w:rFonts w:ascii="宋体" w:hAnsi="宋体" w:eastAsia="宋体" w:cs="宋体"/>
          <w:lang w:eastAsia="zh-TW"/>
        </w:rPr>
        <w:t xml:space="preserve"> </w:t>
      </w:r>
      <w:r>
        <w:rPr>
          <w:rFonts w:ascii="宋体" w:hAnsi="宋体" w:eastAsia="宋体" w:cs="宋体"/>
          <w:lang w:val="zh-TW" w:eastAsia="zh-TW"/>
        </w:rPr>
        <w:t>代</w:t>
      </w:r>
      <w:r>
        <w:rPr>
          <w:rFonts w:ascii="宋体" w:hAnsi="宋体" w:eastAsia="宋体" w:cs="宋体"/>
          <w:lang w:eastAsia="zh-TW"/>
        </w:rPr>
        <w:t xml:space="preserve"> </w:t>
      </w:r>
      <w:r>
        <w:rPr>
          <w:rFonts w:ascii="宋体" w:hAnsi="宋体" w:eastAsia="宋体" w:cs="宋体"/>
          <w:lang w:val="zh-TW" w:eastAsia="zh-TW"/>
        </w:rPr>
        <w:t>表</w:t>
      </w:r>
      <w:r>
        <w:rPr>
          <w:rFonts w:ascii="宋体" w:hAnsi="宋体" w:eastAsia="宋体" w:cs="宋体"/>
          <w:lang w:eastAsia="zh-TW"/>
        </w:rPr>
        <w:t xml:space="preserve"> 人</w:t>
      </w:r>
      <w:r>
        <w:rPr>
          <w:rFonts w:ascii="宋体" w:hAnsi="宋体" w:eastAsia="宋体" w:cs="宋体"/>
          <w:lang w:val="zh-TW" w:eastAsia="zh-TW"/>
        </w:rPr>
        <w:t>：</w:t>
      </w:r>
    </w:p>
    <w:p>
      <w:pPr>
        <w:pStyle w:val="10"/>
        <w:ind w:firstLine="4830" w:firstLineChars="2300"/>
        <w:rPr>
          <w:rFonts w:ascii="宋体" w:hAnsi="宋体" w:eastAsia="PMingLiU" w:cs="宋体"/>
          <w:lang w:val="zh-TW" w:eastAsia="zh-TW"/>
        </w:rPr>
      </w:pPr>
      <w:r>
        <w:rPr>
          <w:rFonts w:ascii="宋体" w:hAnsi="宋体" w:eastAsia="宋体" w:cs="宋体"/>
          <w:lang w:val="zh-TW" w:eastAsia="zh-TW"/>
        </w:rPr>
        <w:t>日       期：</w:t>
      </w:r>
      <w:r>
        <w:rPr>
          <w:rFonts w:ascii="宋体" w:hAnsi="宋体" w:eastAsia="宋体" w:cs="宋体"/>
          <w:lang w:val="zh-TW"/>
        </w:rPr>
        <w:t xml:space="preserve"> </w:t>
      </w:r>
      <w:r>
        <w:rPr>
          <w:rFonts w:hint="default" w:ascii="宋体" w:hAnsi="宋体" w:eastAsia="PMingLiU" w:cs="宋体"/>
          <w:lang w:val="zh-TW" w:eastAsia="zh-TW"/>
        </w:rPr>
        <w:t xml:space="preserve">    </w:t>
      </w:r>
      <w:r>
        <w:rPr>
          <w:rFonts w:cs="宋体" w:asciiTheme="minorEastAsia" w:hAnsiTheme="minorEastAsia" w:eastAsiaTheme="minorEastAsia"/>
          <w:lang w:val="zh-TW" w:eastAsia="zh-TW"/>
        </w:rPr>
        <w:t>年</w:t>
      </w:r>
      <w:r>
        <w:rPr>
          <w:rFonts w:cs="宋体" w:asciiTheme="minorEastAsia" w:hAnsiTheme="minorEastAsia" w:eastAsiaTheme="minorEastAsia"/>
          <w:lang w:val="zh-TW"/>
        </w:rPr>
        <w:t xml:space="preserve"> </w:t>
      </w:r>
      <w:r>
        <w:rPr>
          <w:rFonts w:hint="default" w:eastAsia="PMingLiU" w:cs="宋体" w:asciiTheme="minorEastAsia" w:hAnsiTheme="minorEastAsia"/>
          <w:lang w:val="zh-TW" w:eastAsia="zh-TW"/>
        </w:rPr>
        <w:t xml:space="preserve">  </w:t>
      </w:r>
      <w:r>
        <w:rPr>
          <w:rFonts w:cs="宋体" w:asciiTheme="minorEastAsia" w:hAnsiTheme="minorEastAsia" w:eastAsiaTheme="minorEastAsia"/>
          <w:lang w:val="zh-TW" w:eastAsia="zh-TW"/>
        </w:rPr>
        <w:t>月</w:t>
      </w:r>
      <w:r>
        <w:rPr>
          <w:rFonts w:cs="宋体" w:asciiTheme="minorEastAsia" w:hAnsiTheme="minorEastAsia" w:eastAsiaTheme="minorEastAsia"/>
          <w:lang w:val="zh-TW"/>
        </w:rPr>
        <w:t xml:space="preserve"> </w:t>
      </w:r>
      <w:r>
        <w:rPr>
          <w:rFonts w:hint="default" w:eastAsia="PMingLiU" w:cs="宋体" w:asciiTheme="minorEastAsia" w:hAnsiTheme="minorEastAsia"/>
          <w:lang w:val="zh-TW" w:eastAsia="zh-TW"/>
        </w:rPr>
        <w:t xml:space="preserve">   </w:t>
      </w:r>
      <w:r>
        <w:rPr>
          <w:rFonts w:cs="宋体" w:asciiTheme="minorEastAsia" w:hAnsiTheme="minorEastAsia" w:eastAsiaTheme="minorEastAsia"/>
          <w:lang w:val="zh-TW" w:eastAsia="zh-TW"/>
        </w:rPr>
        <w:t>日</w:t>
      </w:r>
    </w:p>
    <w:p>
      <w:pPr>
        <w:pStyle w:val="10"/>
        <w:ind w:firstLine="4800" w:firstLineChars="2000"/>
        <w:rPr>
          <w:rFonts w:hint="default" w:ascii="宋体" w:hAnsi="宋体" w:eastAsia="PMingLiU" w:cs="宋体"/>
          <w:sz w:val="24"/>
          <w:szCs w:val="24"/>
          <w:lang w:val="zh-TW" w:eastAsia="zh-TW"/>
        </w:rPr>
      </w:pPr>
    </w:p>
    <w:p>
      <w:pPr>
        <w:pStyle w:val="10"/>
        <w:rPr>
          <w:rFonts w:ascii="宋体" w:hAnsi="宋体" w:cs="宋体" w:eastAsiaTheme="minorEastAsia"/>
        </w:rPr>
      </w:pPr>
    </w:p>
    <w:p>
      <w:pPr>
        <w:pStyle w:val="10"/>
        <w:rPr>
          <w:rFonts w:hint="default" w:ascii="宋体" w:hAnsi="宋体" w:cs="宋体" w:eastAsiaTheme="minorEastAsia"/>
        </w:rPr>
      </w:pPr>
      <w:r>
        <w:rPr>
          <w:rFonts w:ascii="宋体" w:hAnsi="宋体" w:cs="宋体" w:eastAsiaTheme="minorEastAsia"/>
        </w:rPr>
        <w:t>附件：运营商相关政策</w:t>
      </w:r>
    </w:p>
    <w:p>
      <w:pPr>
        <w:pStyle w:val="10"/>
        <w:rPr>
          <w:rFonts w:ascii="宋体" w:hAnsi="宋体" w:cs="宋体" w:eastAsiaTheme="minorEastAsia"/>
        </w:rPr>
      </w:pPr>
      <w:r>
        <w:rPr>
          <w:rFonts w:ascii="宋体" w:hAnsi="宋体" w:cs="宋体" w:eastAsiaTheme="minorEastAsia"/>
        </w:rPr>
        <w:t>我司保证遵守《互联网信息服务管理办法》相关规定，对信息内容的准确性、安全性与合法性负责。违法信息主要是指违反国家法律法规、运营商政策、社会公共利益的信息，包括但不限于以下情形：</w:t>
      </w:r>
    </w:p>
    <w:p>
      <w:pPr>
        <w:pStyle w:val="10"/>
        <w:rPr>
          <w:rFonts w:ascii="宋体" w:hAnsi="宋体" w:cs="宋体" w:eastAsiaTheme="minorEastAsia"/>
        </w:rPr>
      </w:pPr>
      <w:r>
        <w:rPr>
          <w:rFonts w:ascii="宋体" w:hAnsi="宋体" w:cs="宋体" w:eastAsiaTheme="minorEastAsia"/>
        </w:rPr>
        <w:t>1、违反宪法所确定的基本原则的；</w:t>
      </w:r>
    </w:p>
    <w:p>
      <w:pPr>
        <w:pStyle w:val="10"/>
        <w:rPr>
          <w:rFonts w:ascii="宋体" w:hAnsi="宋体" w:cs="宋体" w:eastAsiaTheme="minorEastAsia"/>
        </w:rPr>
      </w:pPr>
      <w:r>
        <w:rPr>
          <w:rFonts w:hint="default" w:ascii="宋体" w:hAnsi="宋体" w:cs="宋体" w:eastAsiaTheme="minorEastAsia"/>
        </w:rPr>
        <w:t>2</w:t>
      </w:r>
      <w:r>
        <w:rPr>
          <w:rFonts w:ascii="宋体" w:hAnsi="宋体" w:cs="宋体" w:eastAsiaTheme="minorEastAsia"/>
        </w:rPr>
        <w:t>、危害国家安全，泄露国家秘密，颠覆国家政权，破坏国家统一的；</w:t>
      </w:r>
    </w:p>
    <w:p>
      <w:pPr>
        <w:pStyle w:val="10"/>
        <w:rPr>
          <w:rFonts w:ascii="宋体" w:hAnsi="宋体" w:cs="宋体" w:eastAsiaTheme="minorEastAsia"/>
        </w:rPr>
      </w:pPr>
      <w:r>
        <w:rPr>
          <w:rFonts w:hint="default" w:ascii="宋体" w:hAnsi="宋体" w:cs="宋体" w:eastAsiaTheme="minorEastAsia"/>
        </w:rPr>
        <w:t>3</w:t>
      </w:r>
      <w:r>
        <w:rPr>
          <w:rFonts w:ascii="宋体" w:hAnsi="宋体" w:cs="宋体" w:eastAsiaTheme="minorEastAsia"/>
        </w:rPr>
        <w:t>、有损国家荣誉、利益的；</w:t>
      </w:r>
    </w:p>
    <w:p>
      <w:pPr>
        <w:pStyle w:val="10"/>
        <w:rPr>
          <w:rFonts w:ascii="宋体" w:hAnsi="宋体" w:cs="宋体" w:eastAsiaTheme="minorEastAsia"/>
        </w:rPr>
      </w:pPr>
      <w:r>
        <w:rPr>
          <w:rFonts w:hint="default" w:ascii="宋体" w:hAnsi="宋体" w:cs="宋体" w:eastAsiaTheme="minorEastAsia"/>
        </w:rPr>
        <w:t>4</w:t>
      </w:r>
      <w:r>
        <w:rPr>
          <w:rFonts w:ascii="宋体" w:hAnsi="宋体" w:cs="宋体" w:eastAsiaTheme="minorEastAsia"/>
        </w:rPr>
        <w:t>、煽动民族仇恨、民族歧视、破坏民族团结的；</w:t>
      </w:r>
    </w:p>
    <w:p>
      <w:pPr>
        <w:pStyle w:val="10"/>
        <w:rPr>
          <w:rFonts w:ascii="宋体" w:hAnsi="宋体" w:cs="宋体" w:eastAsiaTheme="minorEastAsia"/>
        </w:rPr>
      </w:pPr>
      <w:r>
        <w:rPr>
          <w:rFonts w:hint="default" w:ascii="宋体" w:hAnsi="宋体" w:cs="宋体" w:eastAsiaTheme="minorEastAsia"/>
        </w:rPr>
        <w:t>5</w:t>
      </w:r>
      <w:r>
        <w:rPr>
          <w:rFonts w:ascii="宋体" w:hAnsi="宋体" w:cs="宋体" w:eastAsiaTheme="minorEastAsia"/>
        </w:rPr>
        <w:t>、破坏国家宗教政策，宣扬法轮功等邪教和封建迷信的；</w:t>
      </w:r>
    </w:p>
    <w:p>
      <w:pPr>
        <w:pStyle w:val="10"/>
        <w:rPr>
          <w:rFonts w:ascii="宋体" w:hAnsi="宋体" w:cs="宋体" w:eastAsiaTheme="minorEastAsia"/>
        </w:rPr>
      </w:pPr>
      <w:r>
        <w:rPr>
          <w:rFonts w:hint="default" w:ascii="宋体" w:hAnsi="宋体" w:cs="宋体" w:eastAsiaTheme="minorEastAsia"/>
        </w:rPr>
        <w:t>6</w:t>
      </w:r>
      <w:r>
        <w:rPr>
          <w:rFonts w:ascii="宋体" w:hAnsi="宋体" w:cs="宋体" w:eastAsiaTheme="minorEastAsia"/>
        </w:rPr>
        <w:t>、散布谣言，扰乱社会秩序的，破坏社会稳定的；</w:t>
      </w:r>
    </w:p>
    <w:p>
      <w:pPr>
        <w:pStyle w:val="10"/>
        <w:rPr>
          <w:rFonts w:ascii="宋体" w:hAnsi="宋体" w:cs="宋体" w:eastAsiaTheme="minorEastAsia"/>
        </w:rPr>
      </w:pPr>
      <w:r>
        <w:rPr>
          <w:rFonts w:hint="default" w:ascii="宋体" w:hAnsi="宋体" w:cs="宋体" w:eastAsiaTheme="minorEastAsia"/>
        </w:rPr>
        <w:t>7</w:t>
      </w:r>
      <w:r>
        <w:rPr>
          <w:rFonts w:ascii="宋体" w:hAnsi="宋体" w:cs="宋体" w:eastAsiaTheme="minorEastAsia"/>
        </w:rPr>
        <w:t>、散布淫秽、色情、赌博、暴力、凶杀、恐怖、诈骗或教唆犯罪的；</w:t>
      </w:r>
    </w:p>
    <w:p>
      <w:pPr>
        <w:pStyle w:val="10"/>
        <w:rPr>
          <w:rFonts w:ascii="宋体" w:hAnsi="宋体" w:cs="宋体" w:eastAsiaTheme="minorEastAsia"/>
        </w:rPr>
      </w:pPr>
      <w:r>
        <w:rPr>
          <w:rFonts w:hint="default" w:ascii="宋体" w:hAnsi="宋体" w:cs="宋体" w:eastAsiaTheme="minorEastAsia"/>
        </w:rPr>
        <w:t>8</w:t>
      </w:r>
      <w:r>
        <w:rPr>
          <w:rFonts w:ascii="宋体" w:hAnsi="宋体" w:cs="宋体" w:eastAsiaTheme="minorEastAsia"/>
        </w:rPr>
        <w:t>、侮辱或诽谤他人，侵犯他人合法权益的；</w:t>
      </w:r>
    </w:p>
    <w:p>
      <w:pPr>
        <w:pStyle w:val="10"/>
        <w:rPr>
          <w:rFonts w:ascii="宋体" w:hAnsi="宋体" w:cs="宋体" w:eastAsiaTheme="minorEastAsia"/>
        </w:rPr>
      </w:pPr>
      <w:r>
        <w:rPr>
          <w:rFonts w:hint="default" w:ascii="宋体" w:hAnsi="宋体" w:cs="宋体" w:eastAsiaTheme="minorEastAsia"/>
        </w:rPr>
        <w:t>9</w:t>
      </w:r>
      <w:r>
        <w:rPr>
          <w:rFonts w:ascii="宋体" w:hAnsi="宋体" w:cs="宋体" w:eastAsiaTheme="minorEastAsia"/>
        </w:rPr>
        <w:t>、煽动非法集会、结社、游行、示威、聚众扰乱社会秩序的；</w:t>
      </w:r>
    </w:p>
    <w:p>
      <w:pPr>
        <w:pStyle w:val="10"/>
        <w:rPr>
          <w:rFonts w:ascii="宋体" w:hAnsi="宋体" w:cs="宋体" w:eastAsiaTheme="minorEastAsia"/>
        </w:rPr>
      </w:pPr>
      <w:r>
        <w:rPr>
          <w:rFonts w:hint="default" w:ascii="宋体" w:hAnsi="宋体" w:cs="宋体" w:eastAsiaTheme="minorEastAsia"/>
        </w:rPr>
        <w:t>10</w:t>
      </w:r>
      <w:r>
        <w:rPr>
          <w:rFonts w:ascii="宋体" w:hAnsi="宋体" w:cs="宋体" w:eastAsiaTheme="minorEastAsia"/>
        </w:rPr>
        <w:t>、发布反党、反政府、谣言、诈骗及不实信息内容的；</w:t>
      </w:r>
    </w:p>
    <w:p>
      <w:pPr>
        <w:pStyle w:val="10"/>
        <w:rPr>
          <w:rFonts w:ascii="宋体" w:hAnsi="宋体" w:cs="宋体" w:eastAsiaTheme="minorEastAsia"/>
        </w:rPr>
      </w:pPr>
      <w:r>
        <w:rPr>
          <w:rFonts w:hint="default" w:ascii="宋体" w:hAnsi="宋体" w:cs="宋体" w:eastAsiaTheme="minorEastAsia"/>
        </w:rPr>
        <w:t>11</w:t>
      </w:r>
      <w:r>
        <w:rPr>
          <w:rFonts w:ascii="宋体" w:hAnsi="宋体" w:cs="宋体" w:eastAsiaTheme="minorEastAsia"/>
        </w:rPr>
        <w:t>、进行金融诈骗，如借贷、发票、催款等表现形式的；</w:t>
      </w:r>
    </w:p>
    <w:p>
      <w:pPr>
        <w:pStyle w:val="10"/>
        <w:rPr>
          <w:rFonts w:ascii="宋体" w:hAnsi="宋体" w:cs="宋体" w:eastAsiaTheme="minorEastAsia"/>
        </w:rPr>
      </w:pPr>
      <w:r>
        <w:rPr>
          <w:rFonts w:hint="default" w:ascii="宋体" w:hAnsi="宋体" w:cs="宋体" w:eastAsiaTheme="minorEastAsia"/>
        </w:rPr>
        <w:t>12</w:t>
      </w:r>
      <w:r>
        <w:rPr>
          <w:rFonts w:ascii="宋体" w:hAnsi="宋体" w:cs="宋体" w:eastAsiaTheme="minorEastAsia"/>
        </w:rPr>
        <w:t>、进行违法行为或违反公序良俗活动的；</w:t>
      </w:r>
    </w:p>
    <w:p>
      <w:pPr>
        <w:pStyle w:val="10"/>
        <w:rPr>
          <w:rFonts w:ascii="宋体" w:hAnsi="宋体" w:cs="宋体" w:eastAsiaTheme="minorEastAsia"/>
        </w:rPr>
      </w:pPr>
      <w:r>
        <w:rPr>
          <w:rFonts w:hint="default" w:ascii="宋体" w:hAnsi="宋体" w:cs="宋体" w:eastAsiaTheme="minorEastAsia"/>
        </w:rPr>
        <w:t>13</w:t>
      </w:r>
      <w:r>
        <w:rPr>
          <w:rFonts w:ascii="宋体" w:hAnsi="宋体" w:cs="宋体" w:eastAsiaTheme="minorEastAsia"/>
        </w:rPr>
        <w:t>、进行高频恶意外呼造成用户投诉的；</w:t>
      </w:r>
    </w:p>
    <w:p>
      <w:pPr>
        <w:pStyle w:val="10"/>
        <w:rPr>
          <w:rFonts w:ascii="宋体" w:hAnsi="宋体" w:cs="宋体" w:eastAsiaTheme="minorEastAsia"/>
        </w:rPr>
      </w:pPr>
      <w:r>
        <w:rPr>
          <w:rFonts w:hint="default" w:ascii="宋体" w:hAnsi="宋体" w:cs="宋体" w:eastAsiaTheme="minorEastAsia"/>
        </w:rPr>
        <w:t>14</w:t>
      </w:r>
      <w:r>
        <w:rPr>
          <w:rFonts w:ascii="宋体" w:hAnsi="宋体" w:cs="宋体" w:eastAsiaTheme="minorEastAsia"/>
        </w:rPr>
        <w:t>、以非法民间组织名义活动的；</w:t>
      </w:r>
    </w:p>
    <w:p>
      <w:pPr>
        <w:pStyle w:val="10"/>
        <w:rPr>
          <w:rFonts w:ascii="宋体" w:hAnsi="宋体" w:cs="宋体" w:eastAsiaTheme="minorEastAsia"/>
        </w:rPr>
      </w:pPr>
      <w:r>
        <w:rPr>
          <w:rFonts w:hint="default" w:ascii="宋体" w:hAnsi="宋体" w:cs="宋体" w:eastAsiaTheme="minorEastAsia"/>
        </w:rPr>
        <w:t>15</w:t>
      </w:r>
      <w:r>
        <w:rPr>
          <w:rFonts w:ascii="宋体" w:hAnsi="宋体" w:cs="宋体" w:eastAsiaTheme="minorEastAsia"/>
        </w:rPr>
        <w:t>、含有虚假、欺诈、诱导用户内容的；</w:t>
      </w:r>
    </w:p>
    <w:p>
      <w:pPr>
        <w:pStyle w:val="10"/>
        <w:rPr>
          <w:rFonts w:ascii="宋体" w:hAnsi="宋体" w:cs="宋体" w:eastAsiaTheme="minorEastAsia"/>
        </w:rPr>
      </w:pPr>
      <w:r>
        <w:rPr>
          <w:rFonts w:hint="default" w:ascii="宋体" w:hAnsi="宋体" w:cs="宋体" w:eastAsiaTheme="minorEastAsia"/>
        </w:rPr>
        <w:t>16</w:t>
      </w:r>
      <w:r>
        <w:rPr>
          <w:rFonts w:ascii="宋体" w:hAnsi="宋体" w:cs="宋体" w:eastAsiaTheme="minorEastAsia"/>
        </w:rPr>
        <w:t>、含有提供非法产品或服务的；</w:t>
      </w:r>
    </w:p>
    <w:p>
      <w:pPr>
        <w:pStyle w:val="10"/>
        <w:rPr>
          <w:rFonts w:ascii="宋体" w:hAnsi="宋体" w:cs="宋体" w:eastAsiaTheme="minorEastAsia"/>
        </w:rPr>
      </w:pPr>
      <w:r>
        <w:rPr>
          <w:rFonts w:hint="default" w:ascii="宋体" w:hAnsi="宋体" w:cs="宋体" w:eastAsiaTheme="minorEastAsia"/>
        </w:rPr>
        <w:t>17</w:t>
      </w:r>
      <w:r>
        <w:rPr>
          <w:rFonts w:ascii="宋体" w:hAnsi="宋体" w:cs="宋体" w:eastAsiaTheme="minorEastAsia"/>
        </w:rPr>
        <w:t>、以攻击、骚扰等方式引起用户投诉的；</w:t>
      </w:r>
    </w:p>
    <w:p>
      <w:pPr>
        <w:pStyle w:val="10"/>
        <w:rPr>
          <w:rFonts w:ascii="宋体" w:hAnsi="宋体" w:cs="宋体" w:eastAsiaTheme="minorEastAsia"/>
        </w:rPr>
      </w:pPr>
      <w:r>
        <w:rPr>
          <w:rFonts w:hint="default" w:ascii="宋体" w:hAnsi="宋体" w:cs="宋体" w:eastAsiaTheme="minorEastAsia"/>
        </w:rPr>
        <w:t>18</w:t>
      </w:r>
      <w:r>
        <w:rPr>
          <w:rFonts w:ascii="宋体" w:hAnsi="宋体" w:cs="宋体" w:eastAsiaTheme="minorEastAsia"/>
        </w:rPr>
        <w:t>、以陌生拜访的方式骚扰用户的；</w:t>
      </w:r>
    </w:p>
    <w:p>
      <w:pPr>
        <w:pStyle w:val="10"/>
        <w:rPr>
          <w:rFonts w:ascii="宋体" w:hAnsi="宋体" w:cs="宋体" w:eastAsiaTheme="minorEastAsia"/>
        </w:rPr>
      </w:pPr>
      <w:r>
        <w:rPr>
          <w:rFonts w:hint="default" w:ascii="宋体" w:hAnsi="宋体" w:cs="宋体" w:eastAsiaTheme="minorEastAsia"/>
        </w:rPr>
        <w:t>19</w:t>
      </w:r>
      <w:r>
        <w:rPr>
          <w:rFonts w:ascii="宋体" w:hAnsi="宋体" w:cs="宋体" w:eastAsiaTheme="minorEastAsia"/>
        </w:rPr>
        <w:t>、超约定用途使用线路外呼/呼入的；</w:t>
      </w:r>
      <w:r>
        <w:rPr>
          <w:rFonts w:ascii="宋体" w:hAnsi="宋体" w:cs="宋体" w:eastAsiaTheme="minorEastAsia"/>
        </w:rPr>
        <w:tab/>
      </w:r>
    </w:p>
    <w:p>
      <w:pPr>
        <w:pStyle w:val="10"/>
        <w:rPr>
          <w:rFonts w:ascii="宋体" w:hAnsi="宋体" w:cs="宋体" w:eastAsiaTheme="minorEastAsia"/>
        </w:rPr>
      </w:pPr>
      <w:r>
        <w:rPr>
          <w:rFonts w:hint="default" w:ascii="宋体" w:hAnsi="宋体" w:cs="宋体" w:eastAsiaTheme="minorEastAsia"/>
        </w:rPr>
        <w:t>20</w:t>
      </w:r>
      <w:r>
        <w:rPr>
          <w:rFonts w:ascii="宋体" w:hAnsi="宋体" w:cs="宋体" w:eastAsiaTheme="minorEastAsia"/>
        </w:rPr>
        <w:t>、含有法律、行政法规、运营商政策禁止的其他内容的。</w:t>
      </w:r>
    </w:p>
    <w:p>
      <w:pPr>
        <w:pStyle w:val="10"/>
        <w:jc w:val="left"/>
        <w:rPr>
          <w:rFonts w:ascii="宋体" w:hAnsi="宋体" w:cs="宋体" w:eastAsiaTheme="minorEastAsia"/>
          <w:sz w:val="24"/>
          <w:szCs w:val="24"/>
        </w:rPr>
      </w:pPr>
    </w:p>
    <w:sectPr>
      <w:footerReference r:id="rId3"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Arial Unicode MS">
    <w:altName w:val="DejaVu Sans"/>
    <w:panose1 w:val="020B0604020202020204"/>
    <w:charset w:val="86"/>
    <w:family w:val="swiss"/>
    <w:pitch w:val="default"/>
    <w:sig w:usb0="00000000" w:usb1="00000000" w:usb2="0000003F" w:usb3="00000000" w:csb0="603F01FF" w:csb1="FFFF0000"/>
  </w:font>
  <w:font w:name="Helvetica Neue">
    <w:altName w:val="Lobster"/>
    <w:panose1 w:val="02000503000000020004"/>
    <w:charset w:val="00"/>
    <w:family w:val="auto"/>
    <w:pitch w:val="default"/>
    <w:sig w:usb0="00000000" w:usb1="00000000" w:usb2="00000010" w:usb3="00000000" w:csb0="00000000" w:csb1="00000000"/>
  </w:font>
  <w:font w:name="PMingLiU">
    <w:altName w:val="Noto Sans CJK SC"/>
    <w:panose1 w:val="02020500000000000000"/>
    <w:charset w:val="88"/>
    <w:family w:val="roman"/>
    <w:pitch w:val="default"/>
    <w:sig w:usb0="00000000" w:usb1="00000000" w:usb2="00000016" w:usb3="00000000" w:csb0="00100001" w:csb1="00000000"/>
  </w:font>
  <w:font w:name="DejaVu Sans">
    <w:panose1 w:val="020B0603030804020204"/>
    <w:charset w:val="00"/>
    <w:family w:val="auto"/>
    <w:pitch w:val="default"/>
    <w:sig w:usb0="E7006EFF" w:usb1="D200FDFF" w:usb2="0A246029" w:usb3="0400200C" w:csb0="600001FF" w:csb1="DFFF0000"/>
  </w:font>
  <w:font w:name="Noto Sans CJK SC">
    <w:panose1 w:val="020B0600000000000000"/>
    <w:charset w:val="86"/>
    <w:family w:val="auto"/>
    <w:pitch w:val="default"/>
    <w:sig w:usb0="30000003" w:usb1="2BDF3C10" w:usb2="00000016" w:usb3="00000000" w:csb0="602E0107" w:csb1="00000000"/>
  </w:font>
  <w:font w:name="Lobster">
    <w:panose1 w:val="02000506000000020003"/>
    <w:charset w:val="00"/>
    <w:family w:val="auto"/>
    <w:pitch w:val="default"/>
    <w:sig w:usb0="A00002FF" w:usb1="5000205B" w:usb2="00000000" w:usb3="00000000" w:csb0="20000197" w:csb1="00000000"/>
  </w:font>
  <w:font w:name="Noto Sans CJK JP">
    <w:panose1 w:val="020B0600000000000000"/>
    <w:charset w:val="86"/>
    <w:family w:val="auto"/>
    <w:pitch w:val="default"/>
    <w:sig w:usb0="30000003" w:usb1="2BDF3C10" w:usb2="00000016" w:usb3="00000000" w:csb0="602E0107"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sans-serif">
    <w:altName w:val="DejaVu Math TeX Gyr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3"/>
                            <w:rPr>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3810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W411I9AAAAAFAQAADwAAAAAAAAABACAAAAA4AAAAZHJzL2Rvd25yZXYueG1s&#10;UEsBAhQAFAAAAAgAh07iQLjnZEsjAgAALgQAAA4AAAAAAAAAAQAgAAAANQEAAGRycy9lMm9Eb2Mu&#10;eG1sUEsFBgAAAAAGAAYAWQEAAMoFAAAAAA==&#10;">
              <v:fill on="f" focussize="0,0"/>
              <v:stroke on="f" weight="1pt" miterlimit="4" joinstyle="miter"/>
              <v:imagedata o:title=""/>
              <o:lock v:ext="edit" aspectratio="f"/>
              <v:textbox inset="0mm,0mm,0mm,0mm" style="mso-fit-shape-to-text:t;">
                <w:txbxContent>
                  <w:p>
                    <w:pPr>
                      <w:pStyle w:val="3"/>
                      <w:rPr>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592"/>
    <w:rsid w:val="00154D51"/>
    <w:rsid w:val="001C0E57"/>
    <w:rsid w:val="00395D91"/>
    <w:rsid w:val="005D0964"/>
    <w:rsid w:val="006070B8"/>
    <w:rsid w:val="00804E1D"/>
    <w:rsid w:val="008A08C3"/>
    <w:rsid w:val="009F1336"/>
    <w:rsid w:val="00AD1675"/>
    <w:rsid w:val="00F70592"/>
    <w:rsid w:val="00FB1338"/>
    <w:rsid w:val="0FDF3F9C"/>
    <w:rsid w:val="136D7898"/>
    <w:rsid w:val="17B85EAD"/>
    <w:rsid w:val="1FDEB5FE"/>
    <w:rsid w:val="23EFBA39"/>
    <w:rsid w:val="2BFD41DD"/>
    <w:rsid w:val="2EFC0A3F"/>
    <w:rsid w:val="2F5F0626"/>
    <w:rsid w:val="3EEE4367"/>
    <w:rsid w:val="3F7CEF39"/>
    <w:rsid w:val="3FAD3566"/>
    <w:rsid w:val="3FFE30A7"/>
    <w:rsid w:val="55AF60A7"/>
    <w:rsid w:val="57F2FA68"/>
    <w:rsid w:val="5920224F"/>
    <w:rsid w:val="5CF3A050"/>
    <w:rsid w:val="5FE852E0"/>
    <w:rsid w:val="62EC3B31"/>
    <w:rsid w:val="6FF9296A"/>
    <w:rsid w:val="77DB7593"/>
    <w:rsid w:val="77FBA632"/>
    <w:rsid w:val="77FFCD64"/>
    <w:rsid w:val="795FBA78"/>
    <w:rsid w:val="7B6ED73B"/>
    <w:rsid w:val="7BF4ED39"/>
    <w:rsid w:val="7EFB6B96"/>
    <w:rsid w:val="7F0878A9"/>
    <w:rsid w:val="7FE80FD9"/>
    <w:rsid w:val="7FEF9436"/>
    <w:rsid w:val="7FFDE45A"/>
    <w:rsid w:val="7FFE20CA"/>
    <w:rsid w:val="97EF688B"/>
    <w:rsid w:val="9FDF6759"/>
    <w:rsid w:val="B3FF428A"/>
    <w:rsid w:val="BE7F175B"/>
    <w:rsid w:val="CF6F9168"/>
    <w:rsid w:val="D97FBED3"/>
    <w:rsid w:val="DBEF4647"/>
    <w:rsid w:val="DD3F8DAC"/>
    <w:rsid w:val="E3FF3918"/>
    <w:rsid w:val="E7AF79FC"/>
    <w:rsid w:val="E7BF5C0A"/>
    <w:rsid w:val="F53DDEB7"/>
    <w:rsid w:val="F5ACA5CB"/>
    <w:rsid w:val="F5FC4F9A"/>
    <w:rsid w:val="F63FDEE6"/>
    <w:rsid w:val="FB7192AD"/>
    <w:rsid w:val="FBFF2051"/>
    <w:rsid w:val="FBFFED41"/>
    <w:rsid w:val="FDFB3F21"/>
    <w:rsid w:val="FFA5FA8E"/>
    <w:rsid w:val="FFB76372"/>
    <w:rsid w:val="FFF73D8B"/>
    <w:rsid w:val="FFFA2F93"/>
    <w:rsid w:val="FFFFA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Arial Unicode MS" w:cs="Times New Roman"/>
      <w:sz w:val="24"/>
      <w:szCs w:val="24"/>
      <w:lang w:val="en-US" w:eastAsia="en-US" w:bidi="ar-SA"/>
    </w:rPr>
  </w:style>
  <w:style w:type="character" w:default="1" w:styleId="6">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rPr>
      <w:rFonts w:ascii="宋体" w:eastAsia="宋体"/>
      <w:sz w:val="18"/>
      <w:szCs w:val="18"/>
    </w:rPr>
  </w:style>
  <w:style w:type="paragraph" w:styleId="3">
    <w:name w:val="footer"/>
    <w:basedOn w:val="1"/>
    <w:unhideWhenUsed/>
    <w:qFormat/>
    <w:uiPriority w:val="99"/>
    <w:pPr>
      <w:tabs>
        <w:tab w:val="center" w:pos="4153"/>
        <w:tab w:val="right" w:pos="8306"/>
      </w:tabs>
      <w:snapToGrid w:val="0"/>
    </w:pPr>
    <w:rPr>
      <w:sz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qFormat/>
    <w:uiPriority w:val="0"/>
    <w:rPr>
      <w:u w:val="single"/>
    </w:rPr>
  </w:style>
  <w:style w:type="table" w:customStyle="1" w:styleId="8">
    <w:name w:val="Table Normal"/>
    <w:qFormat/>
    <w:uiPriority w:val="0"/>
    <w:tblPr>
      <w:tblLayout w:type="fixed"/>
      <w:tblCellMar>
        <w:top w:w="0" w:type="dxa"/>
        <w:left w:w="0" w:type="dxa"/>
        <w:bottom w:w="0" w:type="dxa"/>
        <w:right w:w="0" w:type="dxa"/>
      </w:tblCellMar>
    </w:tblPr>
  </w:style>
  <w:style w:type="paragraph" w:customStyle="1" w:styleId="9">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0">
    <w:name w:val="正文 A"/>
    <w:qFormat/>
    <w:uiPriority w:val="0"/>
    <w:pPr>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11">
    <w:name w:val="批注框文本 字符"/>
    <w:basedOn w:val="6"/>
    <w:link w:val="2"/>
    <w:semiHidden/>
    <w:qFormat/>
    <w:uiPriority w:val="99"/>
    <w:rPr>
      <w:rFonts w:ascii="宋体" w:eastAsia="宋体"/>
      <w:sz w:val="18"/>
      <w:szCs w:val="18"/>
      <w:lang w:eastAsia="en-US"/>
    </w:rPr>
  </w:style>
  <w:style w:type="character" w:customStyle="1" w:styleId="12">
    <w:name w:val="页眉 字符"/>
    <w:basedOn w:val="6"/>
    <w:link w:val="4"/>
    <w:qFormat/>
    <w:uiPriority w:val="99"/>
    <w:rPr>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191</Words>
  <Characters>1089</Characters>
  <Lines>9</Lines>
  <Paragraphs>2</Paragraphs>
  <TotalTime>10</TotalTime>
  <ScaleCrop>false</ScaleCrop>
  <LinksUpToDate>false</LinksUpToDate>
  <CharactersWithSpaces>1278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2019-03-28T00:59:00Z</dcterms:created>
  <dc:creator>邴阳</dc:creator>
  <cp:lastModifiedBy>deepin</cp:lastModifiedBy>
  <dcterms:modified xsi:type="dcterms:W3CDTF">2021-03-15T11:48:43Z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