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left"/>
        <w:rPr/>
      </w:pPr>
      <w:r>
        <w:rPr/>
        <w:t>La Llanura</w:t>
      </w:r>
    </w:p>
    <w:p>
      <w:pPr>
        <w:pStyle w:val="Heading2"/>
        <w:bidi w:val="0"/>
        <w:jc w:val="left"/>
        <w:rPr/>
      </w:pPr>
      <w:r>
        <w:rPr/>
        <w:t>Capítulo primero</w:t>
      </w:r>
    </w:p>
    <w:p>
      <w:pPr>
        <w:pStyle w:val="BodyText"/>
        <w:bidi w:val="0"/>
        <w:jc w:val="left"/>
        <w:rPr/>
      </w:pPr>
      <w:r>
        <w:rPr/>
        <w:t xml:space="preserve">El viento soplaba sobre la llanura y los molinos giraban despacio, como brazos de gigantes que llamaran a la batalla. El viento soplaba sobre la llanura y los molinos giraban despacio, como brazos de gigantes que llamaran a la batalla. El viento soplaba sobre la llanura y los molinos giraban despacio, como brazos de gigantes que llamaran a la batalla. El viento soplaba sobre la llanura y los molinos giraban despacio, como brazos de gigantes que llamaran a la batalla. El viento soplaba sobre la llanura y los molinos giraban despacio, como brazos de gigantes que llamaran a la batalla. El viento soplaba sobre la llanura y los molinos giraban despacio, como brazos de gigantes que llamaran a la batalla. El viento soplaba sobre la llanura y los molinos giraban despacio, como brazos de gigantes que llamaran a la batalla. El viento soplaba sobre la llanura y los molinos giraban despacio, como brazos de gigantes que llamaran a la batalla. El viento soplaba sobre la llanura y los molinos giraban despacio, como brazos de gigantes que llamaran a la batalla. El viento soplaba sobre la llanura y los molinos giraban despacio, como brazos de gigantes que llamaran a la batalla. El viento soplaba sobre la llanura y los molinos giraban despacio, como brazos de gigantes que llamaran a la batalla. El viento soplaba sobre la llanura y los molinos giraban despacio, como brazos de gigantes que llamaran a la batalla. </w:t>
      </w:r>
    </w:p>
    <w:p>
      <w:pPr>
        <w:pStyle w:val="BodyText"/>
        <w:bidi w:val="0"/>
        <w:jc w:val="left"/>
        <w:rPr/>
      </w:pPr>
      <w:r>
        <w:rPr/>
        <w:t>—</w:t>
      </w:r>
      <w:r>
        <w:rPr/>
        <w:t>¿Oye esos pasos? —preguntó Sancho.</w:t>
      </w:r>
    </w:p>
    <w:p>
      <w:pPr>
        <w:pStyle w:val="Heading2"/>
        <w:bidi w:val="0"/>
        <w:jc w:val="left"/>
        <w:rPr/>
      </w:pPr>
      <w:r>
        <w:rPr/>
        <w:t>Capítulo segundo</w:t>
      </w:r>
    </w:p>
    <w:p>
      <w:pPr>
        <w:pStyle w:val="BodyText"/>
        <w:bidi w:val="0"/>
        <w:spacing w:before="0" w:after="140"/>
        <w:jc w:val="left"/>
        <w:rPr/>
      </w:pPr>
      <w:r>
        <w:rPr/>
        <w:t xml:space="preserve">El viento soplaba sobre la llanura y los molinos giraban despacio, como brazos de gigantes que llamaran a la batalla. El viento soplaba sobre la llanura y los molinos giraban despacio, como brazos de gigantes que llamaran a la batalla. El viento soplaba sobre la llanura y los molinos giraban despacio, como brazos de gigantes que llamaran a la batalla. El viento soplaba sobre la llanura y los molinos giraban despacio, como brazos de gigantes que llamaran a la batalla. El viento soplaba sobre la llanura y los molinos giraban despacio, como brazos de gigantes que llamaran a la batalla. El viento soplaba sobre la llanura y los molinos giraban despacio, como brazos de gigantes que llamaran a la batalla. El viento soplaba sobre la llanura y los molinos giraban despacio, como brazos de gigantes que llamaran a la batalla. El viento soplaba sobre la llanura y los molinos giraban despacio, como brazos de gigantes que llamaran a la batalla. El viento soplaba sobre la llanura y los molinos giraban despacio, como brazos de gigantes que llamaran a la batalla. El viento soplaba sobre la llanura y los molinos giraban despacio, como brazos de gigantes que llamaran a la batalla. El viento soplaba sobre la llanura y los molinos giraban despacio, como brazos de gigantes que llamaran a la batalla. El viento soplaba sobre la llanura y los molinos giraban despacio, como brazos de gigantes que llamaran a la batalla. 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WenQuanYi Zen Hei" w:cs="FreeSans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WenQuanYi Zen Hei" w:cs="Free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WenQuanYi Zen Hei" w:cs="FreeSans"/>
      <w:b/>
      <w:bCs/>
      <w:sz w:val="36"/>
      <w:szCs w:val="3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La Llanura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