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9E" w:rsidRDefault="000F2014" w:rsidP="000F2014">
      <w:pPr>
        <w:pStyle w:val="1"/>
        <w:jc w:val="center"/>
      </w:pPr>
      <w:r>
        <w:rPr>
          <w:rFonts w:hint="eastAsia"/>
        </w:rPr>
        <w:t>第六章课堂总结</w:t>
      </w:r>
    </w:p>
    <w:p w:rsidR="000F2014" w:rsidRDefault="000F2014" w:rsidP="000F2014">
      <w:r>
        <w:rPr>
          <w:rFonts w:hint="eastAsia"/>
        </w:rPr>
        <w:t>1</w:t>
      </w:r>
      <w:r>
        <w:rPr>
          <w:rFonts w:hint="eastAsia"/>
        </w:rPr>
        <w:t>、</w:t>
      </w:r>
      <w:r>
        <w:t>我国基本比例尺地形图</w:t>
      </w:r>
    </w:p>
    <w:p w:rsidR="000F2014" w:rsidRDefault="000F2014" w:rsidP="000F2014">
      <w:r>
        <w:t>有</w:t>
      </w:r>
      <w:r>
        <w:t>1:5000</w:t>
      </w:r>
      <w:r>
        <w:t>、</w:t>
      </w:r>
      <w:r>
        <w:t>1:1</w:t>
      </w:r>
      <w:r>
        <w:t>万、</w:t>
      </w:r>
      <w:r>
        <w:t>1:2.5</w:t>
      </w:r>
      <w:r>
        <w:t>万</w:t>
      </w:r>
      <w:r>
        <w:t xml:space="preserve"> </w:t>
      </w:r>
      <w:r>
        <w:t>、</w:t>
      </w:r>
      <w:r>
        <w:t>1:5</w:t>
      </w:r>
      <w:r>
        <w:t>万、</w:t>
      </w:r>
      <w:r>
        <w:t>1:10</w:t>
      </w:r>
      <w:r>
        <w:t>万、</w:t>
      </w:r>
      <w:r>
        <w:t>1:20</w:t>
      </w:r>
      <w:r>
        <w:t>万、</w:t>
      </w:r>
      <w:r>
        <w:t>1:50</w:t>
      </w:r>
      <w:r>
        <w:t>万和</w:t>
      </w:r>
      <w:r>
        <w:t>1:100</w:t>
      </w:r>
      <w:r>
        <w:t>万八种。</w:t>
      </w:r>
      <w:r>
        <w:t xml:space="preserve"> </w:t>
      </w:r>
      <w:r>
        <w:t>大于等于</w:t>
      </w:r>
      <w:r>
        <w:t>1:10</w:t>
      </w:r>
      <w:r>
        <w:t>万的称为大比例尺地图；</w:t>
      </w:r>
      <w:r>
        <w:t xml:space="preserve"> 1:10</w:t>
      </w:r>
      <w:r>
        <w:t>万至</w:t>
      </w:r>
      <w:r>
        <w:t xml:space="preserve"> 1:100</w:t>
      </w:r>
      <w:r>
        <w:t>万地称为中比例尺地图；小于</w:t>
      </w:r>
      <w:r>
        <w:t>1:100</w:t>
      </w:r>
      <w:r>
        <w:t>万的称为小</w:t>
      </w:r>
      <w:r>
        <w:t xml:space="preserve"> </w:t>
      </w:r>
      <w:r>
        <w:t>比例尺地图。</w:t>
      </w:r>
    </w:p>
    <w:p w:rsidR="000F2014" w:rsidRDefault="000F2014" w:rsidP="000F2014">
      <w:r>
        <w:rPr>
          <w:rFonts w:hint="eastAsia"/>
        </w:rPr>
        <w:t>2</w:t>
      </w:r>
      <w:r>
        <w:t>分幅图主要包括：</w:t>
      </w:r>
    </w:p>
    <w:p w:rsidR="000F2014" w:rsidRDefault="000F2014" w:rsidP="000F2014">
      <w:r>
        <w:t xml:space="preserve"> </w:t>
      </w:r>
      <w:r>
        <w:sym w:font="Symbol" w:char="F0D8"/>
      </w:r>
      <w:r>
        <w:t>1</w:t>
      </w:r>
      <w:r>
        <w:t>：</w:t>
      </w:r>
      <w:r>
        <w:t>1</w:t>
      </w:r>
      <w:r>
        <w:t>万标准分幅土地利用现状图</w:t>
      </w:r>
      <w:r>
        <w:t xml:space="preserve"> </w:t>
      </w:r>
      <w:r>
        <w:sym w:font="Symbol" w:char="F0D8"/>
      </w:r>
      <w:r>
        <w:t>1</w:t>
      </w:r>
      <w:r>
        <w:t>：</w:t>
      </w:r>
      <w:r>
        <w:t>1</w:t>
      </w:r>
      <w:r>
        <w:t>万标准分幅基本农田分布图</w:t>
      </w:r>
      <w:r>
        <w:t xml:space="preserve"> </w:t>
      </w:r>
      <w:r>
        <w:sym w:font="Symbol" w:char="F0D8"/>
      </w:r>
      <w:r>
        <w:t>1</w:t>
      </w:r>
      <w:r>
        <w:t>：</w:t>
      </w:r>
      <w:r>
        <w:t>1</w:t>
      </w:r>
      <w:r>
        <w:t>万标准分幅土地权属界线图</w:t>
      </w:r>
      <w:r>
        <w:t xml:space="preserve"> </w:t>
      </w:r>
      <w:r>
        <w:sym w:font="Symbol" w:char="F0D8"/>
      </w:r>
      <w:r>
        <w:t>1</w:t>
      </w:r>
      <w:r>
        <w:t>：</w:t>
      </w:r>
      <w:r>
        <w:t>1</w:t>
      </w:r>
      <w:r>
        <w:t>万标准分幅耕地（园地）坡度分级图</w:t>
      </w:r>
      <w:r>
        <w:t xml:space="preserve"> </w:t>
      </w:r>
      <w:r>
        <w:sym w:font="Symbol" w:char="F0D8"/>
      </w:r>
      <w:r>
        <w:t>1</w:t>
      </w:r>
      <w:r>
        <w:t>：</w:t>
      </w:r>
      <w:r>
        <w:t>1</w:t>
      </w:r>
      <w:r>
        <w:t>万标准分幅遥感影像图</w:t>
      </w:r>
    </w:p>
    <w:p w:rsidR="000F2014" w:rsidRDefault="000F2014" w:rsidP="000F2014">
      <w:r>
        <w:rPr>
          <w:rFonts w:hint="eastAsia"/>
        </w:rPr>
        <w:t>3</w:t>
      </w:r>
      <w:r>
        <w:rPr>
          <w:rFonts w:hint="eastAsia"/>
        </w:rPr>
        <w:t>、</w:t>
      </w:r>
      <w:r>
        <w:t>分幅地图制作</w:t>
      </w:r>
    </w:p>
    <w:p w:rsidR="000F2014" w:rsidRDefault="000F2014" w:rsidP="000F2014">
      <w:r>
        <w:t xml:space="preserve"> </w:t>
      </w:r>
      <w:r>
        <w:t>以</w:t>
      </w:r>
      <w:r>
        <w:t>1</w:t>
      </w:r>
      <w:r>
        <w:t>：</w:t>
      </w:r>
      <w:r>
        <w:t>1</w:t>
      </w:r>
      <w:r>
        <w:t>万土地利用现状图为例，介绍标准分幅图制作</w:t>
      </w:r>
      <w:r>
        <w:t xml:space="preserve"> </w:t>
      </w:r>
      <w:r>
        <w:t>的过程、方法以及一些常见问题的处理。</w:t>
      </w:r>
      <w:r>
        <w:t xml:space="preserve"> </w:t>
      </w:r>
      <w:r>
        <w:t>土地利用现状图主要包括地类图斑、线状地物、行政</w:t>
      </w:r>
      <w:r>
        <w:t xml:space="preserve"> </w:t>
      </w:r>
      <w:r>
        <w:t>区界线、注记、图外整饰等内容。</w:t>
      </w:r>
    </w:p>
    <w:p w:rsidR="000F2014" w:rsidRDefault="000F2014" w:rsidP="000F2014">
      <w:r>
        <w:rPr>
          <w:rFonts w:hint="eastAsia"/>
        </w:rPr>
        <w:t>4</w:t>
      </w:r>
      <w:r>
        <w:rPr>
          <w:rFonts w:hint="eastAsia"/>
        </w:rPr>
        <w:t>、</w:t>
      </w:r>
      <w:r>
        <w:t>地类图斑符号化的过程中存在以下问题：</w:t>
      </w:r>
      <w:r>
        <w:t xml:space="preserve"> </w:t>
      </w:r>
    </w:p>
    <w:p w:rsidR="000F2014" w:rsidRDefault="000F2014" w:rsidP="000F2014">
      <w:pPr>
        <w:ind w:firstLine="420"/>
      </w:pPr>
      <w:r>
        <w:t>1</w:t>
      </w:r>
      <w:r>
        <w:t>、地类图斑面积较大，填充符号表现过密，填充符号按</w:t>
      </w:r>
      <w:r>
        <w:t xml:space="preserve"> 1-3</w:t>
      </w:r>
      <w:r>
        <w:t>倍抽稀，图斑编号按</w:t>
      </w:r>
      <w:r>
        <w:t>1-3</w:t>
      </w:r>
      <w:r>
        <w:t>倍增加标注；</w:t>
      </w:r>
      <w:r>
        <w:t xml:space="preserve"> 2</w:t>
      </w:r>
      <w:r>
        <w:t>、小图斑、长条状图斑的符号和图斑编号需要手工干预</w:t>
      </w:r>
      <w:r>
        <w:t xml:space="preserve"> </w:t>
      </w:r>
      <w:r>
        <w:t>标注；</w:t>
      </w:r>
      <w:r>
        <w:t xml:space="preserve"> 3</w:t>
      </w:r>
      <w:r>
        <w:t>、铁路用地、采矿用地、水工建筑、设施农用地、特殊</w:t>
      </w:r>
      <w:r>
        <w:t xml:space="preserve"> </w:t>
      </w:r>
      <w:r>
        <w:t>用地等面状图斑的点状符号可根据图斑面积适当调整。</w:t>
      </w:r>
      <w:r>
        <w:t xml:space="preserve"> 4</w:t>
      </w:r>
      <w:r>
        <w:t>、填充符号与边界线压盖，出现不完整符号。</w:t>
      </w:r>
    </w:p>
    <w:p w:rsidR="000F2014" w:rsidRDefault="000F2014" w:rsidP="000F2014">
      <w:r>
        <w:rPr>
          <w:rFonts w:hint="eastAsia"/>
        </w:rPr>
        <w:t>5</w:t>
      </w:r>
      <w:r>
        <w:rPr>
          <w:rFonts w:hint="eastAsia"/>
        </w:rPr>
        <w:t>、</w:t>
      </w:r>
      <w:r>
        <w:t>什么是制图表达？</w:t>
      </w:r>
      <w:r>
        <w:t xml:space="preserve"> </w:t>
      </w:r>
    </w:p>
    <w:p w:rsidR="000F2014" w:rsidRPr="000F2014" w:rsidRDefault="000F2014" w:rsidP="000F2014">
      <w:pPr>
        <w:ind w:firstLine="420"/>
        <w:rPr>
          <w:rFonts w:hint="eastAsia"/>
        </w:rPr>
      </w:pPr>
      <w:bookmarkStart w:id="0" w:name="_GoBack"/>
      <w:bookmarkEnd w:id="0"/>
      <w:r>
        <w:t>简单来说，其就是一种智能符号化。是</w:t>
      </w:r>
      <w:r>
        <w:t>9.2</w:t>
      </w:r>
      <w:r>
        <w:t>版本推</w:t>
      </w:r>
      <w:r>
        <w:t xml:space="preserve"> </w:t>
      </w:r>
      <w:r>
        <w:t>出的新功能，其作用就是为了解决以前制图方面的难</w:t>
      </w:r>
      <w:r>
        <w:t xml:space="preserve"> </w:t>
      </w:r>
      <w:r>
        <w:t>题。同时，其就是一种存储模型，把符号信息存储在</w:t>
      </w:r>
      <w:r>
        <w:t xml:space="preserve"> geodatabase</w:t>
      </w:r>
      <w:r>
        <w:t>中，可以达到重复使用和共享的目的。</w:t>
      </w:r>
      <w:r>
        <w:t xml:space="preserve"> 44 </w:t>
      </w:r>
      <w:r>
        <w:t>河北工程大学地学院</w:t>
      </w:r>
      <w:r>
        <w:t xml:space="preserve"> </w:t>
      </w:r>
      <w:r>
        <w:t>第</w:t>
      </w:r>
      <w:r>
        <w:t>2</w:t>
      </w:r>
      <w:r>
        <w:t>节</w:t>
      </w:r>
      <w:r>
        <w:t xml:space="preserve"> </w:t>
      </w:r>
      <w:r>
        <w:t>标准分幅图制作与生产</w:t>
      </w:r>
      <w:r>
        <w:t xml:space="preserve"> </w:t>
      </w:r>
      <w:r>
        <w:t>制图表达是一个要素类的属性，它存储了要素的符号</w:t>
      </w:r>
      <w:r>
        <w:t xml:space="preserve"> </w:t>
      </w:r>
      <w:r>
        <w:t>化的信息。要素类可以支持多个制图表达用来在不同的地</w:t>
      </w:r>
      <w:r>
        <w:t xml:space="preserve"> </w:t>
      </w:r>
      <w:r>
        <w:t>图上显示要素不同的表现方式。</w:t>
      </w:r>
      <w:r>
        <w:t xml:space="preserve"> </w:t>
      </w:r>
      <w:r>
        <w:t>制图表达是一个要素类的属性。制图表达的信息存储</w:t>
      </w:r>
      <w:r>
        <w:t xml:space="preserve"> </w:t>
      </w:r>
      <w:r>
        <w:t>在额外的要素类字段中，以及</w:t>
      </w:r>
      <w:r>
        <w:t xml:space="preserve">GDB_ExtensionDatasets GDB </w:t>
      </w:r>
      <w:r>
        <w:t>系统表中。</w:t>
      </w:r>
      <w:r>
        <w:t xml:space="preserve"> </w:t>
      </w:r>
      <w:r>
        <w:t>采用制图表达的目的是为了生产更好的地图，解决地</w:t>
      </w:r>
      <w:r>
        <w:t xml:space="preserve"> </w:t>
      </w:r>
      <w:r>
        <w:t>图符号化难题。</w:t>
      </w:r>
    </w:p>
    <w:sectPr w:rsidR="000F2014" w:rsidRPr="000F2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CA"/>
    <w:rsid w:val="000F2014"/>
    <w:rsid w:val="00296961"/>
    <w:rsid w:val="00520ACA"/>
    <w:rsid w:val="00C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D7293-02AA-4D02-9644-1A13DBAB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0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2017-12-09T11:18:00Z</dcterms:created>
  <dcterms:modified xsi:type="dcterms:W3CDTF">2017-12-09T11:21:00Z</dcterms:modified>
</cp:coreProperties>
</file>