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nimation-steps-quick-guide"/>
    <w:p>
      <w:pPr>
        <w:pStyle w:val="Heading1"/>
      </w:pPr>
      <w:r>
        <w:t xml:space="preserve">Animation Steps – Quick Guide</w:t>
      </w:r>
    </w:p>
    <w:p>
      <w:pPr>
        <w:pStyle w:val="FirstParagraph"/>
      </w:pPr>
      <w:r>
        <w:rPr>
          <w:bCs/>
          <w:b/>
        </w:rPr>
        <w:t xml:space="preserve">Setup (all files):</w:t>
      </w:r>
      <w:r>
        <w:t xml:space="preserve"> </w:t>
      </w:r>
      <w:r>
        <w:t xml:space="preserve">Upload the STEP file to Fusion 360 and open it. Switch the workspace to</w:t>
      </w:r>
      <w:r>
        <w:t xml:space="preserve"> </w:t>
      </w:r>
      <w:r>
        <w:rPr>
          <w:bCs/>
          <w:b/>
        </w:rPr>
        <w:t xml:space="preserve">ANIMATION</w:t>
      </w:r>
      <w:r>
        <w:t xml:space="preserve">. All directions below use the model’s own axes: Z is up. Distances are approximate, so anything that clearly separates the parts is fine.</w:t>
      </w:r>
    </w:p>
    <w:p>
      <w:pPr>
        <w:pStyle w:val="BodyText"/>
      </w:pPr>
      <w:r>
        <w:rPr>
          <w:bCs/>
          <w:b/>
        </w:rPr>
        <w:t xml:space="preserve">Core tools: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Transform Components</w:t>
      </w:r>
      <w:r>
        <w:t xml:space="preserve"> </w:t>
      </w:r>
      <w:r>
        <w:t xml:space="preserve">moves or rotates parts. Use</w:t>
      </w:r>
      <w:r>
        <w:t xml:space="preserve"> </w:t>
      </w:r>
      <w:r>
        <w:rPr>
          <w:bCs/>
          <w:b/>
        </w:rPr>
        <w:t xml:space="preserve">Set Pivot</w:t>
      </w:r>
      <w:r>
        <w:t xml:space="preserve"> </w:t>
      </w:r>
      <w:r>
        <w:t xml:space="preserve">and click a round edge to rotate about its centre.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 Explode</w:t>
      </w:r>
      <w:r>
        <w:t xml:space="preserve"> </w:t>
      </w:r>
      <w:r>
        <w:t xml:space="preserve">spreads everything out automatically.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Restore Home</w:t>
      </w:r>
      <w:r>
        <w:t xml:space="preserve"> </w:t>
      </w:r>
      <w:r>
        <w:t xml:space="preserve">puts everything back.</w:t>
      </w:r>
    </w:p>
    <w:p>
      <w:pPr>
        <w:numPr>
          <w:ilvl w:val="0"/>
          <w:numId w:val="1001"/>
        </w:numPr>
        <w:pStyle w:val="Compact"/>
      </w:pPr>
      <w:r>
        <w:t xml:space="preserve">Each action starts at the</w:t>
      </w:r>
      <w:r>
        <w:t xml:space="preserve"> </w:t>
      </w:r>
      <w:r>
        <w:rPr>
          <w:bCs/>
          <w:b/>
        </w:rPr>
        <w:t xml:space="preserve">playhead</w:t>
      </w:r>
      <w:r>
        <w:t xml:space="preserve"> </w:t>
      </w:r>
      <w:r>
        <w:t xml:space="preserve">on the timeline. Drag the action bars to change timing.</w:t>
      </w:r>
    </w:p>
    <w:p>
      <w:r>
        <w:pict>
          <v:rect style="width:0;height:1.5pt" o:hralign="center" o:hrstd="t" o:hr="t"/>
        </w:pict>
      </w:r>
    </w:p>
    <w:bookmarkStart w:id="20" w:name="starter-jar-with-lid-3-parts"/>
    <w:p>
      <w:pPr>
        <w:pStyle w:val="Heading2"/>
      </w:pPr>
      <w:r>
        <w:t xml:space="preserve">00 Starter – Jar with Lid (3 parts)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Lid</w:t>
      </w:r>
      <w:r>
        <w:t xml:space="preserve"> </w:t>
      </w:r>
      <w:r>
        <w:t xml:space="preserve">– rotate 2 turns (720°) about Z and move up 10 mm in the same action to unscrew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Lid</w:t>
      </w:r>
      <w:r>
        <w:t xml:space="preserve">: move up 70 mm.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Lid Seal</w:t>
      </w:r>
      <w:r>
        <w:t xml:space="preserve">: move up 40 mm.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Restore Home</w:t>
      </w:r>
      <w:r>
        <w:t xml:space="preserve"> </w:t>
      </w:r>
      <w:r>
        <w:t xml:space="preserve">to screw it back on.</w:t>
      </w:r>
    </w:p>
    <w:p>
      <w:pPr>
        <w:pStyle w:val="FirstParagraph"/>
      </w:pPr>
      <w:r>
        <w:rPr>
          <w:iCs/>
          <w:i/>
        </w:rPr>
        <w:t xml:space="preserve">Learn:</w:t>
      </w:r>
      <w:r>
        <w:t xml:space="preserve"> </w:t>
      </w:r>
      <w:r>
        <w:t xml:space="preserve">move vs rotate, Set Pivot, the timeline.</w:t>
      </w:r>
    </w:p>
    <w:bookmarkEnd w:id="20"/>
    <w:bookmarkStart w:id="21" w:name="simple-spur-gear-reduction-17-parts"/>
    <w:p>
      <w:pPr>
        <w:pStyle w:val="Heading2"/>
      </w:pPr>
      <w:r>
        <w:t xml:space="preserve">01 Simple – Spur Gear Reduction (17 parts)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Gears in mesh</w:t>
      </w:r>
      <w:r>
        <w:t xml:space="preserve">: rotate</w:t>
      </w:r>
      <w:r>
        <w:t xml:space="preserve"> </w:t>
      </w:r>
      <w:r>
        <w:rPr>
          <w:iCs/>
          <w:i/>
        </w:rPr>
        <w:t xml:space="preserve">Pinion + Input Shaft</w:t>
      </w:r>
      <w:r>
        <w:t xml:space="preserve"> </w:t>
      </w:r>
      <w:r>
        <w:t xml:space="preserve">+360° and</w:t>
      </w:r>
      <w:r>
        <w:t xml:space="preserve"> </w:t>
      </w:r>
      <w:r>
        <w:rPr>
          <w:iCs/>
          <w:i/>
        </w:rPr>
        <w:t xml:space="preserve">Driven Gear + Output Shaft</w:t>
      </w:r>
      <w:r>
        <w:t xml:space="preserve"> </w:t>
      </w:r>
      <w:r>
        <w:t xml:space="preserve">−180° over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4 s. The teeth should stay meshed, showing a 2:1 ratio and opposite rotation.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New storyboard, teardown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Shaft collars ±Y 100.</w:t>
      </w:r>
    </w:p>
    <w:p>
      <w:pPr>
        <w:numPr>
          <w:ilvl w:val="1"/>
          <w:numId w:val="1004"/>
        </w:numPr>
        <w:pStyle w:val="Compact"/>
      </w:pPr>
      <w:r>
        <w:t xml:space="preserve">Shafts slide out ±Y 130.</w:t>
      </w:r>
    </w:p>
    <w:p>
      <w:pPr>
        <w:numPr>
          <w:ilvl w:val="1"/>
          <w:numId w:val="1004"/>
        </w:numPr>
        <w:pStyle w:val="Compact"/>
      </w:pPr>
      <w:r>
        <w:t xml:space="preserve">Both gears up 150.</w:t>
      </w:r>
    </w:p>
    <w:p>
      <w:pPr>
        <w:numPr>
          <w:ilvl w:val="1"/>
          <w:numId w:val="1004"/>
        </w:numPr>
        <w:pStyle w:val="Compact"/>
      </w:pPr>
      <w:r>
        <w:t xml:space="preserve">Bearings ±Y 45.</w:t>
      </w:r>
    </w:p>
    <w:p>
      <w:pPr>
        <w:numPr>
          <w:ilvl w:val="1"/>
          <w:numId w:val="1004"/>
        </w:numPr>
        <w:pStyle w:val="Compact"/>
      </w:pPr>
      <w:r>
        <w:t xml:space="preserve">Cap screws down 45.</w:t>
      </w:r>
    </w:p>
    <w:p>
      <w:pPr>
        <w:numPr>
          <w:ilvl w:val="1"/>
          <w:numId w:val="1004"/>
        </w:numPr>
        <w:pStyle w:val="Compact"/>
      </w:pPr>
      <w:r>
        <w:t xml:space="preserve">Brackets up 80.</w:t>
      </w:r>
    </w:p>
    <w:p>
      <w:pPr>
        <w:pStyle w:val="FirstParagraph"/>
      </w:pPr>
      <w:r>
        <w:rPr>
          <w:iCs/>
          <w:i/>
        </w:rPr>
        <w:t xml:space="preserve">Learn:</w:t>
      </w:r>
      <w:r>
        <w:t xml:space="preserve"> </w:t>
      </w:r>
      <w:r>
        <w:t xml:space="preserve">simultaneous actions, rotation ratios, a logical disassembly order.</w:t>
      </w:r>
    </w:p>
    <w:bookmarkEnd w:id="21"/>
    <w:bookmarkStart w:id="22" w:name="X98c917af57450f6cf5d1cd4a6643071bd460614"/>
    <w:p>
      <w:pPr>
        <w:pStyle w:val="Heading2"/>
      </w:pPr>
      <w:r>
        <w:t xml:space="preserve">02 Moderate – Game Controller (22 parts, 2 sub-assemblies)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Screws (×5)</w:t>
      </w:r>
      <w:r>
        <w:t xml:space="preserve">: move down 40 mm from the underside.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 Shell Assembly</w:t>
      </w:r>
      <w:r>
        <w:t xml:space="preserve">: move up 90 mm. The buttons and D-pad go with it because they belong to this sub-assembly.</w:t>
      </w:r>
    </w:p>
    <w:p>
      <w:pPr>
        <w:numPr>
          <w:ilvl w:val="0"/>
          <w:numId w:val="1005"/>
        </w:numPr>
        <w:pStyle w:val="Compact"/>
      </w:pPr>
      <w:r>
        <w:t xml:space="preserve">Inside the front shell assembly, push the</w:t>
      </w:r>
      <w:r>
        <w:t xml:space="preserve"> </w:t>
      </w:r>
      <w:r>
        <w:rPr>
          <w:bCs/>
          <w:b/>
        </w:rPr>
        <w:t xml:space="preserve">D-pad and buttons A/B/X/Y</w:t>
      </w:r>
      <w:r>
        <w:t xml:space="preserve"> </w:t>
      </w:r>
      <w:r>
        <w:t xml:space="preserve">up 30 mm.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Main Board Assembly</w:t>
      </w:r>
      <w:r>
        <w:t xml:space="preserve"> </w:t>
      </w:r>
      <w:r>
        <w:t xml:space="preserve">(PCB with thumbsticks): move up 45 mm. Then lift the</w:t>
      </w:r>
      <w:r>
        <w:t xml:space="preserve"> </w:t>
      </w:r>
      <w:r>
        <w:rPr>
          <w:bCs/>
          <w:b/>
        </w:rPr>
        <w:t xml:space="preserve">Thumbstick Caps</w:t>
      </w:r>
      <w:r>
        <w:t xml:space="preserve"> </w:t>
      </w:r>
      <w:r>
        <w:t xml:space="preserve">up a further 30 mm.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Battery</w:t>
      </w:r>
      <w:r>
        <w:t xml:space="preserve"> </w:t>
      </w:r>
      <w:r>
        <w:t xml:space="preserve">up 15 mm,</w:t>
      </w:r>
      <w:r>
        <w:t xml:space="preserve"> </w:t>
      </w:r>
      <w:r>
        <w:rPr>
          <w:bCs/>
          <w:b/>
        </w:rPr>
        <w:t xml:space="preserve">Rumble Motors</w:t>
      </w:r>
      <w:r>
        <w:t xml:space="preserve"> </w:t>
      </w:r>
      <w:r>
        <w:t xml:space="preserve">up 25 mm.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Triggers</w:t>
      </w:r>
      <w:r>
        <w:t xml:space="preserve">: rotate about 30° about their pivot pin (X axis), then slide them back 40 mm (+Y).</w:t>
      </w:r>
    </w:p>
    <w:p>
      <w:pPr>
        <w:pStyle w:val="FirstParagraph"/>
      </w:pPr>
      <w:r>
        <w:rPr>
          <w:iCs/>
          <w:i/>
        </w:rPr>
        <w:t xml:space="preserve">Try:</w:t>
      </w:r>
      <w:r>
        <w:t xml:space="preserve"> </w:t>
      </w:r>
      <w:r>
        <w:t xml:space="preserve">compare</w:t>
      </w:r>
      <w:r>
        <w:t xml:space="preserve"> </w:t>
      </w:r>
      <w:r>
        <w:rPr>
          <w:bCs/>
          <w:b/>
        </w:rPr>
        <w:t xml:space="preserve">Auto Explode: One Level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All Levels</w:t>
      </w:r>
      <w:r>
        <w:t xml:space="preserve"> </w:t>
      </w:r>
      <w:r>
        <w:t xml:space="preserve">to see how sub-assemblies behave.</w:t>
      </w:r>
      <w:r>
        <w:t xml:space="preserve"> </w:t>
      </w:r>
      <w:r>
        <w:rPr>
          <w:iCs/>
          <w:i/>
        </w:rPr>
        <w:t xml:space="preserve">Learn:</w:t>
      </w:r>
      <w:r>
        <w:t xml:space="preserve"> </w:t>
      </w:r>
      <w:r>
        <w:t xml:space="preserve">sub-assemblies, selecting inside a sub-assembly in the Browser.</w:t>
      </w:r>
    </w:p>
    <w:bookmarkEnd w:id="22"/>
    <w:bookmarkStart w:id="23" w:name="X25d874259f23008767a488a33d79d3c39db42a8"/>
    <w:p>
      <w:pPr>
        <w:pStyle w:val="Heading2"/>
      </w:pPr>
      <w:r>
        <w:t xml:space="preserve">03 Advanced – Inline-4 Engine (141 parts, nested)</w:t>
      </w:r>
    </w:p>
    <w:p>
      <w:pPr>
        <w:pStyle w:val="FirstParagraph"/>
      </w:pPr>
      <w:r>
        <w:rPr>
          <w:bCs/>
          <w:b/>
        </w:rPr>
        <w:t xml:space="preserve">Storyboard 1, teardown</w:t>
      </w:r>
      <w:r>
        <w:t xml:space="preserve"> </w:t>
      </w:r>
      <w:r>
        <w:t xml:space="preserve">(hide removed parts with the eye icon to keep the view clear):</w:t>
      </w:r>
    </w:p>
    <w:p>
      <w:pPr>
        <w:numPr>
          <w:ilvl w:val="0"/>
          <w:numId w:val="1006"/>
        </w:numPr>
        <w:pStyle w:val="Compact"/>
      </w:pPr>
      <w:r>
        <w:t xml:space="preserve">Drain plug down, then the ignition coils and oil filler cap up.</w:t>
      </w:r>
    </w:p>
    <w:p>
      <w:pPr>
        <w:numPr>
          <w:ilvl w:val="0"/>
          <w:numId w:val="1006"/>
        </w:numPr>
        <w:pStyle w:val="Compact"/>
      </w:pPr>
      <w:r>
        <w:t xml:space="preserve">Valve cover up, then the spark plugs up.</w:t>
      </w:r>
    </w:p>
    <w:p>
      <w:pPr>
        <w:numPr>
          <w:ilvl w:val="0"/>
          <w:numId w:val="1006"/>
        </w:numPr>
        <w:pStyle w:val="Compact"/>
      </w:pPr>
      <w:r>
        <w:t xml:space="preserve">Crank pulley bolt and crank pulley off, then the timing belt forward (−X).</w:t>
      </w:r>
    </w:p>
    <w:p>
      <w:pPr>
        <w:numPr>
          <w:ilvl w:val="0"/>
          <w:numId w:val="1006"/>
        </w:numPr>
        <w:pStyle w:val="Compact"/>
      </w:pPr>
      <w:r>
        <w:t xml:space="preserve">Intake manifold −Y, exhaust manifold +Y, oil filter −Y (rotate it as well to unscrew).</w:t>
      </w:r>
    </w:p>
    <w:p>
      <w:pPr>
        <w:numPr>
          <w:ilvl w:val="0"/>
          <w:numId w:val="1006"/>
        </w:numPr>
        <w:pStyle w:val="Compact"/>
      </w:pPr>
      <w:r>
        <w:t xml:space="preserve">Head bolts up, then the</w:t>
      </w:r>
      <w:r>
        <w:t xml:space="preserve"> </w:t>
      </w:r>
      <w:r>
        <w:rPr>
          <w:bCs/>
          <w:b/>
        </w:rPr>
        <w:t xml:space="preserve">Cylinder Head Assembly</w:t>
      </w:r>
      <w:r>
        <w:t xml:space="preserve"> </w:t>
      </w:r>
      <w:r>
        <w:t xml:space="preserve">up, then the head gasket up.</w:t>
      </w:r>
    </w:p>
    <w:p>
      <w:pPr>
        <w:numPr>
          <w:ilvl w:val="0"/>
          <w:numId w:val="1006"/>
        </w:numPr>
        <w:pStyle w:val="Compact"/>
      </w:pPr>
      <w:r>
        <w:t xml:space="preserve">Oil pan down.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Rod caps and bolts</w:t>
      </w:r>
      <w:r>
        <w:t xml:space="preserve"> </w:t>
      </w:r>
      <w:r>
        <w:t xml:space="preserve">down, then each</w:t>
      </w:r>
      <w:r>
        <w:t xml:space="preserve"> </w:t>
      </w:r>
      <w:r>
        <w:rPr>
          <w:bCs/>
          <w:b/>
        </w:rPr>
        <w:t xml:space="preserve">Piston and Rod Assembly</w:t>
      </w:r>
      <w:r>
        <w:t xml:space="preserve"> </w:t>
      </w:r>
      <w:r>
        <w:t xml:space="preserve">up out of the bores.</w:t>
      </w:r>
    </w:p>
    <w:p>
      <w:pPr>
        <w:numPr>
          <w:ilvl w:val="0"/>
          <w:numId w:val="1006"/>
        </w:numPr>
        <w:pStyle w:val="Compact"/>
      </w:pPr>
      <w:r>
        <w:t xml:space="preserve">Main cap bolts and main caps down, then the</w:t>
      </w:r>
      <w:r>
        <w:t xml:space="preserve"> </w:t>
      </w:r>
      <w:r>
        <w:rPr>
          <w:bCs/>
          <w:b/>
        </w:rPr>
        <w:t xml:space="preserve">Crankshaft Assembly</w:t>
      </w:r>
      <w:r>
        <w:t xml:space="preserve"> </w:t>
      </w:r>
      <w:r>
        <w:t xml:space="preserve">down.</w:t>
      </w:r>
    </w:p>
    <w:p>
      <w:pPr>
        <w:pStyle w:val="FirstParagraph"/>
      </w:pPr>
      <w:r>
        <w:rPr>
          <w:bCs/>
          <w:b/>
        </w:rPr>
        <w:t xml:space="preserve">Storyboard 2, timing</w:t>
      </w:r>
      <w:r>
        <w:t xml:space="preserve">: hide the block, head and covers. Rotate the</w:t>
      </w:r>
      <w:r>
        <w:t xml:space="preserve"> </w:t>
      </w:r>
      <w:r>
        <w:rPr>
          <w:bCs/>
          <w:b/>
        </w:rPr>
        <w:t xml:space="preserve">Crankshaft Assembly</w:t>
      </w:r>
      <w:r>
        <w:t xml:space="preserve"> </w:t>
      </w:r>
      <w:r>
        <w:t xml:space="preserve">720° about X while the</w:t>
      </w:r>
      <w:r>
        <w:t xml:space="preserve"> </w:t>
      </w:r>
      <w:r>
        <w:rPr>
          <w:bCs/>
          <w:b/>
        </w:rPr>
        <w:t xml:space="preserve">Camshaft + Cam Pulley</w:t>
      </w:r>
      <w:r>
        <w:t xml:space="preserve"> </w:t>
      </w:r>
      <w:r>
        <w:t xml:space="preserve">rotate 360° over the same 8 s. This shows the 2:1 crank-to-cam ratio.</w:t>
      </w:r>
    </w:p>
    <w:p>
      <w:pPr>
        <w:pStyle w:val="BodyText"/>
      </w:pPr>
      <w:r>
        <w:rPr>
          <w:iCs/>
          <w:i/>
        </w:rPr>
        <w:t xml:space="preserve">Discuss:</w:t>
      </w:r>
      <w:r>
        <w:t xml:space="preserve"> </w:t>
      </w:r>
      <w:r>
        <w:t xml:space="preserve">the pistons don’t follow the crank, because Animation ignores joints. Motion Study in the Design workspace can show linked motion.</w:t>
      </w:r>
    </w:p>
    <w:bookmarkEnd w:id="23"/>
    <w:bookmarkStart w:id="24" w:name="extra-piston-and-connecting-rod-9-parts"/>
    <w:p>
      <w:pPr>
        <w:pStyle w:val="Heading2"/>
      </w:pPr>
      <w:r>
        <w:t xml:space="preserve">04 Extra – Piston and Connecting Rod (9 parts)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Rod Bolts</w:t>
      </w:r>
      <w:r>
        <w:t xml:space="preserve"> </w:t>
      </w:r>
      <w:r>
        <w:t xml:space="preserve">down 120 mm.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Rod Cap</w:t>
      </w:r>
      <w:r>
        <w:t xml:space="preserve"> </w:t>
      </w:r>
      <w:r>
        <w:t xml:space="preserve">down 70 mm.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Gudgeon Pin</w:t>
      </w:r>
      <w:r>
        <w:t xml:space="preserve"> </w:t>
      </w:r>
      <w:r>
        <w:t xml:space="preserve">slides out sideways 90 mm (Y).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Piston</w:t>
      </w:r>
      <w:r>
        <w:t xml:space="preserve"> </w:t>
      </w:r>
      <w:r>
        <w:t xml:space="preserve">up 90 mm.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Oil ring, then the compression rings</w:t>
      </w:r>
      <w:r>
        <w:t xml:space="preserve">, up off the piston one at a time (110–150 mm).</w:t>
      </w:r>
    </w:p>
    <w:p>
      <w:pPr>
        <w:pStyle w:val="FirstParagraph"/>
      </w:pPr>
      <w:r>
        <w:rPr>
          <w:iCs/>
          <w:i/>
        </w:rPr>
        <w:t xml:space="preserve">Learn:</w:t>
      </w:r>
      <w:r>
        <w:t xml:space="preserve"> </w:t>
      </w:r>
      <w:r>
        <w:t xml:space="preserve">a quick exploded view, plus a callout naming each part.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Finish every file</w:t>
      </w:r>
      <w:r>
        <w:t xml:space="preserve"> </w:t>
      </w:r>
      <w:r>
        <w:t xml:space="preserve">by adding a</w:t>
      </w:r>
      <w:r>
        <w:t xml:space="preserve"> </w:t>
      </w:r>
      <w:r>
        <w:rPr>
          <w:bCs/>
          <w:b/>
        </w:rPr>
        <w:t xml:space="preserve">Callout</w:t>
      </w:r>
      <w:r>
        <w:t xml:space="preserve"> </w:t>
      </w:r>
      <w:r>
        <w:t xml:space="preserve">or two, then</w:t>
      </w:r>
      <w:r>
        <w:t xml:space="preserve"> </w:t>
      </w:r>
      <w:r>
        <w:rPr>
          <w:bCs/>
          <w:b/>
        </w:rPr>
        <w:t xml:space="preserve">Publish Video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2026-10-16T00:13:50Z</dcterms:created>
  <dcterms:modified xsi:type="dcterms:W3CDTF">2026-10-16T00:13:50Z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