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NEUROPSYCHOLOGICAL EVALUATION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519775390625" w:line="240" w:lineRule="auto"/>
        <w:ind w:left="14.88166809082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84167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{{dob}}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84167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Dates of Evaluation: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{{eval_dates}}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6816253662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{{grade}}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81680297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{{school}}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60165405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{{age}}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3204345703125" w:line="240" w:lineRule="auto"/>
        <w:ind w:left="18.24165344238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Reason for Referral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196533203125" w:line="229.74138736724854" w:lineRule="auto"/>
        <w:ind w:left="13.201675415039062" w:right="11.136474609375" w:firstLine="1.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{{referral_paragraph}}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577392578125" w:line="240" w:lineRule="auto"/>
        <w:ind w:left="15.84167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Background Information and Developmental History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79704284668" w:lineRule="auto"/>
        <w:ind w:left="14.401626586914062" w:right="0" w:hanging="0.719985961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{{family_details_paragraph}}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416015625" w:line="240" w:lineRule="auto"/>
        <w:ind w:left="16.081619262695312" w:right="0" w:firstLine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Birth and Developmental Information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81619262695312" w:right="0" w:firstLine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14208984375" w:lineRule="auto"/>
        <w:ind w:left="12.721633911132812" w:right="35.78491210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{{birth_history_paragraph}}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40" w:lineRule="auto"/>
        <w:ind w:left="22.081680297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School History and Previous Evaluations </w:t>
      </w:r>
    </w:p>
    <w:p w:rsidR="00000000" w:rsidDel="00000000" w:rsidP="00000000" w:rsidRDefault="00000000" w:rsidRPr="00000000" w14:paraId="00000010">
      <w:pPr>
        <w:widowControl w:val="0"/>
        <w:spacing w:after="240" w:before="240" w:line="229.907999038696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{{school_history_paragraph}}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3291015625" w:line="225.49465656280518" w:lineRule="auto"/>
        <w:ind w:left="0" w:right="61.34521484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49465656280518" w:lineRule="auto"/>
        <w:ind w:left="0" w:right="61.34521484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{{previous_evals_paragraph}}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49465656280518" w:lineRule="auto"/>
        <w:ind w:left="0" w:right="61.34521484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441680908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Tests Administered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8416748046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8416748046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{{test_list}}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3192138671875" w:line="240" w:lineRule="auto"/>
        <w:ind w:left="15.8416748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Behavior Observations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78857421875" w:line="229.90804195404053" w:lineRule="auto"/>
        <w:ind w:left="18.001632690429688" w:right="859.3438720703125" w:hanging="3.600006103515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{{observations_paragraph}}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78857421875" w:line="229.90804195404053" w:lineRule="auto"/>
        <w:ind w:left="18.001632690429688" w:right="859.3438720703125" w:hanging="3.600006103515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78857421875" w:line="229.90804195404053" w:lineRule="auto"/>
        <w:ind w:left="14.401626586914062" w:right="859.3438720703125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Testing Results and Analysis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78857421875" w:line="229.90804195404053" w:lineRule="auto"/>
        <w:ind w:left="18.001632690429688" w:right="859.3438720703125" w:hanging="3.600006103515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{{test_paragraphs}}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8165283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1083984375" w:line="229.8310661315918" w:lineRule="auto"/>
        <w:ind w:left="0" w:right="25.964355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489501953125" w:line="240" w:lineRule="auto"/>
        <w:ind w:left="20.88165283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General Impressions and Recommendations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4.012451171875" w:line="240" w:lineRule="auto"/>
        <w:ind w:left="12.00164794921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{{recommendations_paragraph}}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4.012451171875" w:line="240" w:lineRule="auto"/>
        <w:ind w:left="12.00164794921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704284668" w:lineRule="auto"/>
        <w:ind w:left="12.00164794921875" w:right="405.31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{{footer_information}}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704284668" w:lineRule="auto"/>
        <w:ind w:left="12.00164794921875" w:right="405.31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704284668" w:lineRule="auto"/>
        <w:ind w:left="12.00164794921875" w:right="405.31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704284668" w:lineRule="auto"/>
        <w:ind w:left="12.00164794921875" w:right="405.31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704284668" w:lineRule="auto"/>
        <w:ind w:left="12.00164794921875" w:right="405.31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{{appendix}}</w:t>
      </w:r>
    </w:p>
    <w:sectPr>
      <w:pgSz w:h="15840" w:w="12240" w:orient="portrait"/>
      <w:pgMar w:bottom="773.9999389648438" w:top="1102.80029296875" w:left="1139.9983215332031" w:right="1382.6879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