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For the following format specifiers, PLEASE FILL OUT COMPLETE INFORMATION. It will not be sufficient to copy and paste information you find on the internet. For your own success in this lesson you should articulate your understanding of how each of these specifiers work. </w:t>
      </w:r>
    </w:p>
    <w:tbl>
      <w:tblPr>
        <w:tblStyle w:val="Table1"/>
        <w:bidi w:val="0"/>
        <w:tblW w:w="936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0"/>
        <w:gridCol w:w="7700"/>
        <w:tblGridChange w:id="0">
          <w:tblGrid>
            <w:gridCol w:w="1660"/>
            <w:gridCol w:w="7700"/>
          </w:tblGrid>
        </w:tblGridChange>
      </w:tblGrid>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Verdana" w:cs="Verdana" w:eastAsia="Verdana" w:hAnsi="Verdana"/>
                <w:b w:val="1"/>
                <w:sz w:val="36"/>
                <w:szCs w:val="36"/>
                <w:rtl w:val="0"/>
              </w:rPr>
              <w:t xml:space="preserve">%f</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0"/>
                <w:szCs w:val="20"/>
                <w:rtl w:val="0"/>
              </w:rPr>
              <w:t xml:space="preserve">Display a floating point value in decimal format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0"/>
                <w:szCs w:val="20"/>
                <w:rtl w:val="0"/>
              </w:rPr>
              <w:t xml:space="preserve">How does it work? </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0"/>
                <w:szCs w:val="20"/>
                <w:rtl w:val="0"/>
              </w:rPr>
              <w:t xml:space="preserve">The floating point value goes in where the %f is. The number after the % represents the amount of characters/decimals. Ex:  If pi is put in at %.2f, it turns into 3.14</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0"/>
                <w:szCs w:val="20"/>
                <w:rtl w:val="0"/>
              </w:rPr>
              <w:t xml:space="preserve">Provide examples: </w:t>
            </w:r>
          </w:p>
          <w:p w:rsidR="00000000" w:rsidDel="00000000" w:rsidP="00000000" w:rsidRDefault="00000000" w:rsidRPr="00000000">
            <w:pPr>
              <w:widowControl w:val="0"/>
              <w:spacing w:after="160" w:line="342.8568" w:lineRule="auto"/>
              <w:contextualSpacing w:val="0"/>
            </w:pPr>
            <w:r w:rsidDel="00000000" w:rsidR="00000000" w:rsidRPr="00000000">
              <w:rPr>
                <w:rFonts w:ascii="Consolas" w:cs="Consolas" w:eastAsia="Consolas" w:hAnsi="Consolas"/>
                <w:color w:val="333333"/>
                <w:sz w:val="20"/>
                <w:szCs w:val="20"/>
                <w:shd w:fill="f5f5f5" w:val="clear"/>
                <w:rtl w:val="0"/>
              </w:rPr>
              <w:t xml:space="preserve">System.out.printf(</w:t>
            </w:r>
            <w:r w:rsidDel="00000000" w:rsidR="00000000" w:rsidRPr="00000000">
              <w:rPr>
                <w:rFonts w:ascii="Consolas" w:cs="Consolas" w:eastAsia="Consolas" w:hAnsi="Consolas"/>
                <w:color w:val="2a00ff"/>
                <w:sz w:val="20"/>
                <w:szCs w:val="20"/>
                <w:shd w:fill="f5f5f5" w:val="clear"/>
                <w:rtl w:val="0"/>
              </w:rPr>
              <w:t xml:space="preserve">"num is %.2f\n"</w:t>
            </w:r>
            <w:r w:rsidDel="00000000" w:rsidR="00000000" w:rsidRPr="00000000">
              <w:rPr>
                <w:rFonts w:ascii="Consolas" w:cs="Consolas" w:eastAsia="Consolas" w:hAnsi="Consolas"/>
                <w:color w:val="333333"/>
                <w:sz w:val="20"/>
                <w:szCs w:val="20"/>
                <w:shd w:fill="f5f5f5" w:val="clear"/>
                <w:rtl w:val="0"/>
              </w:rPr>
              <w:t xml:space="preserve">, Math.PI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0"/>
                <w:szCs w:val="20"/>
                <w:rtl w:val="0"/>
              </w:rPr>
              <w:t xml:space="preserve">System.out.printf("Total is: $%,.2f%n", dblTotal); System.out.printf("Total: %10.2f: ", dblTotal); </w:t>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Verdana" w:cs="Verdana" w:eastAsia="Verdana" w:hAnsi="Verdana"/>
                <w:b w:val="1"/>
                <w:sz w:val="36"/>
                <w:szCs w:val="36"/>
                <w:rtl w:val="0"/>
              </w:rPr>
              <w:t xml:space="preserve">%d</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0"/>
                <w:szCs w:val="20"/>
                <w:rtl w:val="0"/>
              </w:rPr>
              <w:t xml:space="preserve">Display a decimal(base 10) integer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0"/>
                <w:szCs w:val="20"/>
                <w:rtl w:val="0"/>
              </w:rPr>
              <w:t xml:space="preserve">How does it work? </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0"/>
                <w:szCs w:val="20"/>
                <w:rtl w:val="0"/>
              </w:rPr>
              <w:t xml:space="preserve">A decimal value will be put in, but it is not a double or a float. The value is an int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0"/>
                <w:szCs w:val="20"/>
                <w:rtl w:val="0"/>
              </w:rPr>
              <w:t xml:space="preserve">Provide examples: </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0"/>
                <w:szCs w:val="20"/>
                <w:rtl w:val="0"/>
              </w:rPr>
              <w:t xml:space="preserve">System.out.printf(“I have been to Hawaii %d times”, 2);</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0"/>
                <w:szCs w:val="20"/>
                <w:rtl w:val="0"/>
              </w:rPr>
              <w:t xml:space="preserve">System.out.printf("%4d", intValue);</w:t>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Verdana" w:cs="Verdana" w:eastAsia="Verdana" w:hAnsi="Verdana"/>
                <w:b w:val="1"/>
                <w:sz w:val="36"/>
                <w:szCs w:val="36"/>
                <w:rtl w:val="0"/>
              </w:rPr>
              <w:t xml:space="preserve">%s</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0"/>
                <w:szCs w:val="20"/>
                <w:rtl w:val="0"/>
              </w:rPr>
              <w:t xml:space="preserve">Display strings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0"/>
                <w:szCs w:val="20"/>
                <w:rtl w:val="0"/>
              </w:rPr>
              <w:t xml:space="preserve">How does it work? </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0"/>
                <w:szCs w:val="20"/>
                <w:rtl w:val="0"/>
              </w:rPr>
              <w:t xml:space="preserve">A string value is inserted at %s. The number before shows how many characters will be able to be displayed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0"/>
                <w:szCs w:val="20"/>
                <w:rtl w:val="0"/>
              </w:rPr>
              <w:t xml:space="preserve">Provide examples: </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0"/>
                <w:szCs w:val="20"/>
                <w:rtl w:val="0"/>
              </w:rPr>
              <w:t xml:space="preserve">System.out.printf(“The %s jumped over the %s”, “cow”, “moon”);</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0"/>
                <w:szCs w:val="20"/>
                <w:rtl w:val="0"/>
              </w:rPr>
              <w:t xml:space="preserve">System.out.printf("%-20.10s\n", stringVal);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