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01325" w14:textId="62AB5EE8" w:rsidR="005C4A2B" w:rsidRDefault="005C4A2B" w:rsidP="00752A6A">
      <w:pPr>
        <w:rPr>
          <w:rFonts w:ascii="Helvetica" w:hAnsi="Helvetica" w:cs="Helvetica"/>
        </w:rPr>
      </w:pPr>
      <w:r>
        <w:rPr>
          <w:rFonts w:ascii="Helvetica" w:hAnsi="Helvetica" w:cs="Helvetica"/>
        </w:rPr>
        <w:t>Amy Chestnut</w:t>
      </w:r>
    </w:p>
    <w:p w14:paraId="205F78A6" w14:textId="6817A531" w:rsidR="00295008" w:rsidRPr="00F403E6" w:rsidRDefault="00295008" w:rsidP="00752A6A">
      <w:pPr>
        <w:rPr>
          <w:rFonts w:ascii="Helvetica" w:hAnsi="Helvetica" w:cs="Helvetica"/>
        </w:rPr>
      </w:pPr>
      <w:r w:rsidRPr="00F403E6">
        <w:rPr>
          <w:rFonts w:ascii="Helvetica" w:hAnsi="Helvetica" w:cs="Helvetica"/>
        </w:rPr>
        <w:t>D</w:t>
      </w:r>
      <w:r w:rsidR="00614F8E" w:rsidRPr="00F403E6">
        <w:rPr>
          <w:rFonts w:ascii="Helvetica" w:hAnsi="Helvetica" w:cs="Helvetica"/>
        </w:rPr>
        <w:t>ate of Crash</w:t>
      </w:r>
      <w:r w:rsidR="006E7005" w:rsidRPr="00F403E6">
        <w:rPr>
          <w:rFonts w:ascii="Helvetica" w:hAnsi="Helvetica" w:cs="Helvetica"/>
        </w:rPr>
        <w:t>:</w:t>
      </w:r>
      <w:r w:rsidR="007E0621" w:rsidRPr="00F403E6">
        <w:rPr>
          <w:rFonts w:ascii="Helvetica" w:hAnsi="Helvetica" w:cs="Helvetica"/>
        </w:rPr>
        <w:t xml:space="preserve"> </w:t>
      </w:r>
      <w:r w:rsidR="00DB0D08">
        <w:rPr>
          <w:rFonts w:ascii="Helvetica" w:hAnsi="Helvetica" w:cs="Helvetica"/>
        </w:rPr>
        <w:t>April 28, 2021</w:t>
      </w:r>
    </w:p>
    <w:p w14:paraId="33303CFB" w14:textId="50F86C59" w:rsidR="00F032B8" w:rsidRPr="00F403E6" w:rsidRDefault="00295008" w:rsidP="00752A6A">
      <w:pPr>
        <w:rPr>
          <w:rFonts w:ascii="Helvetica" w:hAnsi="Helvetica" w:cs="Helvetica"/>
        </w:rPr>
      </w:pPr>
      <w:r w:rsidRPr="00F403E6">
        <w:rPr>
          <w:rFonts w:ascii="Helvetica" w:hAnsi="Helvetica" w:cs="Helvetica"/>
        </w:rPr>
        <w:t>D</w:t>
      </w:r>
      <w:r w:rsidR="00614F8E" w:rsidRPr="00F403E6">
        <w:rPr>
          <w:rFonts w:ascii="Helvetica" w:hAnsi="Helvetica" w:cs="Helvetica"/>
        </w:rPr>
        <w:t>ate of Birth</w:t>
      </w:r>
      <w:r w:rsidR="006E7005" w:rsidRPr="00F403E6">
        <w:rPr>
          <w:rFonts w:ascii="Helvetica" w:hAnsi="Helvetica" w:cs="Helvetica"/>
        </w:rPr>
        <w:t>:</w:t>
      </w:r>
      <w:r w:rsidR="007E0621" w:rsidRPr="00F403E6">
        <w:rPr>
          <w:rFonts w:ascii="Helvetica" w:hAnsi="Helvetica" w:cs="Helvetica"/>
        </w:rPr>
        <w:t xml:space="preserve"> </w:t>
      </w:r>
      <w:r w:rsidR="00866D03">
        <w:rPr>
          <w:rFonts w:ascii="Helvetica" w:hAnsi="Helvetica" w:cs="Helvetica"/>
        </w:rPr>
        <w:t xml:space="preserve">November 29, </w:t>
      </w:r>
      <w:r w:rsidR="00DB0D08">
        <w:rPr>
          <w:rFonts w:ascii="Helvetica" w:hAnsi="Helvetica" w:cs="Helvetica"/>
        </w:rPr>
        <w:t>1973</w:t>
      </w:r>
      <w:r w:rsidR="00866D03">
        <w:rPr>
          <w:rFonts w:ascii="Helvetica" w:hAnsi="Helvetica" w:cs="Helvetica"/>
        </w:rPr>
        <w:t xml:space="preserve"> (age 47years at the time of crash)</w:t>
      </w:r>
    </w:p>
    <w:p w14:paraId="0A43B9D9" w14:textId="77777777" w:rsidR="00F032B8" w:rsidRPr="00F403E6" w:rsidRDefault="00F032B8" w:rsidP="00752A6A">
      <w:pPr>
        <w:rPr>
          <w:rFonts w:ascii="Helvetica" w:hAnsi="Helvetica" w:cs="Helvetica"/>
        </w:rPr>
      </w:pPr>
    </w:p>
    <w:p w14:paraId="1B749484" w14:textId="63DE3AB0" w:rsidR="00E10F07" w:rsidRDefault="00E17942" w:rsidP="00752A6A">
      <w:pPr>
        <w:rPr>
          <w:rFonts w:ascii="Helvetica" w:hAnsi="Helvetica" w:cs="Helvetica"/>
        </w:rPr>
      </w:pPr>
      <w:r>
        <w:rPr>
          <w:rFonts w:ascii="Helvetica" w:hAnsi="Helvetica" w:cs="Helvetica"/>
        </w:rPr>
        <w:t>TBI</w:t>
      </w:r>
      <w:r w:rsidR="0019294A">
        <w:rPr>
          <w:rFonts w:ascii="Helvetica" w:hAnsi="Helvetica" w:cs="Helvetica"/>
        </w:rPr>
        <w:t xml:space="preserve"> with sequelae</w:t>
      </w:r>
    </w:p>
    <w:p w14:paraId="60D9C709" w14:textId="4F8458A6" w:rsidR="007B697E" w:rsidRDefault="007B697E" w:rsidP="00752A6A">
      <w:pPr>
        <w:rPr>
          <w:rFonts w:ascii="Helvetica" w:hAnsi="Helvetica" w:cs="Helvetica"/>
        </w:rPr>
      </w:pPr>
      <w:r>
        <w:rPr>
          <w:rFonts w:ascii="Helvetica" w:hAnsi="Helvetica" w:cs="Helvetica"/>
        </w:rPr>
        <w:t>Revision left tympanoplasty</w:t>
      </w:r>
    </w:p>
    <w:p w14:paraId="32C60610" w14:textId="77777777" w:rsidR="00E17942" w:rsidRPr="00F403E6" w:rsidRDefault="00E17942" w:rsidP="00752A6A">
      <w:pPr>
        <w:rPr>
          <w:rFonts w:ascii="Helvetica" w:hAnsi="Helvetica" w:cs="Helvetica"/>
        </w:rPr>
      </w:pPr>
    </w:p>
    <w:p w14:paraId="0081CA68" w14:textId="66A1F7D0" w:rsidR="00057DE1" w:rsidRPr="00F403E6" w:rsidRDefault="003F3A50" w:rsidP="00752A6A">
      <w:pPr>
        <w:rPr>
          <w:rFonts w:ascii="Helvetica" w:hAnsi="Helvetica" w:cs="Helvetica"/>
          <w:i/>
          <w:u w:val="single"/>
        </w:rPr>
      </w:pPr>
      <w:r w:rsidRPr="00F403E6">
        <w:rPr>
          <w:rFonts w:ascii="Helvetica" w:hAnsi="Helvetica" w:cs="Helvetica"/>
          <w:i/>
          <w:u w:val="single"/>
        </w:rPr>
        <w:t>Post-</w:t>
      </w:r>
      <w:r w:rsidR="006E7005" w:rsidRPr="00F403E6">
        <w:rPr>
          <w:rFonts w:ascii="Helvetica" w:hAnsi="Helvetica" w:cs="Helvetica"/>
          <w:i/>
          <w:u w:val="single"/>
        </w:rPr>
        <w:t>crash</w:t>
      </w:r>
      <w:r w:rsidRPr="00F403E6">
        <w:rPr>
          <w:rFonts w:ascii="Helvetica" w:hAnsi="Helvetica" w:cs="Helvetica"/>
          <w:i/>
          <w:u w:val="single"/>
        </w:rPr>
        <w:t xml:space="preserve"> medical histor</w:t>
      </w:r>
      <w:r w:rsidR="006C30F4" w:rsidRPr="00F403E6">
        <w:rPr>
          <w:rFonts w:ascii="Helvetica" w:hAnsi="Helvetica" w:cs="Helvetica"/>
          <w:i/>
          <w:u w:val="single"/>
        </w:rPr>
        <w:t>y</w:t>
      </w:r>
    </w:p>
    <w:p w14:paraId="41D9D9CF" w14:textId="613CF908" w:rsidR="000E5549" w:rsidRDefault="00A54B2C" w:rsidP="00752A6A">
      <w:pPr>
        <w:rPr>
          <w:rFonts w:ascii="Helvetica" w:hAnsi="Helvetica" w:cs="Helvetica"/>
          <w:iCs/>
        </w:rPr>
      </w:pPr>
      <w:r>
        <w:rPr>
          <w:rFonts w:ascii="Helvetica" w:hAnsi="Helvetica" w:cs="Helvetica"/>
          <w:iCs/>
        </w:rPr>
        <w:t>Ms. Chestnut</w:t>
      </w:r>
      <w:r w:rsidR="009323F3">
        <w:rPr>
          <w:rFonts w:ascii="Helvetica" w:hAnsi="Helvetica" w:cs="Helvetica"/>
          <w:iCs/>
        </w:rPr>
        <w:t xml:space="preserve"> was facing forward,</w:t>
      </w:r>
      <w:r w:rsidR="00B20B4D">
        <w:rPr>
          <w:rFonts w:ascii="Helvetica" w:hAnsi="Helvetica" w:cs="Helvetica"/>
          <w:iCs/>
        </w:rPr>
        <w:t xml:space="preserve"> sitting upright/straight, and</w:t>
      </w:r>
      <w:r w:rsidR="009323F3">
        <w:rPr>
          <w:rFonts w:ascii="Helvetica" w:hAnsi="Helvetica" w:cs="Helvetica"/>
          <w:iCs/>
        </w:rPr>
        <w:t xml:space="preserve"> looking straight ahead. She was unbraced</w:t>
      </w:r>
      <w:r w:rsidR="00B20B4D">
        <w:rPr>
          <w:rFonts w:ascii="Helvetica" w:hAnsi="Helvetica" w:cs="Helvetica"/>
          <w:iCs/>
        </w:rPr>
        <w:t xml:space="preserve"> and had both hands on the steering wheel, right foot on the brake</w:t>
      </w:r>
      <w:r w:rsidR="009323F3">
        <w:rPr>
          <w:rFonts w:ascii="Helvetica" w:hAnsi="Helvetica" w:cs="Helvetica"/>
          <w:iCs/>
        </w:rPr>
        <w:t>. At the time of impact her</w:t>
      </w:r>
      <w:r>
        <w:rPr>
          <w:rFonts w:ascii="Helvetica" w:hAnsi="Helvetica" w:cs="Helvetica"/>
          <w:iCs/>
        </w:rPr>
        <w:t xml:space="preserve"> body was thrown forward</w:t>
      </w:r>
      <w:r w:rsidR="007B697E">
        <w:rPr>
          <w:rFonts w:ascii="Helvetica" w:hAnsi="Helvetica" w:cs="Helvetica"/>
          <w:iCs/>
        </w:rPr>
        <w:t xml:space="preserve"> and back; </w:t>
      </w:r>
      <w:r w:rsidR="009323F3">
        <w:rPr>
          <w:rFonts w:ascii="Helvetica" w:hAnsi="Helvetica" w:cs="Helvetica"/>
          <w:iCs/>
        </w:rPr>
        <w:t>her head stru</w:t>
      </w:r>
      <w:r w:rsidR="00C1205A">
        <w:rPr>
          <w:rFonts w:ascii="Helvetica" w:hAnsi="Helvetica" w:cs="Helvetica"/>
          <w:iCs/>
        </w:rPr>
        <w:t>c</w:t>
      </w:r>
      <w:r w:rsidR="009323F3">
        <w:rPr>
          <w:rFonts w:ascii="Helvetica" w:hAnsi="Helvetica" w:cs="Helvetica"/>
          <w:iCs/>
        </w:rPr>
        <w:t xml:space="preserve">k the </w:t>
      </w:r>
      <w:r w:rsidR="00560409">
        <w:rPr>
          <w:rFonts w:ascii="Helvetica" w:hAnsi="Helvetica" w:cs="Helvetica"/>
          <w:iCs/>
        </w:rPr>
        <w:t>headrest.</w:t>
      </w:r>
      <w:r w:rsidR="003B6E8F">
        <w:rPr>
          <w:rFonts w:ascii="Helvetica" w:hAnsi="Helvetica" w:cs="Helvetica"/>
          <w:iCs/>
        </w:rPr>
        <w:t xml:space="preserve"> She felt d</w:t>
      </w:r>
      <w:r w:rsidR="00B20B4D">
        <w:rPr>
          <w:rFonts w:ascii="Helvetica" w:hAnsi="Helvetica" w:cs="Helvetica"/>
          <w:iCs/>
        </w:rPr>
        <w:t>azed and confused</w:t>
      </w:r>
      <w:r w:rsidR="003B6E8F">
        <w:rPr>
          <w:rFonts w:ascii="Helvetica" w:hAnsi="Helvetica" w:cs="Helvetica"/>
          <w:iCs/>
        </w:rPr>
        <w:t>, had a headache, her back started to hurt and she had pain in her</w:t>
      </w:r>
      <w:r w:rsidR="00B20B4D">
        <w:rPr>
          <w:rFonts w:ascii="Helvetica" w:hAnsi="Helvetica" w:cs="Helvetica"/>
          <w:iCs/>
        </w:rPr>
        <w:t xml:space="preserve"> left</w:t>
      </w:r>
      <w:r w:rsidR="003B6E8F">
        <w:rPr>
          <w:rFonts w:ascii="Helvetica" w:hAnsi="Helvetica" w:cs="Helvetica"/>
          <w:iCs/>
        </w:rPr>
        <w:t xml:space="preserve"> ear. Neither the police nor EMS responded. She was heading home after a shift at The Shands Hospital (</w:t>
      </w:r>
      <w:r w:rsidR="009323F3">
        <w:rPr>
          <w:rFonts w:ascii="Helvetica" w:hAnsi="Helvetica" w:cs="Helvetica"/>
          <w:iCs/>
        </w:rPr>
        <w:t xml:space="preserve">where </w:t>
      </w:r>
      <w:r w:rsidR="003B6E8F">
        <w:rPr>
          <w:rFonts w:ascii="Helvetica" w:hAnsi="Helvetica" w:cs="Helvetica"/>
          <w:iCs/>
        </w:rPr>
        <w:t>she</w:t>
      </w:r>
      <w:r w:rsidR="009323F3">
        <w:rPr>
          <w:rFonts w:ascii="Helvetica" w:hAnsi="Helvetica" w:cs="Helvetica"/>
          <w:iCs/>
        </w:rPr>
        <w:t xml:space="preserve"> worked as</w:t>
      </w:r>
      <w:r w:rsidR="003B6E8F">
        <w:rPr>
          <w:rFonts w:ascii="Helvetica" w:hAnsi="Helvetica" w:cs="Helvetica"/>
          <w:iCs/>
        </w:rPr>
        <w:t xml:space="preserve"> an RN) and went to bed. </w:t>
      </w:r>
      <w:r w:rsidR="00A01F9F">
        <w:rPr>
          <w:rFonts w:ascii="Helvetica" w:hAnsi="Helvetica" w:cs="Helvetica"/>
          <w:iCs/>
        </w:rPr>
        <w:t xml:space="preserve">Overnight she developed pain in her neck and back and began to feel mildly nauseous. </w:t>
      </w:r>
    </w:p>
    <w:p w14:paraId="2AB2C260" w14:textId="77777777" w:rsidR="00866D03" w:rsidRDefault="00866D03" w:rsidP="00752A6A">
      <w:pPr>
        <w:rPr>
          <w:rFonts w:ascii="Helvetica" w:hAnsi="Helvetica" w:cs="Helvetica"/>
          <w:iCs/>
        </w:rPr>
      </w:pPr>
    </w:p>
    <w:p w14:paraId="78C2BDB1" w14:textId="688E4289" w:rsidR="003B6E8F" w:rsidRDefault="003B6E8F" w:rsidP="00752A6A">
      <w:pPr>
        <w:rPr>
          <w:rFonts w:ascii="Helvetica" w:hAnsi="Helvetica" w:cs="Helvetica"/>
          <w:iCs/>
        </w:rPr>
      </w:pPr>
      <w:r>
        <w:rPr>
          <w:rFonts w:ascii="Helvetica" w:hAnsi="Helvetica" w:cs="Helvetica"/>
          <w:iCs/>
        </w:rPr>
        <w:t>The following morning</w:t>
      </w:r>
      <w:r w:rsidR="00A01F9F">
        <w:rPr>
          <w:rFonts w:ascii="Helvetica" w:hAnsi="Helvetica" w:cs="Helvetica"/>
          <w:iCs/>
        </w:rPr>
        <w:t xml:space="preserve">, </w:t>
      </w:r>
      <w:r w:rsidR="007B697E">
        <w:rPr>
          <w:rFonts w:ascii="Helvetica" w:hAnsi="Helvetica" w:cs="Helvetica"/>
          <w:iCs/>
        </w:rPr>
        <w:t xml:space="preserve">on </w:t>
      </w:r>
      <w:r w:rsidR="00A01F9F">
        <w:rPr>
          <w:rFonts w:ascii="Helvetica" w:hAnsi="Helvetica" w:cs="Helvetica"/>
          <w:iCs/>
        </w:rPr>
        <w:t>April 29, 2021,</w:t>
      </w:r>
      <w:r>
        <w:rPr>
          <w:rFonts w:ascii="Helvetica" w:hAnsi="Helvetica" w:cs="Helvetica"/>
          <w:iCs/>
        </w:rPr>
        <w:t xml:space="preserve"> Ms. Chestnut presented to the UF </w:t>
      </w:r>
      <w:r w:rsidR="00866D03">
        <w:rPr>
          <w:rFonts w:ascii="Helvetica" w:hAnsi="Helvetica" w:cs="Helvetica"/>
          <w:iCs/>
        </w:rPr>
        <w:t xml:space="preserve">Health </w:t>
      </w:r>
      <w:r>
        <w:rPr>
          <w:rFonts w:ascii="Helvetica" w:hAnsi="Helvetica" w:cs="Helvetica"/>
          <w:iCs/>
        </w:rPr>
        <w:t>Shands ED with complaints of pain in her neck</w:t>
      </w:r>
      <w:r w:rsidR="00A01F9F">
        <w:rPr>
          <w:rFonts w:ascii="Helvetica" w:hAnsi="Helvetica" w:cs="Helvetica"/>
          <w:iCs/>
        </w:rPr>
        <w:t xml:space="preserve"> (worse on the left)</w:t>
      </w:r>
      <w:r>
        <w:rPr>
          <w:rFonts w:ascii="Helvetica" w:hAnsi="Helvetica" w:cs="Helvetica"/>
          <w:iCs/>
        </w:rPr>
        <w:t xml:space="preserve">, dizziness, nausea, </w:t>
      </w:r>
      <w:r w:rsidR="00A01F9F">
        <w:rPr>
          <w:rFonts w:ascii="Helvetica" w:hAnsi="Helvetica" w:cs="Helvetica"/>
          <w:iCs/>
        </w:rPr>
        <w:t xml:space="preserve">pain in her upper and middle </w:t>
      </w:r>
      <w:r>
        <w:rPr>
          <w:rFonts w:ascii="Helvetica" w:hAnsi="Helvetica" w:cs="Helvetica"/>
          <w:iCs/>
        </w:rPr>
        <w:t>bac</w:t>
      </w:r>
      <w:r w:rsidR="00A01F9F">
        <w:rPr>
          <w:rFonts w:ascii="Helvetica" w:hAnsi="Helvetica" w:cs="Helvetica"/>
          <w:iCs/>
        </w:rPr>
        <w:t>k,</w:t>
      </w:r>
      <w:r>
        <w:rPr>
          <w:rFonts w:ascii="Helvetica" w:hAnsi="Helvetica" w:cs="Helvetica"/>
          <w:iCs/>
        </w:rPr>
        <w:t xml:space="preserve"> and pain in her left shoulder</w:t>
      </w:r>
      <w:r w:rsidR="00AD287D">
        <w:rPr>
          <w:rFonts w:ascii="Helvetica" w:hAnsi="Helvetica" w:cs="Helvetica"/>
          <w:iCs/>
        </w:rPr>
        <w:t xml:space="preserve"> with associated muscle spasms,</w:t>
      </w:r>
      <w:r w:rsidR="002D4239">
        <w:rPr>
          <w:rFonts w:ascii="Helvetica" w:hAnsi="Helvetica" w:cs="Helvetica"/>
          <w:iCs/>
        </w:rPr>
        <w:t xml:space="preserve"> and right hip</w:t>
      </w:r>
      <w:r w:rsidR="00AD287D">
        <w:rPr>
          <w:rFonts w:ascii="Helvetica" w:hAnsi="Helvetica" w:cs="Helvetica"/>
          <w:iCs/>
        </w:rPr>
        <w:t xml:space="preserve"> pain.</w:t>
      </w:r>
      <w:r w:rsidR="002A3E13">
        <w:rPr>
          <w:rFonts w:ascii="Helvetica" w:hAnsi="Helvetica" w:cs="Helvetica"/>
          <w:iCs/>
        </w:rPr>
        <w:t xml:space="preserve"> </w:t>
      </w:r>
      <w:r w:rsidR="00A01F9F">
        <w:rPr>
          <w:rFonts w:ascii="Helvetica" w:hAnsi="Helvetica" w:cs="Helvetica"/>
          <w:iCs/>
        </w:rPr>
        <w:t>She also reported tinnitus in the left ear. On examination, the left external ear canal demonstrated a small laceration inferiorly in the mid ear with small amount of dried blood and coagulated blood overlying the tympanic membrane</w:t>
      </w:r>
      <w:r w:rsidR="00AD287D">
        <w:rPr>
          <w:rFonts w:ascii="Helvetica" w:hAnsi="Helvetica" w:cs="Helvetica"/>
          <w:iCs/>
        </w:rPr>
        <w:t xml:space="preserve"> without obvious tympanic membrane laceration. Ms. Chestnut underwent CT scans of the head, cervical spine and temporal bone which were negative for acute osseous</w:t>
      </w:r>
      <w:r w:rsidR="005E3078">
        <w:rPr>
          <w:rFonts w:ascii="Helvetica" w:hAnsi="Helvetica" w:cs="Helvetica"/>
          <w:iCs/>
        </w:rPr>
        <w:t>/intracranial</w:t>
      </w:r>
      <w:r w:rsidR="00AD287D">
        <w:rPr>
          <w:rFonts w:ascii="Helvetica" w:hAnsi="Helvetica" w:cs="Helvetica"/>
          <w:iCs/>
        </w:rPr>
        <w:t xml:space="preserve"> abnormality. </w:t>
      </w:r>
      <w:r w:rsidR="007B697E">
        <w:rPr>
          <w:rFonts w:ascii="Helvetica" w:hAnsi="Helvetica" w:cs="Helvetica"/>
          <w:iCs/>
        </w:rPr>
        <w:t>She was d</w:t>
      </w:r>
      <w:r w:rsidR="002A3E13">
        <w:rPr>
          <w:rFonts w:ascii="Helvetica" w:hAnsi="Helvetica" w:cs="Helvetica"/>
          <w:iCs/>
        </w:rPr>
        <w:t xml:space="preserve">iagnosed with </w:t>
      </w:r>
      <w:r w:rsidR="00AD287D">
        <w:rPr>
          <w:rFonts w:ascii="Helvetica" w:hAnsi="Helvetica" w:cs="Helvetica"/>
          <w:iCs/>
        </w:rPr>
        <w:t xml:space="preserve">muscle spasms of the trapezius, cervical paraspinal muscle spasms, and ear canal injury. She was provided with antibiotic ear drops (ofloxacin) and released home with scheduled outpatient follow </w:t>
      </w:r>
      <w:r w:rsidR="00560409">
        <w:rPr>
          <w:rFonts w:ascii="Helvetica" w:hAnsi="Helvetica" w:cs="Helvetica"/>
          <w:iCs/>
        </w:rPr>
        <w:t>up</w:t>
      </w:r>
      <w:r w:rsidR="00AD287D">
        <w:rPr>
          <w:rFonts w:ascii="Helvetica" w:hAnsi="Helvetica" w:cs="Helvetica"/>
          <w:iCs/>
        </w:rPr>
        <w:t xml:space="preserve"> with Dr. </w:t>
      </w:r>
      <w:r w:rsidR="007B697E">
        <w:rPr>
          <w:rFonts w:ascii="Helvetica" w:hAnsi="Helvetica" w:cs="Helvetica"/>
          <w:iCs/>
        </w:rPr>
        <w:t xml:space="preserve">Rex </w:t>
      </w:r>
      <w:r w:rsidR="00AD287D">
        <w:rPr>
          <w:rFonts w:ascii="Helvetica" w:hAnsi="Helvetica" w:cs="Helvetica"/>
          <w:iCs/>
        </w:rPr>
        <w:t>Haberman</w:t>
      </w:r>
      <w:r w:rsidR="00417F02">
        <w:rPr>
          <w:rFonts w:ascii="Helvetica" w:hAnsi="Helvetica" w:cs="Helvetica"/>
          <w:iCs/>
        </w:rPr>
        <w:t xml:space="preserve"> (</w:t>
      </w:r>
      <w:r w:rsidR="007B697E">
        <w:rPr>
          <w:rFonts w:ascii="Helvetica" w:hAnsi="Helvetica" w:cs="Helvetica"/>
          <w:iCs/>
        </w:rPr>
        <w:t>otolology-</w:t>
      </w:r>
      <w:r w:rsidR="00417F02">
        <w:rPr>
          <w:rFonts w:ascii="Helvetica" w:hAnsi="Helvetica" w:cs="Helvetica"/>
          <w:iCs/>
        </w:rPr>
        <w:t>refer prior history)</w:t>
      </w:r>
      <w:r w:rsidR="00AD287D">
        <w:rPr>
          <w:rFonts w:ascii="Helvetica" w:hAnsi="Helvetica" w:cs="Helvetica"/>
          <w:iCs/>
        </w:rPr>
        <w:t>.</w:t>
      </w:r>
    </w:p>
    <w:p w14:paraId="2393A936" w14:textId="77777777" w:rsidR="002A3E13" w:rsidRDefault="002A3E13" w:rsidP="00752A6A">
      <w:pPr>
        <w:rPr>
          <w:rFonts w:ascii="Helvetica" w:hAnsi="Helvetica" w:cs="Helvetica"/>
          <w:iCs/>
        </w:rPr>
      </w:pPr>
    </w:p>
    <w:p w14:paraId="283173F6" w14:textId="6A8CFEC1" w:rsidR="001936C3" w:rsidRDefault="001936C3" w:rsidP="00752A6A">
      <w:pPr>
        <w:rPr>
          <w:rFonts w:ascii="Helvetica" w:hAnsi="Helvetica" w:cs="Helvetica"/>
          <w:iCs/>
        </w:rPr>
      </w:pPr>
      <w:r>
        <w:rPr>
          <w:rFonts w:ascii="Helvetica" w:hAnsi="Helvetica" w:cs="Helvetica"/>
          <w:iCs/>
        </w:rPr>
        <w:t>On April 30, 2021, 2 days after the crash, Ms. Chestnut returned to Dr. Rex Haberman (</w:t>
      </w:r>
      <w:r w:rsidR="009323F3">
        <w:rPr>
          <w:rFonts w:ascii="Helvetica" w:hAnsi="Helvetica" w:cs="Helvetica"/>
          <w:iCs/>
        </w:rPr>
        <w:t>otology/</w:t>
      </w:r>
      <w:r>
        <w:rPr>
          <w:rFonts w:ascii="Helvetica" w:hAnsi="Helvetica" w:cs="Helvetica"/>
          <w:iCs/>
        </w:rPr>
        <w:t xml:space="preserve">neurotology) with left ear pain and tinnitus. On examination the left ear graft and drum were intact without evidence of perforation or traumatic injury. </w:t>
      </w:r>
      <w:r w:rsidR="00D21A51">
        <w:rPr>
          <w:rFonts w:ascii="Helvetica" w:hAnsi="Helvetica" w:cs="Helvetica"/>
          <w:iCs/>
        </w:rPr>
        <w:t>Dr. Haberman scheduled an audiogram for May 18, 2021.</w:t>
      </w:r>
    </w:p>
    <w:p w14:paraId="3E95C1F2" w14:textId="77777777" w:rsidR="001936C3" w:rsidRDefault="001936C3" w:rsidP="00752A6A">
      <w:pPr>
        <w:rPr>
          <w:rFonts w:ascii="Helvetica" w:hAnsi="Helvetica" w:cs="Helvetica"/>
          <w:iCs/>
        </w:rPr>
      </w:pPr>
    </w:p>
    <w:p w14:paraId="6E42CCC2" w14:textId="0A906510" w:rsidR="00486462" w:rsidRDefault="00A857B1" w:rsidP="00752A6A">
      <w:pPr>
        <w:rPr>
          <w:rFonts w:ascii="Helvetica" w:hAnsi="Helvetica" w:cs="Helvetica"/>
          <w:iCs/>
        </w:rPr>
      </w:pPr>
      <w:r>
        <w:rPr>
          <w:rFonts w:ascii="Helvetica" w:hAnsi="Helvetica" w:cs="Helvetica"/>
          <w:iCs/>
        </w:rPr>
        <w:t xml:space="preserve">On May 6, 2021, Ms. Chestnut presented to </w:t>
      </w:r>
      <w:r w:rsidR="00BE0136">
        <w:rPr>
          <w:rFonts w:ascii="Helvetica" w:hAnsi="Helvetica" w:cs="Helvetica"/>
          <w:iCs/>
        </w:rPr>
        <w:t xml:space="preserve">Crystal Clay </w:t>
      </w:r>
      <w:r w:rsidR="00560409">
        <w:rPr>
          <w:rFonts w:ascii="Helvetica" w:hAnsi="Helvetica" w:cs="Helvetica"/>
          <w:iCs/>
        </w:rPr>
        <w:t>P</w:t>
      </w:r>
      <w:r w:rsidR="00BE0136">
        <w:rPr>
          <w:rFonts w:ascii="Helvetica" w:hAnsi="Helvetica" w:cs="Helvetica"/>
          <w:iCs/>
        </w:rPr>
        <w:t xml:space="preserve">A-C at </w:t>
      </w:r>
      <w:r w:rsidR="002A3E13">
        <w:rPr>
          <w:rFonts w:ascii="Helvetica" w:hAnsi="Helvetica" w:cs="Helvetica"/>
          <w:iCs/>
        </w:rPr>
        <w:t>Medig</w:t>
      </w:r>
      <w:r>
        <w:rPr>
          <w:rFonts w:ascii="Helvetica" w:hAnsi="Helvetica" w:cs="Helvetica"/>
          <w:iCs/>
        </w:rPr>
        <w:t xml:space="preserve"> with complaints of</w:t>
      </w:r>
      <w:r w:rsidR="00486462">
        <w:rPr>
          <w:rFonts w:ascii="Helvetica" w:hAnsi="Helvetica" w:cs="Helvetica"/>
          <w:iCs/>
        </w:rPr>
        <w:t xml:space="preserve"> headache,</w:t>
      </w:r>
      <w:r>
        <w:rPr>
          <w:rFonts w:ascii="Helvetica" w:hAnsi="Helvetica" w:cs="Helvetica"/>
          <w:iCs/>
        </w:rPr>
        <w:t xml:space="preserve"> </w:t>
      </w:r>
      <w:r w:rsidR="00486462">
        <w:rPr>
          <w:rFonts w:ascii="Helvetica" w:hAnsi="Helvetica" w:cs="Helvetica"/>
          <w:iCs/>
        </w:rPr>
        <w:t xml:space="preserve">dizziness, </w:t>
      </w:r>
      <w:r>
        <w:rPr>
          <w:rFonts w:ascii="Helvetica" w:hAnsi="Helvetica" w:cs="Helvetica"/>
          <w:iCs/>
        </w:rPr>
        <w:t xml:space="preserve">pain in her neck, middle and lower back, bilateral shoulders, </w:t>
      </w:r>
      <w:r w:rsidR="00486462">
        <w:rPr>
          <w:rFonts w:ascii="Helvetica" w:hAnsi="Helvetica" w:cs="Helvetica"/>
          <w:iCs/>
        </w:rPr>
        <w:t xml:space="preserve">bilateral hips, </w:t>
      </w:r>
      <w:r w:rsidR="00BE0136">
        <w:rPr>
          <w:rFonts w:ascii="Helvetica" w:hAnsi="Helvetica" w:cs="Helvetica"/>
          <w:iCs/>
        </w:rPr>
        <w:t>and bilateral jaw. She was diagnosed with acute post-traumatic headache, brachial plexus disorder, otalgia, left ear tinnitus, bilateral shoulder pain, bilateral rotator cuff/AC</w:t>
      </w:r>
      <w:r w:rsidR="00560409">
        <w:rPr>
          <w:rFonts w:ascii="Helvetica" w:hAnsi="Helvetica" w:cs="Helvetica"/>
          <w:iCs/>
        </w:rPr>
        <w:t xml:space="preserve"> (acromioclavicular)</w:t>
      </w:r>
      <w:r w:rsidR="00BE0136">
        <w:rPr>
          <w:rFonts w:ascii="Helvetica" w:hAnsi="Helvetica" w:cs="Helvetica"/>
          <w:iCs/>
        </w:rPr>
        <w:t xml:space="preserve"> joint sprain, bilateral hip pain, bilateral TMJ</w:t>
      </w:r>
      <w:r w:rsidR="00560409">
        <w:rPr>
          <w:rFonts w:ascii="Helvetica" w:hAnsi="Helvetica" w:cs="Helvetica"/>
          <w:iCs/>
        </w:rPr>
        <w:t xml:space="preserve"> (temporomandibular joint)</w:t>
      </w:r>
      <w:r w:rsidR="00BE0136">
        <w:rPr>
          <w:rFonts w:ascii="Helvetica" w:hAnsi="Helvetica" w:cs="Helvetica"/>
          <w:iCs/>
        </w:rPr>
        <w:t xml:space="preserve"> disorder, cervical and lumbar radiculopathy, concussion, and ligament sprains of the cervical, thoracic, and lumbar spine. Ms. Clay prescribed physical therapy, </w:t>
      </w:r>
      <w:r w:rsidR="000D2531">
        <w:rPr>
          <w:rFonts w:ascii="Helvetica" w:hAnsi="Helvetica" w:cs="Helvetica"/>
          <w:iCs/>
        </w:rPr>
        <w:t xml:space="preserve">and </w:t>
      </w:r>
      <w:r w:rsidR="00BE0136">
        <w:rPr>
          <w:rFonts w:ascii="Helvetica" w:hAnsi="Helvetica" w:cs="Helvetica"/>
          <w:iCs/>
        </w:rPr>
        <w:t>recommended MRIs with persisting symptom</w:t>
      </w:r>
      <w:r w:rsidR="00560409">
        <w:rPr>
          <w:rFonts w:ascii="Helvetica" w:hAnsi="Helvetica" w:cs="Helvetica"/>
          <w:iCs/>
        </w:rPr>
        <w:t>atology</w:t>
      </w:r>
      <w:r w:rsidR="000D2531">
        <w:rPr>
          <w:rFonts w:ascii="Helvetica" w:hAnsi="Helvetica" w:cs="Helvetica"/>
          <w:iCs/>
        </w:rPr>
        <w:t>.</w:t>
      </w:r>
    </w:p>
    <w:p w14:paraId="3D6548EC" w14:textId="77777777" w:rsidR="000D2531" w:rsidRDefault="000D2531" w:rsidP="00752A6A">
      <w:pPr>
        <w:rPr>
          <w:rFonts w:ascii="Helvetica" w:hAnsi="Helvetica" w:cs="Helvetica"/>
          <w:iCs/>
        </w:rPr>
      </w:pPr>
    </w:p>
    <w:p w14:paraId="7A5326EB" w14:textId="06EC7645" w:rsidR="00486462" w:rsidRDefault="00486462" w:rsidP="00752A6A">
      <w:pPr>
        <w:rPr>
          <w:rFonts w:ascii="Helvetica" w:hAnsi="Helvetica" w:cs="Helvetica"/>
          <w:iCs/>
        </w:rPr>
      </w:pPr>
      <w:r>
        <w:rPr>
          <w:rFonts w:ascii="Helvetica" w:hAnsi="Helvetica" w:cs="Helvetica"/>
          <w:iCs/>
        </w:rPr>
        <w:lastRenderedPageBreak/>
        <w:t>On May 11, 2021, Ms. Chestnut started physical therapy at Medig</w:t>
      </w:r>
      <w:r w:rsidR="00560409">
        <w:rPr>
          <w:rFonts w:ascii="Helvetica" w:hAnsi="Helvetica" w:cs="Helvetica"/>
          <w:iCs/>
        </w:rPr>
        <w:t>; she</w:t>
      </w:r>
      <w:r w:rsidR="00EA4616">
        <w:rPr>
          <w:rFonts w:ascii="Helvetica" w:hAnsi="Helvetica" w:cs="Helvetica"/>
          <w:iCs/>
        </w:rPr>
        <w:t xml:space="preserve"> was provided with strapping for the left shoulder. </w:t>
      </w:r>
    </w:p>
    <w:p w14:paraId="2044C37C" w14:textId="5377293B" w:rsidR="0019294A" w:rsidRDefault="0019294A" w:rsidP="00752A6A">
      <w:pPr>
        <w:rPr>
          <w:rFonts w:ascii="Helvetica" w:hAnsi="Helvetica" w:cs="Helvetica"/>
          <w:iCs/>
        </w:rPr>
      </w:pPr>
    </w:p>
    <w:p w14:paraId="5F2B8F1A" w14:textId="70409760" w:rsidR="00D4025C" w:rsidRDefault="001936C3" w:rsidP="00752A6A">
      <w:pPr>
        <w:rPr>
          <w:rFonts w:ascii="Helvetica" w:hAnsi="Helvetica" w:cs="Helvetica"/>
          <w:iCs/>
        </w:rPr>
      </w:pPr>
      <w:r>
        <w:rPr>
          <w:rFonts w:ascii="Helvetica" w:hAnsi="Helvetica" w:cs="Helvetica"/>
          <w:iCs/>
        </w:rPr>
        <w:t xml:space="preserve">On </w:t>
      </w:r>
      <w:r w:rsidR="00B94FF3">
        <w:rPr>
          <w:rFonts w:ascii="Helvetica" w:hAnsi="Helvetica" w:cs="Helvetica"/>
          <w:iCs/>
        </w:rPr>
        <w:t>May 12, 2021, Ms. Chestnut returned to Dr. Haberman with complaints of dizziness</w:t>
      </w:r>
      <w:r w:rsidR="000650B9">
        <w:rPr>
          <w:rFonts w:ascii="Helvetica" w:hAnsi="Helvetica" w:cs="Helvetica"/>
          <w:iCs/>
        </w:rPr>
        <w:t xml:space="preserve"> and reduced hearing in the left ear.</w:t>
      </w:r>
      <w:r w:rsidR="00B94FF3">
        <w:rPr>
          <w:rFonts w:ascii="Helvetica" w:hAnsi="Helvetica" w:cs="Helvetica"/>
          <w:iCs/>
        </w:rPr>
        <w:t xml:space="preserve"> </w:t>
      </w:r>
    </w:p>
    <w:p w14:paraId="31EECC40" w14:textId="77777777" w:rsidR="00560409" w:rsidRDefault="00560409" w:rsidP="00752A6A">
      <w:pPr>
        <w:rPr>
          <w:rFonts w:ascii="Helvetica" w:hAnsi="Helvetica" w:cs="Helvetica"/>
          <w:iCs/>
        </w:rPr>
      </w:pPr>
    </w:p>
    <w:p w14:paraId="1BE14C76" w14:textId="242BD66F" w:rsidR="00486462" w:rsidRDefault="00486462" w:rsidP="00752A6A">
      <w:pPr>
        <w:rPr>
          <w:rFonts w:ascii="Helvetica" w:hAnsi="Helvetica" w:cs="Helvetica"/>
          <w:iCs/>
        </w:rPr>
      </w:pPr>
      <w:r>
        <w:rPr>
          <w:rFonts w:ascii="Helvetica" w:hAnsi="Helvetica" w:cs="Helvetica"/>
          <w:iCs/>
        </w:rPr>
        <w:t>On June 7, 2021, Crystal Clay PA-C</w:t>
      </w:r>
      <w:r w:rsidR="00905838">
        <w:rPr>
          <w:rFonts w:ascii="Helvetica" w:hAnsi="Helvetica" w:cs="Helvetica"/>
          <w:iCs/>
        </w:rPr>
        <w:t xml:space="preserve"> ordered cervical spine and left shoulder MRIs; and discussed obtaining right shoulder and lumbar spine MRIs with persisting symptomatology.</w:t>
      </w:r>
    </w:p>
    <w:p w14:paraId="0D77AD10" w14:textId="77777777" w:rsidR="00486462" w:rsidRDefault="00486462" w:rsidP="00752A6A">
      <w:pPr>
        <w:rPr>
          <w:rFonts w:ascii="Helvetica" w:hAnsi="Helvetica" w:cs="Helvetica"/>
          <w:iCs/>
        </w:rPr>
      </w:pPr>
    </w:p>
    <w:p w14:paraId="391805E2" w14:textId="159A6283" w:rsidR="00D4025C" w:rsidRDefault="00D4025C" w:rsidP="00752A6A">
      <w:pPr>
        <w:rPr>
          <w:rFonts w:ascii="Helvetica" w:hAnsi="Helvetica" w:cs="Helvetica"/>
          <w:iCs/>
        </w:rPr>
      </w:pPr>
      <w:r>
        <w:rPr>
          <w:rFonts w:ascii="Helvetica" w:hAnsi="Helvetica" w:cs="Helvetica"/>
          <w:iCs/>
        </w:rPr>
        <w:t xml:space="preserve">On June 17, 2021, Ms. Chestnut underwent </w:t>
      </w:r>
      <w:r w:rsidR="00560409">
        <w:rPr>
          <w:rFonts w:ascii="Helvetica" w:hAnsi="Helvetica" w:cs="Helvetica"/>
          <w:iCs/>
        </w:rPr>
        <w:t>the cervical spine and left shoulder</w:t>
      </w:r>
      <w:r>
        <w:rPr>
          <w:rFonts w:ascii="Helvetica" w:hAnsi="Helvetica" w:cs="Helvetica"/>
          <w:iCs/>
        </w:rPr>
        <w:t xml:space="preserve"> MRI</w:t>
      </w:r>
      <w:r w:rsidR="00560409">
        <w:rPr>
          <w:rFonts w:ascii="Helvetica" w:hAnsi="Helvetica" w:cs="Helvetica"/>
          <w:iCs/>
        </w:rPr>
        <w:t>s.</w:t>
      </w:r>
      <w:r>
        <w:rPr>
          <w:rFonts w:ascii="Helvetica" w:hAnsi="Helvetica" w:cs="Helvetica"/>
          <w:iCs/>
        </w:rPr>
        <w:t xml:space="preserve"> </w:t>
      </w:r>
      <w:r w:rsidR="00560409">
        <w:rPr>
          <w:rFonts w:ascii="Helvetica" w:hAnsi="Helvetica" w:cs="Helvetica"/>
          <w:iCs/>
        </w:rPr>
        <w:t>The left</w:t>
      </w:r>
      <w:r>
        <w:rPr>
          <w:rFonts w:ascii="Helvetica" w:hAnsi="Helvetica" w:cs="Helvetica"/>
          <w:iCs/>
        </w:rPr>
        <w:t xml:space="preserve"> shoulder </w:t>
      </w:r>
      <w:r w:rsidR="00560409">
        <w:rPr>
          <w:rFonts w:ascii="Helvetica" w:hAnsi="Helvetica" w:cs="Helvetica"/>
          <w:iCs/>
        </w:rPr>
        <w:t>study</w:t>
      </w:r>
      <w:r>
        <w:rPr>
          <w:rFonts w:ascii="Helvetica" w:hAnsi="Helvetica" w:cs="Helvetica"/>
          <w:iCs/>
        </w:rPr>
        <w:t xml:space="preserve"> revealed: degenerative changes of the acromioclavicular (AC) joint, downsloping lateral acromion. Moderate tendinopathy/tendinitis of the supraspinatus tendon and mild tendinopathy/tendinitis of the infraspinatus tendon, subcortical cyst in the </w:t>
      </w:r>
      <w:r w:rsidR="00A40D94">
        <w:rPr>
          <w:rFonts w:ascii="Helvetica" w:hAnsi="Helvetica" w:cs="Helvetica"/>
          <w:iCs/>
        </w:rPr>
        <w:t>greater tuberosity (consistent with impingement).</w:t>
      </w:r>
    </w:p>
    <w:p w14:paraId="5A1C14A9" w14:textId="460ED056" w:rsidR="00A40D94" w:rsidRDefault="00A40D94" w:rsidP="00752A6A">
      <w:pPr>
        <w:rPr>
          <w:rFonts w:ascii="Helvetica" w:hAnsi="Helvetica" w:cs="Helvetica"/>
          <w:iCs/>
        </w:rPr>
      </w:pPr>
      <w:r>
        <w:rPr>
          <w:rFonts w:ascii="Helvetica" w:hAnsi="Helvetica" w:cs="Helvetica"/>
          <w:iCs/>
        </w:rPr>
        <w:t>MRI of the cervical spine revealed: at C4-5, anterior disk bulge impressing upon the theca</w:t>
      </w:r>
      <w:r w:rsidR="00397C79">
        <w:rPr>
          <w:rFonts w:ascii="Helvetica" w:hAnsi="Helvetica" w:cs="Helvetica"/>
          <w:iCs/>
        </w:rPr>
        <w:t>l</w:t>
      </w:r>
      <w:r>
        <w:rPr>
          <w:rFonts w:ascii="Helvetica" w:hAnsi="Helvetica" w:cs="Helvetica"/>
          <w:iCs/>
        </w:rPr>
        <w:t xml:space="preserve"> sac (displacing prevertebral soft tissues), right neural foraminal narrowing; at C5-6, facet arthropathy narrowing the right neural foramen; at C6-7, slight posterolisthesis</w:t>
      </w:r>
      <w:r w:rsidR="00FB0A59">
        <w:rPr>
          <w:rFonts w:ascii="Helvetica" w:hAnsi="Helvetica" w:cs="Helvetica"/>
          <w:iCs/>
        </w:rPr>
        <w:t xml:space="preserve"> </w:t>
      </w:r>
      <w:r>
        <w:rPr>
          <w:rFonts w:ascii="Helvetica" w:hAnsi="Helvetica" w:cs="Helvetica"/>
          <w:iCs/>
        </w:rPr>
        <w:t>with posterocentral disk herniation impressing upon the thecal sac with central stenosis, left neural foraminal narrowing</w:t>
      </w:r>
      <w:r w:rsidR="00FB0A59">
        <w:rPr>
          <w:rFonts w:ascii="Helvetica" w:hAnsi="Helvetica" w:cs="Helvetica"/>
          <w:iCs/>
        </w:rPr>
        <w:t>, anterior disk herniation with annular tear and spondylolysis displac</w:t>
      </w:r>
      <w:r w:rsidR="00397C79">
        <w:rPr>
          <w:rFonts w:ascii="Helvetica" w:hAnsi="Helvetica" w:cs="Helvetica"/>
          <w:iCs/>
        </w:rPr>
        <w:t>ing the</w:t>
      </w:r>
      <w:r w:rsidR="00FB0A59">
        <w:rPr>
          <w:rFonts w:ascii="Helvetica" w:hAnsi="Helvetica" w:cs="Helvetica"/>
          <w:iCs/>
        </w:rPr>
        <w:t xml:space="preserve"> prevertebral soft tissues.</w:t>
      </w:r>
    </w:p>
    <w:p w14:paraId="00B1DC29" w14:textId="7C4A60C0" w:rsidR="00D4025C" w:rsidRDefault="00D4025C" w:rsidP="00752A6A">
      <w:pPr>
        <w:rPr>
          <w:rFonts w:ascii="Helvetica" w:hAnsi="Helvetica" w:cs="Helvetica"/>
          <w:iCs/>
        </w:rPr>
      </w:pPr>
    </w:p>
    <w:p w14:paraId="2FF55536" w14:textId="25B79E91" w:rsidR="00B20B4D" w:rsidRDefault="00B20B4D" w:rsidP="00752A6A">
      <w:pPr>
        <w:rPr>
          <w:rFonts w:ascii="Helvetica" w:hAnsi="Helvetica" w:cs="Helvetica"/>
          <w:iCs/>
        </w:rPr>
      </w:pPr>
      <w:r>
        <w:rPr>
          <w:rFonts w:ascii="Helvetica" w:hAnsi="Helvetica" w:cs="Helvetica"/>
          <w:iCs/>
        </w:rPr>
        <w:t xml:space="preserve">On July 12, 2021, Ms. Chestnut presented to Kim Nordelo PA-C (orthopedic surgery) to evaluate the left shoulder. </w:t>
      </w:r>
      <w:r w:rsidR="00EA4616">
        <w:rPr>
          <w:rFonts w:ascii="Helvetica" w:hAnsi="Helvetica" w:cs="Helvetica"/>
          <w:iCs/>
        </w:rPr>
        <w:t xml:space="preserve">She described a nagging pain and difficulty lifting her arm above head height. Ms. Nordelo diagnosed left shoulder pain with impingement syndrome and administered a steroid injection into the left subacromial joint. </w:t>
      </w:r>
    </w:p>
    <w:p w14:paraId="201DA994" w14:textId="77777777" w:rsidR="00EA4616" w:rsidRDefault="00EA4616" w:rsidP="00752A6A">
      <w:pPr>
        <w:rPr>
          <w:rFonts w:ascii="Helvetica" w:hAnsi="Helvetica" w:cs="Helvetica"/>
          <w:iCs/>
        </w:rPr>
      </w:pPr>
    </w:p>
    <w:p w14:paraId="7FA05879" w14:textId="2D5254AE" w:rsidR="000D7236" w:rsidRDefault="005C550C" w:rsidP="000D7236">
      <w:pPr>
        <w:rPr>
          <w:rFonts w:ascii="Helvetica" w:hAnsi="Helvetica" w:cs="Helvetica"/>
          <w:iCs/>
        </w:rPr>
      </w:pPr>
      <w:r>
        <w:rPr>
          <w:rFonts w:ascii="Helvetica" w:hAnsi="Helvetica" w:cs="Helvetica"/>
          <w:iCs/>
        </w:rPr>
        <w:t>On August 7, 2021, Ms. Chestnut underwent a brain MRI and DTI</w:t>
      </w:r>
      <w:r w:rsidR="000D7236">
        <w:rPr>
          <w:rFonts w:ascii="Helvetica" w:hAnsi="Helvetica" w:cs="Helvetica"/>
          <w:iCs/>
        </w:rPr>
        <w:t xml:space="preserve"> which revealed:</w:t>
      </w:r>
      <w:r w:rsidR="000D7236" w:rsidRPr="000D7236">
        <w:rPr>
          <w:rFonts w:ascii="Helvetica" w:hAnsi="Helvetica" w:cs="Helvetica"/>
          <w:iCs/>
        </w:rPr>
        <w:t xml:space="preserve"> </w:t>
      </w:r>
      <w:r w:rsidR="000D7236">
        <w:rPr>
          <w:rFonts w:ascii="Helvetica" w:hAnsi="Helvetica" w:cs="Helvetica"/>
          <w:iCs/>
        </w:rPr>
        <w:t>a C-FAST score of 2, without evidence of acute intracranial hemorrhage/abnormal signal. Ms. Chestnut also underwent NeuroQuant imaging of the brain which revealed:  mild asymmetry in the superolateral ventricles (normal variant); overall, 11 segments demonstrat</w:t>
      </w:r>
      <w:r w:rsidR="00397C79">
        <w:rPr>
          <w:rFonts w:ascii="Helvetica" w:hAnsi="Helvetica" w:cs="Helvetica"/>
          <w:iCs/>
        </w:rPr>
        <w:t>ing</w:t>
      </w:r>
      <w:r w:rsidR="000D7236">
        <w:rPr>
          <w:rFonts w:ascii="Helvetica" w:hAnsi="Helvetica" w:cs="Helvetica"/>
          <w:iCs/>
        </w:rPr>
        <w:t xml:space="preserve"> abnormal decreased volume </w:t>
      </w:r>
      <w:r w:rsidR="00397C79">
        <w:rPr>
          <w:rFonts w:ascii="Helvetica" w:hAnsi="Helvetica" w:cs="Helvetica"/>
          <w:iCs/>
        </w:rPr>
        <w:t>(</w:t>
      </w:r>
      <w:r w:rsidR="000D7236">
        <w:rPr>
          <w:rFonts w:ascii="Helvetica" w:hAnsi="Helvetica" w:cs="Helvetica"/>
          <w:iCs/>
        </w:rPr>
        <w:t>seen in the setting of mild posttraumatic neuronal loss</w:t>
      </w:r>
      <w:r w:rsidR="00397C79">
        <w:rPr>
          <w:rFonts w:ascii="Helvetica" w:hAnsi="Helvetica" w:cs="Helvetica"/>
          <w:iCs/>
        </w:rPr>
        <w:t>)</w:t>
      </w:r>
      <w:r w:rsidR="000D7236">
        <w:rPr>
          <w:rFonts w:ascii="Helvetica" w:hAnsi="Helvetica" w:cs="Helvetica"/>
          <w:iCs/>
        </w:rPr>
        <w:t>; multiple segments of the cingulate gyrus demonstrating abnormal increased volume (also seen in the setting of mild traumatic brain injury</w:t>
      </w:r>
      <w:r w:rsidR="00397C79">
        <w:rPr>
          <w:rFonts w:ascii="Helvetica" w:hAnsi="Helvetica" w:cs="Helvetica"/>
          <w:iCs/>
        </w:rPr>
        <w:t>)</w:t>
      </w:r>
      <w:r w:rsidR="000D7236">
        <w:rPr>
          <w:rFonts w:ascii="Helvetica" w:hAnsi="Helvetica" w:cs="Helvetica"/>
          <w:iCs/>
        </w:rPr>
        <w:t>.</w:t>
      </w:r>
    </w:p>
    <w:p w14:paraId="36F2C41D" w14:textId="2838931F" w:rsidR="005C550C" w:rsidRDefault="005C550C" w:rsidP="00752A6A">
      <w:pPr>
        <w:rPr>
          <w:rFonts w:ascii="Helvetica" w:hAnsi="Helvetica" w:cs="Helvetica"/>
          <w:iCs/>
        </w:rPr>
      </w:pPr>
      <w:r>
        <w:rPr>
          <w:rFonts w:ascii="Helvetica" w:hAnsi="Helvetica" w:cs="Helvetica"/>
          <w:iCs/>
        </w:rPr>
        <w:t xml:space="preserve"> </w:t>
      </w:r>
    </w:p>
    <w:p w14:paraId="4A156814" w14:textId="114D5CC0" w:rsidR="00FB0A59" w:rsidRDefault="00FB0A59" w:rsidP="00752A6A">
      <w:pPr>
        <w:rPr>
          <w:rFonts w:ascii="Helvetica" w:hAnsi="Helvetica" w:cs="Helvetica"/>
          <w:iCs/>
        </w:rPr>
      </w:pPr>
      <w:r>
        <w:rPr>
          <w:rFonts w:ascii="Helvetica" w:hAnsi="Helvetica" w:cs="Helvetica"/>
          <w:iCs/>
        </w:rPr>
        <w:t xml:space="preserve">On August 27, 2021, Ms. Chestnut underwent an MRI of the lumbar spine which revealed: at L5-S1, disk bulge resulting in mild central canal stenosis and facet arthropathy at L4-5. </w:t>
      </w:r>
    </w:p>
    <w:p w14:paraId="3A2C982C" w14:textId="77777777" w:rsidR="00D4025C" w:rsidRDefault="00D4025C" w:rsidP="00752A6A">
      <w:pPr>
        <w:rPr>
          <w:rFonts w:ascii="Helvetica" w:hAnsi="Helvetica" w:cs="Helvetica"/>
          <w:iCs/>
        </w:rPr>
      </w:pPr>
    </w:p>
    <w:p w14:paraId="4765313C" w14:textId="21F203A9" w:rsidR="001936C3" w:rsidRDefault="00905838" w:rsidP="00752A6A">
      <w:pPr>
        <w:rPr>
          <w:rFonts w:ascii="Helvetica" w:hAnsi="Helvetica" w:cs="Helvetica"/>
          <w:iCs/>
        </w:rPr>
      </w:pPr>
      <w:r>
        <w:rPr>
          <w:rFonts w:ascii="Helvetica" w:hAnsi="Helvetica" w:cs="Helvetica"/>
          <w:iCs/>
        </w:rPr>
        <w:lastRenderedPageBreak/>
        <w:t xml:space="preserve">On </w:t>
      </w:r>
      <w:r w:rsidR="001936C3">
        <w:rPr>
          <w:rFonts w:ascii="Helvetica" w:hAnsi="Helvetica" w:cs="Helvetica"/>
          <w:iCs/>
        </w:rPr>
        <w:t xml:space="preserve">October 26, 2021, </w:t>
      </w:r>
      <w:r w:rsidR="00560409">
        <w:rPr>
          <w:rFonts w:ascii="Helvetica" w:hAnsi="Helvetica" w:cs="Helvetica"/>
          <w:iCs/>
        </w:rPr>
        <w:t>Ms. Chestnut</w:t>
      </w:r>
      <w:r w:rsidR="001936C3">
        <w:rPr>
          <w:rFonts w:ascii="Helvetica" w:hAnsi="Helvetica" w:cs="Helvetica"/>
          <w:iCs/>
        </w:rPr>
        <w:t xml:space="preserve"> returned to Dr. Haberma</w:t>
      </w:r>
      <w:r w:rsidR="00397C79">
        <w:rPr>
          <w:rFonts w:ascii="Helvetica" w:hAnsi="Helvetica" w:cs="Helvetica"/>
          <w:iCs/>
        </w:rPr>
        <w:t>n</w:t>
      </w:r>
      <w:r w:rsidR="00B94FF3">
        <w:rPr>
          <w:rFonts w:ascii="Helvetica" w:hAnsi="Helvetica" w:cs="Helvetica"/>
          <w:iCs/>
        </w:rPr>
        <w:t xml:space="preserve"> </w:t>
      </w:r>
      <w:r w:rsidR="001936C3">
        <w:rPr>
          <w:rFonts w:ascii="Helvetica" w:hAnsi="Helvetica" w:cs="Helvetica"/>
          <w:iCs/>
        </w:rPr>
        <w:t>with complaints of hearing loss</w:t>
      </w:r>
      <w:r w:rsidR="00537EFD">
        <w:rPr>
          <w:rFonts w:ascii="Helvetica" w:hAnsi="Helvetica" w:cs="Helvetica"/>
          <w:iCs/>
        </w:rPr>
        <w:t>, vertigo, pressure sensation and fullness in her left ear</w:t>
      </w:r>
      <w:r w:rsidR="00397C79">
        <w:rPr>
          <w:rFonts w:ascii="Helvetica" w:hAnsi="Helvetica" w:cs="Helvetica"/>
          <w:iCs/>
        </w:rPr>
        <w:t>,</w:t>
      </w:r>
      <w:r w:rsidR="00537EFD">
        <w:rPr>
          <w:rFonts w:ascii="Helvetica" w:hAnsi="Helvetica" w:cs="Helvetica"/>
          <w:iCs/>
        </w:rPr>
        <w:t xml:space="preserve"> and altered hearing. Dr. Haberman diagnosed recurrent left patulous eustachian tube and</w:t>
      </w:r>
      <w:r w:rsidR="00537EFD" w:rsidRPr="00B94FF3">
        <w:rPr>
          <w:rFonts w:ascii="Helvetica" w:hAnsi="Helvetica" w:cs="Helvetica"/>
          <w:b/>
          <w:bCs/>
          <w:iCs/>
        </w:rPr>
        <w:t xml:space="preserve"> </w:t>
      </w:r>
      <w:r w:rsidR="00B4326D">
        <w:rPr>
          <w:rFonts w:ascii="Helvetica" w:hAnsi="Helvetica" w:cs="Helvetica"/>
          <w:b/>
          <w:bCs/>
          <w:iCs/>
        </w:rPr>
        <w:t xml:space="preserve">on October 28, 2021, </w:t>
      </w:r>
      <w:r w:rsidR="00B94FF3" w:rsidRPr="00B94FF3">
        <w:rPr>
          <w:rFonts w:ascii="Helvetica" w:hAnsi="Helvetica" w:cs="Helvetica"/>
          <w:b/>
          <w:bCs/>
          <w:iCs/>
        </w:rPr>
        <w:t xml:space="preserve">performed a </w:t>
      </w:r>
      <w:r w:rsidR="00537EFD" w:rsidRPr="00B94FF3">
        <w:rPr>
          <w:rFonts w:ascii="Helvetica" w:hAnsi="Helvetica" w:cs="Helvetica"/>
          <w:b/>
          <w:bCs/>
          <w:iCs/>
        </w:rPr>
        <w:t xml:space="preserve">revision </w:t>
      </w:r>
      <w:r w:rsidR="00B94FF3">
        <w:rPr>
          <w:rFonts w:ascii="Helvetica" w:hAnsi="Helvetica" w:cs="Helvetica"/>
          <w:b/>
          <w:bCs/>
          <w:iCs/>
        </w:rPr>
        <w:t xml:space="preserve">left </w:t>
      </w:r>
      <w:r w:rsidR="00B4326D">
        <w:rPr>
          <w:rFonts w:ascii="Helvetica" w:hAnsi="Helvetica" w:cs="Helvetica"/>
          <w:b/>
          <w:bCs/>
          <w:iCs/>
        </w:rPr>
        <w:t xml:space="preserve">cartilage </w:t>
      </w:r>
      <w:r w:rsidR="00537EFD" w:rsidRPr="00B94FF3">
        <w:rPr>
          <w:rFonts w:ascii="Helvetica" w:hAnsi="Helvetica" w:cs="Helvetica"/>
          <w:b/>
          <w:bCs/>
          <w:iCs/>
        </w:rPr>
        <w:t>tympanoplasty.</w:t>
      </w:r>
    </w:p>
    <w:p w14:paraId="11905E87" w14:textId="77777777" w:rsidR="00537EFD" w:rsidRDefault="00537EFD" w:rsidP="00752A6A">
      <w:pPr>
        <w:rPr>
          <w:rFonts w:ascii="Helvetica" w:hAnsi="Helvetica" w:cs="Helvetica"/>
          <w:iCs/>
        </w:rPr>
      </w:pPr>
    </w:p>
    <w:p w14:paraId="7251CEEB" w14:textId="47549F0C" w:rsidR="00793FCD" w:rsidRDefault="00793FCD" w:rsidP="00752A6A">
      <w:pPr>
        <w:rPr>
          <w:rFonts w:ascii="Helvetica" w:hAnsi="Helvetica" w:cs="Helvetica"/>
          <w:iCs/>
        </w:rPr>
      </w:pPr>
      <w:r>
        <w:rPr>
          <w:rFonts w:ascii="Helvetica" w:hAnsi="Helvetica" w:cs="Helvetica"/>
          <w:iCs/>
        </w:rPr>
        <w:t xml:space="preserve">On November 3, 2021, Ms. Chestnut presented to Dr. Adam DiDio (neurology) via telehealth with complaints of headaches associated with nausea and light sensitivity, dizziness, difficulty sleeping, fatigue, mood changes, cognitive impairment, bilateral tinnitus, difficulty concentrating, and balance impairment.  </w:t>
      </w:r>
      <w:r w:rsidR="007B235E">
        <w:rPr>
          <w:rFonts w:ascii="Helvetica" w:hAnsi="Helvetica" w:cs="Helvetica"/>
          <w:iCs/>
        </w:rPr>
        <w:t>Dr. DiDio diagnosed diffuse traumatic brain injury (TBI), post-traumatic brain syndrome with migraine headaches, dizziness, sleeping problems, fatigue, cognitive impairment, mood changes and tinnitus. He recommended neurocognitive testing.</w:t>
      </w:r>
    </w:p>
    <w:p w14:paraId="363DCDF4" w14:textId="77777777" w:rsidR="007B235E" w:rsidRDefault="007B235E" w:rsidP="00752A6A">
      <w:pPr>
        <w:rPr>
          <w:rFonts w:ascii="Helvetica" w:hAnsi="Helvetica" w:cs="Helvetica"/>
          <w:iCs/>
        </w:rPr>
      </w:pPr>
    </w:p>
    <w:p w14:paraId="3F36C64C" w14:textId="43C31CBA" w:rsidR="00C1205A" w:rsidRDefault="00C1205A" w:rsidP="00752A6A">
      <w:pPr>
        <w:rPr>
          <w:rFonts w:ascii="Helvetica" w:hAnsi="Helvetica" w:cs="Helvetica"/>
          <w:iCs/>
        </w:rPr>
      </w:pPr>
      <w:r>
        <w:rPr>
          <w:rFonts w:ascii="Helvetica" w:hAnsi="Helvetica" w:cs="Helvetica"/>
          <w:iCs/>
        </w:rPr>
        <w:t>On December 23, 2021, Ms. Chestnut presented to Dr. Zoltan Bereczki (</w:t>
      </w:r>
      <w:r w:rsidR="00C4546E">
        <w:rPr>
          <w:rFonts w:ascii="Helvetica" w:hAnsi="Helvetica" w:cs="Helvetica"/>
          <w:iCs/>
        </w:rPr>
        <w:t>orthopedic spine surgery</w:t>
      </w:r>
      <w:r w:rsidR="00B03C92">
        <w:rPr>
          <w:rFonts w:ascii="Helvetica" w:hAnsi="Helvetica" w:cs="Helvetica"/>
          <w:iCs/>
        </w:rPr>
        <w:t xml:space="preserve">) with complaints of daily headache (severe), neck pain (severe), low back pain (severe). </w:t>
      </w:r>
      <w:r w:rsidR="00C4546E">
        <w:rPr>
          <w:rFonts w:ascii="Helvetica" w:hAnsi="Helvetica" w:cs="Helvetica"/>
          <w:iCs/>
        </w:rPr>
        <w:t>He diagnosed post-</w:t>
      </w:r>
      <w:r w:rsidR="004F6F1E">
        <w:rPr>
          <w:rFonts w:ascii="Helvetica" w:hAnsi="Helvetica" w:cs="Helvetica"/>
          <w:iCs/>
        </w:rPr>
        <w:t xml:space="preserve">traumatic cervical and lumbar pain, ordered an X-ray of the cervical spine, X-ray and MRI of the lumbar spine. </w:t>
      </w:r>
      <w:r w:rsidR="00A84D07">
        <w:rPr>
          <w:rFonts w:ascii="Helvetica" w:hAnsi="Helvetica" w:cs="Helvetica"/>
          <w:iCs/>
        </w:rPr>
        <w:t>(The cervical spine X-ray revealed multilevel degenerative disk changes at C6-7 but without evidence of fracture in either the cervical or lumbar spine study).</w:t>
      </w:r>
    </w:p>
    <w:p w14:paraId="47ABA2C0" w14:textId="0D67256E" w:rsidR="00A84D07" w:rsidRDefault="00A84D07" w:rsidP="00752A6A">
      <w:pPr>
        <w:rPr>
          <w:rFonts w:ascii="Helvetica" w:hAnsi="Helvetica" w:cs="Helvetica"/>
          <w:iCs/>
        </w:rPr>
      </w:pPr>
    </w:p>
    <w:p w14:paraId="2ED6F8EF" w14:textId="1CEA170B" w:rsidR="000A5D27" w:rsidRDefault="000A5D27" w:rsidP="00752A6A">
      <w:pPr>
        <w:rPr>
          <w:rFonts w:ascii="Helvetica" w:hAnsi="Helvetica" w:cs="Helvetica"/>
          <w:iCs/>
        </w:rPr>
      </w:pPr>
      <w:r>
        <w:rPr>
          <w:rFonts w:ascii="Helvetica" w:hAnsi="Helvetica" w:cs="Helvetica"/>
          <w:iCs/>
        </w:rPr>
        <w:t xml:space="preserve">On January 7, 2022, </w:t>
      </w:r>
      <w:r w:rsidR="005C550C">
        <w:rPr>
          <w:rFonts w:ascii="Helvetica" w:hAnsi="Helvetica" w:cs="Helvetica"/>
          <w:iCs/>
        </w:rPr>
        <w:t>Ms.</w:t>
      </w:r>
      <w:r>
        <w:rPr>
          <w:rFonts w:ascii="Helvetica" w:hAnsi="Helvetica" w:cs="Helvetica"/>
          <w:iCs/>
        </w:rPr>
        <w:t xml:space="preserve"> Chestnut underwent neurocognitive testing </w:t>
      </w:r>
      <w:r w:rsidR="005C550C">
        <w:rPr>
          <w:rFonts w:ascii="Helvetica" w:hAnsi="Helvetica" w:cs="Helvetica"/>
          <w:iCs/>
        </w:rPr>
        <w:t>with Dr. DiDio</w:t>
      </w:r>
      <w:r w:rsidR="00793FCD">
        <w:rPr>
          <w:rFonts w:ascii="Helvetica" w:hAnsi="Helvetica" w:cs="Helvetica"/>
          <w:iCs/>
        </w:rPr>
        <w:t xml:space="preserve">. He </w:t>
      </w:r>
      <w:r w:rsidR="00AC49CD">
        <w:rPr>
          <w:rFonts w:ascii="Helvetica" w:hAnsi="Helvetica" w:cs="Helvetica"/>
          <w:iCs/>
        </w:rPr>
        <w:t>noted</w:t>
      </w:r>
      <w:r w:rsidR="000D7236">
        <w:rPr>
          <w:rFonts w:ascii="Helvetica" w:hAnsi="Helvetica" w:cs="Helvetica"/>
          <w:iCs/>
        </w:rPr>
        <w:t xml:space="preserve"> diffuse intracranial injury sequelae; abnor</w:t>
      </w:r>
      <w:r w:rsidR="00AC49CD">
        <w:rPr>
          <w:rFonts w:ascii="Helvetica" w:hAnsi="Helvetica" w:cs="Helvetica"/>
          <w:iCs/>
        </w:rPr>
        <w:t xml:space="preserve">mal brain MRI, mild neurocognitive disorder secondary to traumatic brain injury (TBI), post-traumatic brain syndrome, mood disorder due to TBI with mixed anxiety and depression; </w:t>
      </w:r>
      <w:r w:rsidR="00397C79">
        <w:rPr>
          <w:rFonts w:ascii="Helvetica" w:hAnsi="Helvetica" w:cs="Helvetica"/>
          <w:iCs/>
        </w:rPr>
        <w:t xml:space="preserve">and </w:t>
      </w:r>
      <w:r w:rsidR="00AC49CD">
        <w:rPr>
          <w:rFonts w:ascii="Helvetica" w:hAnsi="Helvetica" w:cs="Helvetica"/>
          <w:iCs/>
        </w:rPr>
        <w:t>excessive daytime sleepiness. He diagnosed a mild and diffuse TBI and recommended psychological counseling, diagnostic polysomnogram, management of anxiety (post-traumatic stress disorder), and a cognitive rehabilitation program</w:t>
      </w:r>
      <w:r w:rsidR="00793FCD">
        <w:rPr>
          <w:rFonts w:ascii="Helvetica" w:hAnsi="Helvetica" w:cs="Helvetica"/>
          <w:iCs/>
        </w:rPr>
        <w:t>.</w:t>
      </w:r>
      <w:r w:rsidR="007B235E">
        <w:rPr>
          <w:rFonts w:ascii="Helvetica" w:hAnsi="Helvetica" w:cs="Helvetica"/>
          <w:iCs/>
        </w:rPr>
        <w:t xml:space="preserve"> </w:t>
      </w:r>
      <w:r w:rsidR="00397C79">
        <w:rPr>
          <w:rFonts w:ascii="Helvetica" w:hAnsi="Helvetica" w:cs="Helvetica"/>
          <w:iCs/>
        </w:rPr>
        <w:t>Dr. DiDio</w:t>
      </w:r>
      <w:r w:rsidR="007B235E">
        <w:rPr>
          <w:rFonts w:ascii="Helvetica" w:hAnsi="Helvetica" w:cs="Helvetica"/>
          <w:iCs/>
        </w:rPr>
        <w:t xml:space="preserve"> instructed Ms. Chestnut to follow up as needed. </w:t>
      </w:r>
    </w:p>
    <w:p w14:paraId="0CA438A4" w14:textId="77777777" w:rsidR="00793FCD" w:rsidRDefault="00793FCD" w:rsidP="00752A6A">
      <w:pPr>
        <w:rPr>
          <w:rFonts w:ascii="Helvetica" w:hAnsi="Helvetica" w:cs="Helvetica"/>
          <w:iCs/>
        </w:rPr>
      </w:pPr>
    </w:p>
    <w:p w14:paraId="1474F02A" w14:textId="07B819A0" w:rsidR="00B748AC" w:rsidRDefault="00B748AC" w:rsidP="00752A6A">
      <w:pPr>
        <w:rPr>
          <w:rFonts w:ascii="Helvetica" w:hAnsi="Helvetica" w:cs="Helvetica"/>
          <w:iCs/>
        </w:rPr>
      </w:pPr>
      <w:r>
        <w:rPr>
          <w:rFonts w:ascii="Helvetica" w:hAnsi="Helvetica" w:cs="Helvetica"/>
          <w:iCs/>
        </w:rPr>
        <w:t xml:space="preserve">On January 13, 2022, Ms. Chestnut </w:t>
      </w:r>
      <w:r w:rsidR="004F6F1E">
        <w:rPr>
          <w:rFonts w:ascii="Helvetica" w:hAnsi="Helvetica" w:cs="Helvetica"/>
          <w:iCs/>
        </w:rPr>
        <w:t>underwent a</w:t>
      </w:r>
      <w:r>
        <w:rPr>
          <w:rFonts w:ascii="Helvetica" w:hAnsi="Helvetica" w:cs="Helvetica"/>
          <w:iCs/>
        </w:rPr>
        <w:t xml:space="preserve"> lumbar spine MRI which revealed: diffuse annular disk bulge and facet hypertrophy at L5-S1 resulting in mild spinal canal and bilateral neural foraminal stenosis</w:t>
      </w:r>
      <w:r w:rsidR="009323F3">
        <w:rPr>
          <w:rFonts w:ascii="Helvetica" w:hAnsi="Helvetica" w:cs="Helvetica"/>
          <w:iCs/>
        </w:rPr>
        <w:t xml:space="preserve">; and facet arthropathy at L4-5. </w:t>
      </w:r>
    </w:p>
    <w:p w14:paraId="4699478D" w14:textId="77777777" w:rsidR="002A3E13" w:rsidRDefault="002A3E13" w:rsidP="00752A6A">
      <w:pPr>
        <w:rPr>
          <w:rFonts w:ascii="Helvetica" w:hAnsi="Helvetica" w:cs="Helvetica"/>
          <w:iCs/>
        </w:rPr>
      </w:pPr>
    </w:p>
    <w:p w14:paraId="0F1B3ED5" w14:textId="15389914" w:rsidR="008D7D93" w:rsidRDefault="008D7D93" w:rsidP="00752A6A">
      <w:pPr>
        <w:rPr>
          <w:rFonts w:ascii="Helvetica" w:hAnsi="Helvetica" w:cs="Helvetica"/>
          <w:iCs/>
        </w:rPr>
      </w:pPr>
      <w:r>
        <w:rPr>
          <w:rFonts w:ascii="Helvetica" w:hAnsi="Helvetica" w:cs="Helvetica"/>
          <w:iCs/>
        </w:rPr>
        <w:t>On January 13, 2022, Ms. Chestnut presented to Dr. O</w:t>
      </w:r>
      <w:r w:rsidR="00C4546E">
        <w:rPr>
          <w:rFonts w:ascii="Helvetica" w:hAnsi="Helvetica" w:cs="Helvetica"/>
          <w:iCs/>
        </w:rPr>
        <w:t>dest</w:t>
      </w:r>
      <w:r>
        <w:rPr>
          <w:rFonts w:ascii="Helvetica" w:hAnsi="Helvetica" w:cs="Helvetica"/>
          <w:iCs/>
        </w:rPr>
        <w:t xml:space="preserve"> Cannon </w:t>
      </w:r>
      <w:r w:rsidR="00C4546E">
        <w:rPr>
          <w:rFonts w:ascii="Helvetica" w:hAnsi="Helvetica" w:cs="Helvetica"/>
          <w:iCs/>
        </w:rPr>
        <w:t xml:space="preserve">(orthopedic surgery) </w:t>
      </w:r>
      <w:r>
        <w:rPr>
          <w:rFonts w:ascii="Helvetica" w:hAnsi="Helvetica" w:cs="Helvetica"/>
          <w:iCs/>
        </w:rPr>
        <w:t xml:space="preserve">with persistent pain in her left shoulder. She also reported popping and catching sensations </w:t>
      </w:r>
      <w:r w:rsidR="00E1236A">
        <w:rPr>
          <w:rFonts w:ascii="Helvetica" w:hAnsi="Helvetica" w:cs="Helvetica"/>
          <w:iCs/>
        </w:rPr>
        <w:t xml:space="preserve">in the left shoulder, </w:t>
      </w:r>
      <w:r>
        <w:rPr>
          <w:rFonts w:ascii="Helvetica" w:hAnsi="Helvetica" w:cs="Helvetica"/>
          <w:iCs/>
        </w:rPr>
        <w:t>with numbness and tingling radiating into the arm and fingers. Dr. Cannon discussed continuing therapeutic treatment versus a second cortisone (steroid) injection versus arthroscopic decompression.</w:t>
      </w:r>
    </w:p>
    <w:p w14:paraId="0B1C8141" w14:textId="77777777" w:rsidR="008D7D93" w:rsidRDefault="008D7D93" w:rsidP="00752A6A">
      <w:pPr>
        <w:rPr>
          <w:rFonts w:ascii="Helvetica" w:hAnsi="Helvetica" w:cs="Helvetica"/>
          <w:iCs/>
        </w:rPr>
      </w:pPr>
    </w:p>
    <w:p w14:paraId="792CB431" w14:textId="105F3662" w:rsidR="007B235E" w:rsidRDefault="00CB19A2" w:rsidP="00752A6A">
      <w:pPr>
        <w:rPr>
          <w:rFonts w:ascii="Helvetica" w:hAnsi="Helvetica" w:cs="Helvetica"/>
          <w:iCs/>
        </w:rPr>
      </w:pPr>
      <w:r>
        <w:rPr>
          <w:rFonts w:ascii="Helvetica" w:hAnsi="Helvetica" w:cs="Helvetica"/>
          <w:iCs/>
        </w:rPr>
        <w:t>On February 24, 2022, Dr. Bereczki diagnosed post-traumatic facetogenic cervical/lumbar pain and discussed pursuing facet diagnostic injections bilaterally at C3-7 and L3-S1.</w:t>
      </w:r>
    </w:p>
    <w:p w14:paraId="7C5A0613" w14:textId="77777777" w:rsidR="002A3E13" w:rsidRDefault="002A3E13" w:rsidP="00752A6A">
      <w:pPr>
        <w:rPr>
          <w:rFonts w:ascii="Helvetica" w:hAnsi="Helvetica" w:cs="Helvetica"/>
          <w:iCs/>
        </w:rPr>
      </w:pPr>
    </w:p>
    <w:p w14:paraId="63D8A027" w14:textId="3F8A7A0F" w:rsidR="009F5F2E" w:rsidRDefault="009F5F2E" w:rsidP="00752A6A">
      <w:pPr>
        <w:rPr>
          <w:rFonts w:ascii="Helvetica" w:hAnsi="Helvetica" w:cs="Helvetica"/>
          <w:iCs/>
        </w:rPr>
      </w:pPr>
      <w:r>
        <w:rPr>
          <w:rFonts w:ascii="Helvetica" w:hAnsi="Helvetica" w:cs="Helvetica"/>
          <w:iCs/>
        </w:rPr>
        <w:t>On April 14, 2022, Dr. Bereczki performed diagnosed cervical and lumbar facet joint injections as above</w:t>
      </w:r>
      <w:r w:rsidR="00776414">
        <w:rPr>
          <w:rFonts w:ascii="Helvetica" w:hAnsi="Helvetica" w:cs="Helvetica"/>
          <w:iCs/>
        </w:rPr>
        <w:t>, with a positive response</w:t>
      </w:r>
      <w:r>
        <w:rPr>
          <w:rFonts w:ascii="Helvetica" w:hAnsi="Helvetica" w:cs="Helvetica"/>
          <w:iCs/>
        </w:rPr>
        <w:t>.</w:t>
      </w:r>
    </w:p>
    <w:p w14:paraId="0812418A" w14:textId="77777777" w:rsidR="00776414" w:rsidRDefault="00776414" w:rsidP="00752A6A">
      <w:pPr>
        <w:rPr>
          <w:rFonts w:ascii="Helvetica" w:hAnsi="Helvetica" w:cs="Helvetica"/>
          <w:iCs/>
        </w:rPr>
      </w:pPr>
    </w:p>
    <w:p w14:paraId="02EF0320" w14:textId="77777777" w:rsidR="00776414" w:rsidRPr="00A54B2C" w:rsidRDefault="00776414" w:rsidP="00776414">
      <w:pPr>
        <w:rPr>
          <w:rFonts w:ascii="Helvetica" w:hAnsi="Helvetica" w:cs="Helvetica"/>
          <w:iCs/>
        </w:rPr>
      </w:pPr>
      <w:r>
        <w:rPr>
          <w:rFonts w:ascii="Helvetica" w:hAnsi="Helvetica" w:cs="Helvetica"/>
          <w:iCs/>
        </w:rPr>
        <w:t xml:space="preserve">On August 6, 2022, Ms. Chestnut started massage therapy at Ironclad, attending a couple of times/week for maintenance. </w:t>
      </w:r>
    </w:p>
    <w:p w14:paraId="5AC754FF" w14:textId="77777777" w:rsidR="009F5F2E" w:rsidRDefault="009F5F2E" w:rsidP="00752A6A">
      <w:pPr>
        <w:rPr>
          <w:rFonts w:ascii="Helvetica" w:hAnsi="Helvetica" w:cs="Helvetica"/>
          <w:iCs/>
        </w:rPr>
      </w:pPr>
    </w:p>
    <w:p w14:paraId="1D07A891" w14:textId="3E4CEBDB" w:rsidR="00E10F07" w:rsidRDefault="009F5F2E" w:rsidP="00752A6A">
      <w:pPr>
        <w:rPr>
          <w:rFonts w:ascii="Helvetica" w:hAnsi="Helvetica" w:cs="Helvetica"/>
          <w:iCs/>
        </w:rPr>
      </w:pPr>
      <w:r>
        <w:rPr>
          <w:rFonts w:ascii="Helvetica" w:hAnsi="Helvetica" w:cs="Helvetica"/>
          <w:iCs/>
        </w:rPr>
        <w:t>On September 15, 2022, Ms. Chestnut returned to Dr. Bereczki and underwent facet thermal ablations</w:t>
      </w:r>
      <w:r w:rsidR="00A84D07">
        <w:rPr>
          <w:rFonts w:ascii="Helvetica" w:hAnsi="Helvetica" w:cs="Helvetica"/>
          <w:iCs/>
        </w:rPr>
        <w:t>, bilaterally,</w:t>
      </w:r>
      <w:r>
        <w:rPr>
          <w:rFonts w:ascii="Helvetica" w:hAnsi="Helvetica" w:cs="Helvetica"/>
          <w:iCs/>
        </w:rPr>
        <w:t xml:space="preserve"> at C3-7 and L3-S1. </w:t>
      </w:r>
      <w:r w:rsidR="00776414">
        <w:rPr>
          <w:rFonts w:ascii="Helvetica" w:hAnsi="Helvetica" w:cs="Helvetica"/>
          <w:iCs/>
        </w:rPr>
        <w:t xml:space="preserve">Dr. Bereczki repeated the cervical/lumbar facet nerve ablations on December 6, 2023, due to persistent pain. </w:t>
      </w:r>
      <w:r w:rsidR="00E10F07" w:rsidRPr="00F403E6">
        <w:rPr>
          <w:rFonts w:ascii="Helvetica" w:hAnsi="Helvetica" w:cs="Helvetica"/>
          <w:iCs/>
        </w:rPr>
        <w:t>Height:</w:t>
      </w:r>
      <w:r w:rsidR="00280BE4" w:rsidRPr="00F403E6">
        <w:rPr>
          <w:rFonts w:ascii="Helvetica" w:hAnsi="Helvetica" w:cs="Helvetica"/>
          <w:iCs/>
        </w:rPr>
        <w:t xml:space="preserve"> </w:t>
      </w:r>
      <w:r w:rsidR="00A01F9F">
        <w:rPr>
          <w:rFonts w:ascii="Helvetica" w:hAnsi="Helvetica" w:cs="Helvetica"/>
          <w:iCs/>
        </w:rPr>
        <w:t xml:space="preserve">5 ft </w:t>
      </w:r>
      <w:r w:rsidR="00793FCD">
        <w:rPr>
          <w:rFonts w:ascii="Helvetica" w:hAnsi="Helvetica" w:cs="Helvetica"/>
          <w:iCs/>
        </w:rPr>
        <w:t>3</w:t>
      </w:r>
      <w:r w:rsidR="00A01F9F">
        <w:rPr>
          <w:rFonts w:ascii="Helvetica" w:hAnsi="Helvetica" w:cs="Helvetica"/>
          <w:iCs/>
        </w:rPr>
        <w:t xml:space="preserve"> inches</w:t>
      </w:r>
      <w:r w:rsidR="00793FCD">
        <w:rPr>
          <w:rFonts w:ascii="Helvetica" w:hAnsi="Helvetica" w:cs="Helvetica"/>
          <w:iCs/>
        </w:rPr>
        <w:t xml:space="preserve">, </w:t>
      </w:r>
      <w:r w:rsidR="00E10F07" w:rsidRPr="00F403E6">
        <w:rPr>
          <w:rFonts w:ascii="Helvetica" w:hAnsi="Helvetica" w:cs="Helvetica"/>
          <w:iCs/>
        </w:rPr>
        <w:t>Weight:</w:t>
      </w:r>
      <w:r w:rsidR="00280BE4" w:rsidRPr="00F403E6">
        <w:rPr>
          <w:rFonts w:ascii="Helvetica" w:hAnsi="Helvetica" w:cs="Helvetica"/>
          <w:iCs/>
        </w:rPr>
        <w:t xml:space="preserve"> </w:t>
      </w:r>
      <w:r w:rsidR="00A01F9F">
        <w:rPr>
          <w:rFonts w:ascii="Helvetica" w:hAnsi="Helvetica" w:cs="Helvetica"/>
          <w:iCs/>
        </w:rPr>
        <w:t xml:space="preserve">127 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77777777" w:rsidR="003A6BCE" w:rsidRPr="00F403E6" w:rsidRDefault="003A6BCE" w:rsidP="00752A6A">
      <w:pPr>
        <w:rPr>
          <w:rFonts w:ascii="Helvetica" w:hAnsi="Helvetica" w:cs="Helvetica"/>
          <w:iCs/>
        </w:rPr>
      </w:pPr>
    </w:p>
    <w:p w14:paraId="1FC386FE" w14:textId="521E28A9" w:rsidR="00DB0D08" w:rsidRDefault="00417F02" w:rsidP="00DB0D08">
      <w:pPr>
        <w:rPr>
          <w:rFonts w:ascii="Helvetica" w:hAnsi="Helvetica" w:cs="Helvetica"/>
          <w:iCs/>
        </w:rPr>
      </w:pPr>
      <w:r>
        <w:rPr>
          <w:rFonts w:ascii="Helvetica" w:hAnsi="Helvetica" w:cs="Helvetica"/>
          <w:iCs/>
        </w:rPr>
        <w:t>On March 26, 2021, a month prior to the subject crash, Ms. Chestnut underwent a left cartilage t</w:t>
      </w:r>
      <w:r w:rsidR="00DB0D08">
        <w:rPr>
          <w:rFonts w:ascii="Helvetica" w:hAnsi="Helvetica" w:cs="Helvetica"/>
          <w:iCs/>
        </w:rPr>
        <w:t>ym</w:t>
      </w:r>
      <w:r w:rsidR="00537EFD">
        <w:rPr>
          <w:rFonts w:ascii="Helvetica" w:hAnsi="Helvetica" w:cs="Helvetica"/>
          <w:iCs/>
        </w:rPr>
        <w:t>pa</w:t>
      </w:r>
      <w:r w:rsidR="00DB0D08">
        <w:rPr>
          <w:rFonts w:ascii="Helvetica" w:hAnsi="Helvetica" w:cs="Helvetica"/>
          <w:iCs/>
        </w:rPr>
        <w:t xml:space="preserve">noplasty </w:t>
      </w:r>
      <w:r>
        <w:rPr>
          <w:rFonts w:ascii="Helvetica" w:hAnsi="Helvetica" w:cs="Helvetica"/>
          <w:iCs/>
        </w:rPr>
        <w:t>for patulous eustachian tube. On April 6, 2021, Dr. Rex Haberman (otology/neurotology) noted the left ear was healing well</w:t>
      </w:r>
      <w:r w:rsidR="00E1236A">
        <w:rPr>
          <w:rFonts w:ascii="Helvetica" w:hAnsi="Helvetica" w:cs="Helvetica"/>
          <w:iCs/>
        </w:rPr>
        <w:t>, and a</w:t>
      </w:r>
      <w:r w:rsidR="001936C3">
        <w:rPr>
          <w:rFonts w:ascii="Helvetica" w:hAnsi="Helvetica" w:cs="Helvetica"/>
          <w:iCs/>
        </w:rPr>
        <w:t>ll her pre-surgery symptoms had resolved (autophony and air leaking into the ear).</w:t>
      </w:r>
    </w:p>
    <w:p w14:paraId="477314C7" w14:textId="77777777" w:rsidR="00A54B2C" w:rsidRDefault="00A54B2C" w:rsidP="00DB0D08">
      <w:pPr>
        <w:rPr>
          <w:rFonts w:ascii="Helvetica" w:hAnsi="Helvetica" w:cs="Helvetica"/>
          <w:iCs/>
        </w:rPr>
      </w:pPr>
    </w:p>
    <w:p w14:paraId="4A335A48" w14:textId="0D311A1F" w:rsidR="00A54B2C" w:rsidRPr="00DB0D08" w:rsidRDefault="00D21A51" w:rsidP="00DB0D08">
      <w:pPr>
        <w:rPr>
          <w:rFonts w:ascii="Helvetica" w:hAnsi="Helvetica" w:cs="Helvetica"/>
          <w:iCs/>
        </w:rPr>
      </w:pPr>
      <w:r>
        <w:rPr>
          <w:rFonts w:ascii="Helvetica" w:hAnsi="Helvetica" w:cs="Helvetica"/>
          <w:iCs/>
        </w:rPr>
        <w:t>Fractured</w:t>
      </w:r>
      <w:r w:rsidR="00A54B2C">
        <w:rPr>
          <w:rFonts w:ascii="Helvetica" w:hAnsi="Helvetica" w:cs="Helvetica"/>
          <w:iCs/>
        </w:rPr>
        <w:t xml:space="preserve"> foot </w:t>
      </w:r>
      <w:r>
        <w:rPr>
          <w:rFonts w:ascii="Helvetica" w:hAnsi="Helvetica" w:cs="Helvetica"/>
          <w:iCs/>
        </w:rPr>
        <w:t>10 years prior and a prior traffic crash in her 20s, without injury.</w:t>
      </w:r>
    </w:p>
    <w:p w14:paraId="5D532660" w14:textId="77777777" w:rsidR="000E5549" w:rsidRDefault="000E5549" w:rsidP="00752A6A">
      <w:pPr>
        <w:rPr>
          <w:rFonts w:ascii="Helvetica" w:hAnsi="Helvetica" w:cs="Helvetica"/>
          <w:iCs/>
        </w:rPr>
      </w:pPr>
    </w:p>
    <w:p w14:paraId="7B08236E" w14:textId="378E73E2" w:rsidR="00793FCD" w:rsidRDefault="00793FCD" w:rsidP="00752A6A">
      <w:pPr>
        <w:rPr>
          <w:rFonts w:ascii="Helvetica" w:hAnsi="Helvetica" w:cs="Helvetica"/>
          <w:iCs/>
        </w:rPr>
      </w:pPr>
      <w:r>
        <w:rPr>
          <w:rFonts w:ascii="Helvetica" w:hAnsi="Helvetica" w:cs="Helvetica"/>
          <w:iCs/>
        </w:rPr>
        <w:t>Post-partum depression</w:t>
      </w:r>
    </w:p>
    <w:p w14:paraId="00383F0E" w14:textId="77777777" w:rsidR="00793FCD" w:rsidRPr="00F403E6" w:rsidRDefault="00793FCD"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6D70983F" w:rsidR="006F3AE0" w:rsidRDefault="00DB0D08" w:rsidP="00752A6A">
      <w:pPr>
        <w:rPr>
          <w:rFonts w:ascii="Helvetica" w:hAnsi="Helvetica" w:cs="Helvetica"/>
        </w:rPr>
      </w:pPr>
      <w:r>
        <w:rPr>
          <w:rFonts w:ascii="Helvetica" w:hAnsi="Helvetica" w:cs="Helvetica"/>
        </w:rPr>
        <w:t>Amy Chestnut, deposition</w:t>
      </w:r>
    </w:p>
    <w:p w14:paraId="346B50DB" w14:textId="2C821099" w:rsidR="00E17942" w:rsidRDefault="00E17942" w:rsidP="00752A6A">
      <w:pPr>
        <w:rPr>
          <w:rFonts w:ascii="Helvetica" w:hAnsi="Helvetica" w:cs="Helvetica"/>
        </w:rPr>
      </w:pPr>
      <w:r>
        <w:rPr>
          <w:rFonts w:ascii="Helvetica" w:hAnsi="Helvetica" w:cs="Helvetica"/>
        </w:rPr>
        <w:t>Ocala Ortho</w:t>
      </w:r>
      <w:r w:rsidR="000A5D27">
        <w:rPr>
          <w:rFonts w:ascii="Helvetica" w:hAnsi="Helvetica" w:cs="Helvetica"/>
        </w:rPr>
        <w:t>pedic Group</w:t>
      </w:r>
    </w:p>
    <w:p w14:paraId="75E7E3B6" w14:textId="395A1614" w:rsidR="00E17942" w:rsidRDefault="00E17942" w:rsidP="00752A6A">
      <w:pPr>
        <w:rPr>
          <w:rFonts w:ascii="Helvetica" w:hAnsi="Helvetica" w:cs="Helvetica"/>
        </w:rPr>
      </w:pPr>
      <w:r>
        <w:rPr>
          <w:rFonts w:ascii="Helvetica" w:hAnsi="Helvetica" w:cs="Helvetica"/>
        </w:rPr>
        <w:t>Spine Center</w:t>
      </w:r>
      <w:r w:rsidR="00C1205A">
        <w:rPr>
          <w:rFonts w:ascii="Helvetica" w:hAnsi="Helvetica" w:cs="Helvetica"/>
        </w:rPr>
        <w:t>s</w:t>
      </w:r>
      <w:r>
        <w:rPr>
          <w:rFonts w:ascii="Helvetica" w:hAnsi="Helvetica" w:cs="Helvetica"/>
        </w:rPr>
        <w:t xml:space="preserve"> of America</w:t>
      </w:r>
      <w:r w:rsidR="00C4546E">
        <w:rPr>
          <w:rFonts w:ascii="Helvetica" w:hAnsi="Helvetica" w:cs="Helvetica"/>
        </w:rPr>
        <w:t>, Dr. Bereczki</w:t>
      </w:r>
    </w:p>
    <w:p w14:paraId="6AE66217" w14:textId="299287CB" w:rsidR="00E17942" w:rsidRDefault="00E17942" w:rsidP="00752A6A">
      <w:pPr>
        <w:rPr>
          <w:rFonts w:ascii="Helvetica" w:hAnsi="Helvetica" w:cs="Helvetica"/>
        </w:rPr>
      </w:pPr>
      <w:r>
        <w:rPr>
          <w:rFonts w:ascii="Helvetica" w:hAnsi="Helvetica" w:cs="Helvetica"/>
        </w:rPr>
        <w:t>Florida Physical Medicine, Dr. DiDio</w:t>
      </w:r>
    </w:p>
    <w:p w14:paraId="33D7E3B9" w14:textId="0E4AD4F9" w:rsidR="0019294A" w:rsidRDefault="0019294A" w:rsidP="00752A6A">
      <w:pPr>
        <w:rPr>
          <w:rFonts w:ascii="Helvetica" w:hAnsi="Helvetica" w:cs="Helvetica"/>
        </w:rPr>
      </w:pPr>
      <w:r>
        <w:rPr>
          <w:rFonts w:ascii="Helvetica" w:hAnsi="Helvetica" w:cs="Helvetica"/>
        </w:rPr>
        <w:t xml:space="preserve">UF Shands ENT, </w:t>
      </w:r>
      <w:r w:rsidR="00B4326D">
        <w:rPr>
          <w:rFonts w:ascii="Helvetica" w:hAnsi="Helvetica" w:cs="Helvetica"/>
        </w:rPr>
        <w:t>Dr. Haberman</w:t>
      </w:r>
    </w:p>
    <w:p w14:paraId="3F5781B4" w14:textId="7D13AC7A" w:rsidR="00866D03" w:rsidRDefault="00866D03" w:rsidP="00752A6A">
      <w:pPr>
        <w:rPr>
          <w:rFonts w:ascii="Helvetica" w:hAnsi="Helvetica" w:cs="Helvetica"/>
        </w:rPr>
      </w:pPr>
      <w:r>
        <w:rPr>
          <w:rFonts w:ascii="Helvetica" w:hAnsi="Helvetica" w:cs="Helvetica"/>
        </w:rPr>
        <w:t>UF Health Shands ED</w:t>
      </w:r>
    </w:p>
    <w:p w14:paraId="66B11B8B" w14:textId="627CD401" w:rsidR="007614CC" w:rsidRDefault="007614CC" w:rsidP="00752A6A">
      <w:pPr>
        <w:rPr>
          <w:rFonts w:ascii="Helvetica" w:hAnsi="Helvetica" w:cs="Helvetica"/>
        </w:rPr>
      </w:pPr>
      <w:r w:rsidRPr="00D21A51">
        <w:rPr>
          <w:rFonts w:ascii="Helvetica" w:hAnsi="Helvetica" w:cs="Helvetica"/>
        </w:rPr>
        <w:t>Medig</w:t>
      </w:r>
    </w:p>
    <w:p w14:paraId="2D1323C3" w14:textId="4D30A666" w:rsidR="007B235E" w:rsidRDefault="007B235E" w:rsidP="00752A6A">
      <w:pPr>
        <w:rPr>
          <w:rFonts w:ascii="Helvetica" w:hAnsi="Helvetica" w:cs="Helvetica"/>
        </w:rPr>
      </w:pPr>
      <w:r>
        <w:rPr>
          <w:rFonts w:ascii="Helvetica" w:hAnsi="Helvetica" w:cs="Helvetica"/>
        </w:rPr>
        <w:t>Ironclad bodywork</w:t>
      </w:r>
    </w:p>
    <w:p w14:paraId="181E2EBD" w14:textId="26FFA325" w:rsidR="00776414" w:rsidRPr="00F403E6" w:rsidRDefault="00776414" w:rsidP="00752A6A">
      <w:pPr>
        <w:rPr>
          <w:rFonts w:ascii="Helvetica" w:hAnsi="Helvetica" w:cs="Helvetica"/>
        </w:rPr>
      </w:pPr>
      <w:r>
        <w:rPr>
          <w:rFonts w:ascii="Helvetica" w:hAnsi="Helvetica" w:cs="Helvetica"/>
        </w:rPr>
        <w:t>Surgery Center of North Florida</w:t>
      </w:r>
    </w:p>
    <w:sectPr w:rsidR="00776414" w:rsidRPr="00F40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948"/>
    <w:rsid w:val="00003BC9"/>
    <w:rsid w:val="000071F7"/>
    <w:rsid w:val="00030433"/>
    <w:rsid w:val="0005570B"/>
    <w:rsid w:val="00057DE1"/>
    <w:rsid w:val="00063063"/>
    <w:rsid w:val="0006345E"/>
    <w:rsid w:val="00063486"/>
    <w:rsid w:val="000650B9"/>
    <w:rsid w:val="00086C26"/>
    <w:rsid w:val="00094EBA"/>
    <w:rsid w:val="000A2E23"/>
    <w:rsid w:val="000A5D27"/>
    <w:rsid w:val="000A7A29"/>
    <w:rsid w:val="000C2AF9"/>
    <w:rsid w:val="000D2531"/>
    <w:rsid w:val="000D7236"/>
    <w:rsid w:val="000E5549"/>
    <w:rsid w:val="000F1DCD"/>
    <w:rsid w:val="000F5494"/>
    <w:rsid w:val="000F5694"/>
    <w:rsid w:val="000F6B45"/>
    <w:rsid w:val="00125BEB"/>
    <w:rsid w:val="001261E6"/>
    <w:rsid w:val="001470DB"/>
    <w:rsid w:val="0015057D"/>
    <w:rsid w:val="00152D8A"/>
    <w:rsid w:val="00160E6B"/>
    <w:rsid w:val="00162322"/>
    <w:rsid w:val="00162948"/>
    <w:rsid w:val="001708D1"/>
    <w:rsid w:val="0017100E"/>
    <w:rsid w:val="001733B3"/>
    <w:rsid w:val="0019294A"/>
    <w:rsid w:val="001936C3"/>
    <w:rsid w:val="00196DDF"/>
    <w:rsid w:val="00197610"/>
    <w:rsid w:val="001D17D2"/>
    <w:rsid w:val="001E05C6"/>
    <w:rsid w:val="001F27EB"/>
    <w:rsid w:val="00201FBA"/>
    <w:rsid w:val="0021370F"/>
    <w:rsid w:val="0022063A"/>
    <w:rsid w:val="00234D8D"/>
    <w:rsid w:val="002422B4"/>
    <w:rsid w:val="002518DF"/>
    <w:rsid w:val="00256BA1"/>
    <w:rsid w:val="00280BE4"/>
    <w:rsid w:val="00284AB7"/>
    <w:rsid w:val="00295008"/>
    <w:rsid w:val="002A07F1"/>
    <w:rsid w:val="002A22FF"/>
    <w:rsid w:val="002A3E13"/>
    <w:rsid w:val="002B0F3D"/>
    <w:rsid w:val="002C0740"/>
    <w:rsid w:val="002C1E8E"/>
    <w:rsid w:val="002D3088"/>
    <w:rsid w:val="002D4239"/>
    <w:rsid w:val="002D51FB"/>
    <w:rsid w:val="002E6DCB"/>
    <w:rsid w:val="002F05C5"/>
    <w:rsid w:val="002F3E79"/>
    <w:rsid w:val="002F48D5"/>
    <w:rsid w:val="003033D3"/>
    <w:rsid w:val="00350D21"/>
    <w:rsid w:val="00350E29"/>
    <w:rsid w:val="00352039"/>
    <w:rsid w:val="00364DD0"/>
    <w:rsid w:val="003766CC"/>
    <w:rsid w:val="00377443"/>
    <w:rsid w:val="0038119E"/>
    <w:rsid w:val="00397C79"/>
    <w:rsid w:val="003A0F6A"/>
    <w:rsid w:val="003A6BCE"/>
    <w:rsid w:val="003B1A3A"/>
    <w:rsid w:val="003B614F"/>
    <w:rsid w:val="003B655B"/>
    <w:rsid w:val="003B6E8F"/>
    <w:rsid w:val="003C4578"/>
    <w:rsid w:val="003D2FC5"/>
    <w:rsid w:val="003D6F4C"/>
    <w:rsid w:val="003E2393"/>
    <w:rsid w:val="003E62E7"/>
    <w:rsid w:val="003E6405"/>
    <w:rsid w:val="003E6F1A"/>
    <w:rsid w:val="003F3A50"/>
    <w:rsid w:val="003F5757"/>
    <w:rsid w:val="00412DA2"/>
    <w:rsid w:val="004149F8"/>
    <w:rsid w:val="00417F02"/>
    <w:rsid w:val="00421898"/>
    <w:rsid w:val="00434687"/>
    <w:rsid w:val="0043666B"/>
    <w:rsid w:val="00437A2E"/>
    <w:rsid w:val="00443B15"/>
    <w:rsid w:val="004447B9"/>
    <w:rsid w:val="00450BCC"/>
    <w:rsid w:val="00451940"/>
    <w:rsid w:val="004679A3"/>
    <w:rsid w:val="00482A27"/>
    <w:rsid w:val="0048500D"/>
    <w:rsid w:val="00486462"/>
    <w:rsid w:val="004A0419"/>
    <w:rsid w:val="004A727E"/>
    <w:rsid w:val="004B3731"/>
    <w:rsid w:val="004B48D2"/>
    <w:rsid w:val="004B68FE"/>
    <w:rsid w:val="004C0372"/>
    <w:rsid w:val="004F08D4"/>
    <w:rsid w:val="004F6F1E"/>
    <w:rsid w:val="00502574"/>
    <w:rsid w:val="00513532"/>
    <w:rsid w:val="005167D2"/>
    <w:rsid w:val="00517148"/>
    <w:rsid w:val="00537EFD"/>
    <w:rsid w:val="00540588"/>
    <w:rsid w:val="00540F5C"/>
    <w:rsid w:val="00541649"/>
    <w:rsid w:val="00541FEF"/>
    <w:rsid w:val="00544258"/>
    <w:rsid w:val="0055199C"/>
    <w:rsid w:val="00560409"/>
    <w:rsid w:val="00591C86"/>
    <w:rsid w:val="00596149"/>
    <w:rsid w:val="005A4AE7"/>
    <w:rsid w:val="005A7649"/>
    <w:rsid w:val="005C4A2B"/>
    <w:rsid w:val="005C550C"/>
    <w:rsid w:val="005D23F6"/>
    <w:rsid w:val="005D491F"/>
    <w:rsid w:val="005E3078"/>
    <w:rsid w:val="00612D0B"/>
    <w:rsid w:val="00614F8E"/>
    <w:rsid w:val="00620D20"/>
    <w:rsid w:val="00634103"/>
    <w:rsid w:val="00640793"/>
    <w:rsid w:val="0064331B"/>
    <w:rsid w:val="00647D44"/>
    <w:rsid w:val="0065623F"/>
    <w:rsid w:val="00660393"/>
    <w:rsid w:val="00665DA3"/>
    <w:rsid w:val="00680A2B"/>
    <w:rsid w:val="006915CA"/>
    <w:rsid w:val="00697E7C"/>
    <w:rsid w:val="006B279A"/>
    <w:rsid w:val="006B287E"/>
    <w:rsid w:val="006B574B"/>
    <w:rsid w:val="006C30F4"/>
    <w:rsid w:val="006D547D"/>
    <w:rsid w:val="006E3ACA"/>
    <w:rsid w:val="006E4AF4"/>
    <w:rsid w:val="006E5509"/>
    <w:rsid w:val="006E7005"/>
    <w:rsid w:val="006F3AE0"/>
    <w:rsid w:val="006F3F1B"/>
    <w:rsid w:val="00700AAE"/>
    <w:rsid w:val="00713531"/>
    <w:rsid w:val="00721B92"/>
    <w:rsid w:val="00723A65"/>
    <w:rsid w:val="007306CA"/>
    <w:rsid w:val="00744244"/>
    <w:rsid w:val="00746312"/>
    <w:rsid w:val="00752A6A"/>
    <w:rsid w:val="007614CC"/>
    <w:rsid w:val="0076174E"/>
    <w:rsid w:val="007623BF"/>
    <w:rsid w:val="00762DCE"/>
    <w:rsid w:val="00765C93"/>
    <w:rsid w:val="0077206A"/>
    <w:rsid w:val="00776414"/>
    <w:rsid w:val="00791C6A"/>
    <w:rsid w:val="00793E7A"/>
    <w:rsid w:val="00793FCD"/>
    <w:rsid w:val="007A529D"/>
    <w:rsid w:val="007A791A"/>
    <w:rsid w:val="007B235E"/>
    <w:rsid w:val="007B5E01"/>
    <w:rsid w:val="007B691B"/>
    <w:rsid w:val="007B697E"/>
    <w:rsid w:val="007C30BE"/>
    <w:rsid w:val="007C620E"/>
    <w:rsid w:val="007E0621"/>
    <w:rsid w:val="007E1CBE"/>
    <w:rsid w:val="007E3A3F"/>
    <w:rsid w:val="007F0347"/>
    <w:rsid w:val="00800E37"/>
    <w:rsid w:val="00802A7D"/>
    <w:rsid w:val="00831DBE"/>
    <w:rsid w:val="0083428B"/>
    <w:rsid w:val="008524DC"/>
    <w:rsid w:val="00853CC8"/>
    <w:rsid w:val="00856062"/>
    <w:rsid w:val="00856E6D"/>
    <w:rsid w:val="00857555"/>
    <w:rsid w:val="008625B2"/>
    <w:rsid w:val="00866D03"/>
    <w:rsid w:val="00872A4D"/>
    <w:rsid w:val="008918A9"/>
    <w:rsid w:val="008A51CF"/>
    <w:rsid w:val="008C04C8"/>
    <w:rsid w:val="008D5940"/>
    <w:rsid w:val="008D7D93"/>
    <w:rsid w:val="008E2F67"/>
    <w:rsid w:val="008E7B93"/>
    <w:rsid w:val="008F10E5"/>
    <w:rsid w:val="00901CB1"/>
    <w:rsid w:val="00905530"/>
    <w:rsid w:val="00905838"/>
    <w:rsid w:val="009072F0"/>
    <w:rsid w:val="00910BEC"/>
    <w:rsid w:val="00932326"/>
    <w:rsid w:val="009323F3"/>
    <w:rsid w:val="00943C61"/>
    <w:rsid w:val="0095175E"/>
    <w:rsid w:val="00963D70"/>
    <w:rsid w:val="00964082"/>
    <w:rsid w:val="00982249"/>
    <w:rsid w:val="00990B63"/>
    <w:rsid w:val="009A1703"/>
    <w:rsid w:val="009A2EEB"/>
    <w:rsid w:val="009A5F71"/>
    <w:rsid w:val="009C6C03"/>
    <w:rsid w:val="009E1FB8"/>
    <w:rsid w:val="009E285D"/>
    <w:rsid w:val="009E3C04"/>
    <w:rsid w:val="009F3A49"/>
    <w:rsid w:val="009F5F2E"/>
    <w:rsid w:val="009F7F3C"/>
    <w:rsid w:val="00A0137A"/>
    <w:rsid w:val="00A01F9F"/>
    <w:rsid w:val="00A03538"/>
    <w:rsid w:val="00A04631"/>
    <w:rsid w:val="00A24D55"/>
    <w:rsid w:val="00A322FF"/>
    <w:rsid w:val="00A40D94"/>
    <w:rsid w:val="00A54B2C"/>
    <w:rsid w:val="00A60EBE"/>
    <w:rsid w:val="00A61E2E"/>
    <w:rsid w:val="00A73C76"/>
    <w:rsid w:val="00A766B4"/>
    <w:rsid w:val="00A84D07"/>
    <w:rsid w:val="00A857B1"/>
    <w:rsid w:val="00A86453"/>
    <w:rsid w:val="00A865F4"/>
    <w:rsid w:val="00A87474"/>
    <w:rsid w:val="00A97414"/>
    <w:rsid w:val="00AA2954"/>
    <w:rsid w:val="00AB60E1"/>
    <w:rsid w:val="00AC49CD"/>
    <w:rsid w:val="00AC53BF"/>
    <w:rsid w:val="00AC7EB3"/>
    <w:rsid w:val="00AD287D"/>
    <w:rsid w:val="00AF4E6B"/>
    <w:rsid w:val="00B0119E"/>
    <w:rsid w:val="00B01AD0"/>
    <w:rsid w:val="00B03C92"/>
    <w:rsid w:val="00B106CD"/>
    <w:rsid w:val="00B12A6F"/>
    <w:rsid w:val="00B20B4D"/>
    <w:rsid w:val="00B23DB5"/>
    <w:rsid w:val="00B26859"/>
    <w:rsid w:val="00B32F83"/>
    <w:rsid w:val="00B37708"/>
    <w:rsid w:val="00B41391"/>
    <w:rsid w:val="00B4326D"/>
    <w:rsid w:val="00B43D0E"/>
    <w:rsid w:val="00B47719"/>
    <w:rsid w:val="00B62481"/>
    <w:rsid w:val="00B7179A"/>
    <w:rsid w:val="00B748AC"/>
    <w:rsid w:val="00B87C58"/>
    <w:rsid w:val="00B93594"/>
    <w:rsid w:val="00B94E9F"/>
    <w:rsid w:val="00B94FF3"/>
    <w:rsid w:val="00BD18BD"/>
    <w:rsid w:val="00BE0136"/>
    <w:rsid w:val="00BE2AFD"/>
    <w:rsid w:val="00BF3730"/>
    <w:rsid w:val="00BF5573"/>
    <w:rsid w:val="00C0242D"/>
    <w:rsid w:val="00C1205A"/>
    <w:rsid w:val="00C20DDB"/>
    <w:rsid w:val="00C21279"/>
    <w:rsid w:val="00C26921"/>
    <w:rsid w:val="00C27607"/>
    <w:rsid w:val="00C36367"/>
    <w:rsid w:val="00C4546E"/>
    <w:rsid w:val="00C62325"/>
    <w:rsid w:val="00C64804"/>
    <w:rsid w:val="00C8008D"/>
    <w:rsid w:val="00C828BB"/>
    <w:rsid w:val="00C87223"/>
    <w:rsid w:val="00C93FC0"/>
    <w:rsid w:val="00C95DEC"/>
    <w:rsid w:val="00CA49D3"/>
    <w:rsid w:val="00CB19A2"/>
    <w:rsid w:val="00CB45B8"/>
    <w:rsid w:val="00CC23D0"/>
    <w:rsid w:val="00CC5A14"/>
    <w:rsid w:val="00CE069E"/>
    <w:rsid w:val="00CF26AB"/>
    <w:rsid w:val="00D03FE2"/>
    <w:rsid w:val="00D21A51"/>
    <w:rsid w:val="00D31F63"/>
    <w:rsid w:val="00D3314B"/>
    <w:rsid w:val="00D366BE"/>
    <w:rsid w:val="00D37F08"/>
    <w:rsid w:val="00D4025C"/>
    <w:rsid w:val="00D509C4"/>
    <w:rsid w:val="00D54382"/>
    <w:rsid w:val="00D641D4"/>
    <w:rsid w:val="00D64EFD"/>
    <w:rsid w:val="00D71F98"/>
    <w:rsid w:val="00D72AC0"/>
    <w:rsid w:val="00D8073F"/>
    <w:rsid w:val="00D837C4"/>
    <w:rsid w:val="00D85135"/>
    <w:rsid w:val="00D911F4"/>
    <w:rsid w:val="00DB0D08"/>
    <w:rsid w:val="00DB32A9"/>
    <w:rsid w:val="00DC0C96"/>
    <w:rsid w:val="00DD2C44"/>
    <w:rsid w:val="00DD3345"/>
    <w:rsid w:val="00DE0A6E"/>
    <w:rsid w:val="00DE3F8E"/>
    <w:rsid w:val="00DE49FC"/>
    <w:rsid w:val="00DF1A87"/>
    <w:rsid w:val="00DF3E40"/>
    <w:rsid w:val="00DF47EB"/>
    <w:rsid w:val="00DF6B82"/>
    <w:rsid w:val="00E0762B"/>
    <w:rsid w:val="00E10F07"/>
    <w:rsid w:val="00E1236A"/>
    <w:rsid w:val="00E126B8"/>
    <w:rsid w:val="00E13771"/>
    <w:rsid w:val="00E17942"/>
    <w:rsid w:val="00E259EC"/>
    <w:rsid w:val="00E270ED"/>
    <w:rsid w:val="00E3349D"/>
    <w:rsid w:val="00E40505"/>
    <w:rsid w:val="00E4139C"/>
    <w:rsid w:val="00E4431C"/>
    <w:rsid w:val="00E47376"/>
    <w:rsid w:val="00E81089"/>
    <w:rsid w:val="00EA4616"/>
    <w:rsid w:val="00EA67CC"/>
    <w:rsid w:val="00EA7344"/>
    <w:rsid w:val="00ED3148"/>
    <w:rsid w:val="00ED427F"/>
    <w:rsid w:val="00EF574A"/>
    <w:rsid w:val="00F032B8"/>
    <w:rsid w:val="00F0613E"/>
    <w:rsid w:val="00F10B3A"/>
    <w:rsid w:val="00F334B5"/>
    <w:rsid w:val="00F403E6"/>
    <w:rsid w:val="00F4704A"/>
    <w:rsid w:val="00F568C8"/>
    <w:rsid w:val="00F638C4"/>
    <w:rsid w:val="00F73431"/>
    <w:rsid w:val="00F76AA4"/>
    <w:rsid w:val="00F832E7"/>
    <w:rsid w:val="00FA701A"/>
    <w:rsid w:val="00FA75BC"/>
    <w:rsid w:val="00FB0A59"/>
    <w:rsid w:val="00FB4CC3"/>
    <w:rsid w:val="00FB757C"/>
    <w:rsid w:val="00FC1D2E"/>
    <w:rsid w:val="00FE0FAC"/>
    <w:rsid w:val="00FE18D6"/>
    <w:rsid w:val="00FE23B6"/>
    <w:rsid w:val="00FF68F2"/>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F5CC"/>
  <w15:chartTrackingRefBased/>
  <w15:docId w15:val="{9B13C59E-31FD-4818-B6DD-3F4B0B1C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Blincowe</dc:creator>
  <cp:keywords/>
  <dc:description/>
  <cp:lastModifiedBy>Alison Blincowe</cp:lastModifiedBy>
  <cp:revision>10</cp:revision>
  <dcterms:created xsi:type="dcterms:W3CDTF">2024-04-29T12:50:00Z</dcterms:created>
  <dcterms:modified xsi:type="dcterms:W3CDTF">2024-05-01T13:57:00Z</dcterms:modified>
</cp:coreProperties>
</file>